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252"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2"/>
      </w:tblGrid>
      <w:tr w:rsidR="00E7499F" w:rsidRPr="00400FA0" w:rsidTr="004A2448">
        <w:tc>
          <w:tcPr>
            <w:tcW w:w="4252" w:type="dxa"/>
            <w:tcBorders>
              <w:top w:val="nil"/>
              <w:left w:val="nil"/>
              <w:bottom w:val="nil"/>
              <w:right w:val="nil"/>
            </w:tcBorders>
          </w:tcPr>
          <w:p w:rsidR="00E7499F" w:rsidRPr="00DD3C23" w:rsidRDefault="00E7499F" w:rsidP="004A2448">
            <w:pPr>
              <w:rPr>
                <w:b/>
                <w:sz w:val="22"/>
                <w:szCs w:val="22"/>
              </w:rPr>
            </w:pPr>
            <w:r w:rsidRPr="00DD3C23">
              <w:rPr>
                <w:b/>
                <w:sz w:val="22"/>
                <w:szCs w:val="22"/>
              </w:rPr>
              <w:t>УТВЕРЖДЕНО</w:t>
            </w:r>
          </w:p>
          <w:p w:rsidR="00E7499F" w:rsidRPr="00DD3C23" w:rsidRDefault="00E7499F" w:rsidP="004A2448">
            <w:pPr>
              <w:rPr>
                <w:b/>
                <w:sz w:val="22"/>
                <w:szCs w:val="22"/>
              </w:rPr>
            </w:pPr>
            <w:r w:rsidRPr="00DD3C23">
              <w:rPr>
                <w:b/>
                <w:sz w:val="22"/>
                <w:szCs w:val="22"/>
              </w:rPr>
              <w:t>Председателем  Правления</w:t>
            </w:r>
          </w:p>
          <w:p w:rsidR="00E7499F" w:rsidRPr="00DD3C23" w:rsidRDefault="00E7499F" w:rsidP="004A2448">
            <w:pPr>
              <w:spacing w:after="240"/>
              <w:rPr>
                <w:b/>
                <w:sz w:val="22"/>
                <w:szCs w:val="22"/>
              </w:rPr>
            </w:pPr>
            <w:r w:rsidRPr="00C951D2">
              <w:rPr>
                <w:b/>
                <w:sz w:val="22"/>
                <w:szCs w:val="22"/>
              </w:rPr>
              <w:t>Приказ от «</w:t>
            </w:r>
            <w:r w:rsidR="0005174D">
              <w:rPr>
                <w:b/>
                <w:sz w:val="22"/>
                <w:szCs w:val="22"/>
              </w:rPr>
              <w:t>2</w:t>
            </w:r>
            <w:r w:rsidR="00FD5F54">
              <w:rPr>
                <w:b/>
                <w:sz w:val="22"/>
                <w:szCs w:val="22"/>
              </w:rPr>
              <w:t>1</w:t>
            </w:r>
            <w:r w:rsidRPr="00C951D2">
              <w:rPr>
                <w:b/>
                <w:sz w:val="22"/>
                <w:szCs w:val="22"/>
              </w:rPr>
              <w:t xml:space="preserve">» </w:t>
            </w:r>
            <w:r w:rsidR="0005174D">
              <w:rPr>
                <w:b/>
                <w:sz w:val="22"/>
                <w:szCs w:val="22"/>
              </w:rPr>
              <w:t>февраля</w:t>
            </w:r>
            <w:r w:rsidRPr="00C951D2">
              <w:rPr>
                <w:b/>
                <w:sz w:val="22"/>
                <w:szCs w:val="22"/>
              </w:rPr>
              <w:t xml:space="preserve"> 201</w:t>
            </w:r>
            <w:r>
              <w:rPr>
                <w:b/>
                <w:sz w:val="22"/>
                <w:szCs w:val="22"/>
              </w:rPr>
              <w:t>9</w:t>
            </w:r>
            <w:r w:rsidRPr="00C951D2">
              <w:rPr>
                <w:b/>
                <w:sz w:val="22"/>
                <w:szCs w:val="22"/>
              </w:rPr>
              <w:t xml:space="preserve"> г. № </w:t>
            </w:r>
            <w:r>
              <w:rPr>
                <w:b/>
                <w:sz w:val="22"/>
                <w:szCs w:val="22"/>
              </w:rPr>
              <w:t>___</w:t>
            </w:r>
          </w:p>
          <w:p w:rsidR="00E7499F" w:rsidRPr="00DD3C23" w:rsidRDefault="00E7499F" w:rsidP="004A2448">
            <w:pPr>
              <w:rPr>
                <w:b/>
                <w:sz w:val="22"/>
                <w:szCs w:val="22"/>
              </w:rPr>
            </w:pPr>
            <w:r w:rsidRPr="00DD3C23">
              <w:rPr>
                <w:b/>
                <w:sz w:val="22"/>
                <w:szCs w:val="22"/>
              </w:rPr>
              <w:t xml:space="preserve">Председатель Правления </w:t>
            </w:r>
          </w:p>
          <w:p w:rsidR="00E7499F" w:rsidRPr="00231800" w:rsidRDefault="00E7499F" w:rsidP="004A2448">
            <w:pPr>
              <w:spacing w:after="240"/>
              <w:rPr>
                <w:b/>
                <w:sz w:val="22"/>
                <w:szCs w:val="22"/>
              </w:rPr>
            </w:pPr>
            <w:r>
              <w:rPr>
                <w:b/>
                <w:sz w:val="22"/>
                <w:szCs w:val="22"/>
              </w:rPr>
              <w:t>Банка Глобус (АО)</w:t>
            </w:r>
          </w:p>
          <w:p w:rsidR="00E7499F" w:rsidRPr="00400FA0" w:rsidRDefault="00E7499F" w:rsidP="004A2448">
            <w:pPr>
              <w:shd w:val="clear" w:color="auto" w:fill="FFFFFF"/>
              <w:autoSpaceDE w:val="0"/>
              <w:autoSpaceDN w:val="0"/>
              <w:adjustRightInd w:val="0"/>
              <w:rPr>
                <w:sz w:val="22"/>
                <w:szCs w:val="22"/>
              </w:rPr>
            </w:pPr>
            <w:r w:rsidRPr="00DD3C23">
              <w:rPr>
                <w:b/>
                <w:sz w:val="22"/>
                <w:szCs w:val="22"/>
              </w:rPr>
              <w:t>________________ /В.И. Прокопенко/</w:t>
            </w:r>
          </w:p>
        </w:tc>
      </w:tr>
    </w:tbl>
    <w:p w:rsidR="00E7499F" w:rsidRPr="00F03EA8" w:rsidRDefault="00E7499F" w:rsidP="00E7499F">
      <w:pPr>
        <w:jc w:val="center"/>
        <w:rPr>
          <w:b/>
          <w:sz w:val="22"/>
          <w:szCs w:val="22"/>
          <w:lang w:val="en-US"/>
        </w:rPr>
      </w:pPr>
    </w:p>
    <w:p w:rsidR="00E94EC2" w:rsidRPr="00F03EA8" w:rsidRDefault="00E94EC2" w:rsidP="00E12C83">
      <w:pPr>
        <w:jc w:val="center"/>
        <w:rPr>
          <w:b/>
          <w:sz w:val="22"/>
          <w:szCs w:val="22"/>
          <w:lang w:val="en-US"/>
        </w:rPr>
      </w:pPr>
    </w:p>
    <w:p w:rsidR="00F17EA3" w:rsidRPr="00F03EA8" w:rsidRDefault="00F17EA3" w:rsidP="00E12C83">
      <w:pPr>
        <w:jc w:val="center"/>
        <w:rPr>
          <w:b/>
          <w:sz w:val="22"/>
          <w:szCs w:val="22"/>
        </w:rPr>
      </w:pPr>
      <w:r w:rsidRPr="00F03EA8">
        <w:rPr>
          <w:b/>
          <w:sz w:val="22"/>
          <w:szCs w:val="22"/>
        </w:rPr>
        <w:t xml:space="preserve">СОГЛАШЕНИЕ </w:t>
      </w:r>
    </w:p>
    <w:p w:rsidR="00382DDD" w:rsidRPr="00F03EA8" w:rsidRDefault="00F17EA3" w:rsidP="00E12C83">
      <w:pPr>
        <w:jc w:val="center"/>
        <w:rPr>
          <w:b/>
          <w:sz w:val="22"/>
          <w:szCs w:val="22"/>
        </w:rPr>
      </w:pPr>
      <w:r w:rsidRPr="00F03EA8">
        <w:rPr>
          <w:b/>
          <w:sz w:val="22"/>
          <w:szCs w:val="22"/>
        </w:rPr>
        <w:t xml:space="preserve">ОБ ОБМЕНЕ ДОКУМЕНТАМИ В ЭЛЕКТРОННОМ ВИДЕ  (ЭЛЕКТРОННЫМИ ДОКУМЕНТАМИ) ПО СИСТЕМЕ </w:t>
      </w:r>
      <w:r w:rsidRPr="00F03EA8">
        <w:rPr>
          <w:b/>
          <w:color w:val="000000"/>
          <w:sz w:val="22"/>
          <w:szCs w:val="22"/>
        </w:rPr>
        <w:t>«КЛИЕНТ-БАНК</w:t>
      </w:r>
      <w:r w:rsidR="00D05F52" w:rsidRPr="00D05F52">
        <w:rPr>
          <w:b/>
          <w:spacing w:val="-3"/>
        </w:rPr>
        <w:t xml:space="preserve"> </w:t>
      </w:r>
      <w:proofErr w:type="spellStart"/>
      <w:r w:rsidR="00D05F52" w:rsidRPr="00B726E3">
        <w:rPr>
          <w:b/>
          <w:spacing w:val="-3"/>
          <w:lang w:val="en-US"/>
        </w:rPr>
        <w:t>iBank</w:t>
      </w:r>
      <w:proofErr w:type="spellEnd"/>
      <w:r w:rsidR="00D05F52" w:rsidRPr="00B726E3">
        <w:rPr>
          <w:b/>
          <w:spacing w:val="-3"/>
        </w:rPr>
        <w:t xml:space="preserve"> 2</w:t>
      </w:r>
      <w:r w:rsidRPr="00F03EA8">
        <w:rPr>
          <w:b/>
          <w:color w:val="000000"/>
          <w:sz w:val="22"/>
          <w:szCs w:val="22"/>
        </w:rPr>
        <w:t>»</w:t>
      </w:r>
      <w:r w:rsidR="008728D5">
        <w:rPr>
          <w:b/>
          <w:color w:val="000000"/>
          <w:sz w:val="22"/>
          <w:szCs w:val="22"/>
        </w:rPr>
        <w:t xml:space="preserve"> </w:t>
      </w:r>
      <w:r w:rsidR="00C06439">
        <w:rPr>
          <w:b/>
          <w:color w:val="000000"/>
          <w:sz w:val="22"/>
          <w:szCs w:val="22"/>
        </w:rPr>
        <w:t>В</w:t>
      </w:r>
      <w:r w:rsidR="0091066D">
        <w:rPr>
          <w:b/>
          <w:color w:val="000000"/>
          <w:sz w:val="22"/>
          <w:szCs w:val="22"/>
        </w:rPr>
        <w:t xml:space="preserve"> </w:t>
      </w:r>
      <w:r w:rsidR="00C06439">
        <w:rPr>
          <w:b/>
          <w:color w:val="000000"/>
          <w:sz w:val="22"/>
          <w:szCs w:val="22"/>
        </w:rPr>
        <w:t>БАНК</w:t>
      </w:r>
      <w:r w:rsidR="00E7499F">
        <w:rPr>
          <w:b/>
          <w:color w:val="000000"/>
          <w:sz w:val="22"/>
          <w:szCs w:val="22"/>
        </w:rPr>
        <w:t>Е</w:t>
      </w:r>
      <w:r w:rsidR="00C06439">
        <w:rPr>
          <w:b/>
          <w:color w:val="000000"/>
          <w:sz w:val="22"/>
          <w:szCs w:val="22"/>
        </w:rPr>
        <w:t xml:space="preserve"> ГЛОБУС (АО)</w:t>
      </w:r>
    </w:p>
    <w:p w:rsidR="00382DDD" w:rsidRPr="00F03EA8" w:rsidRDefault="00382DDD">
      <w:pPr>
        <w:pStyle w:val="FR3"/>
        <w:widowControl/>
        <w:spacing w:before="0" w:line="240" w:lineRule="auto"/>
        <w:rPr>
          <w:rFonts w:ascii="Times New Roman" w:hAnsi="Times New Roman"/>
          <w:snapToGrid/>
          <w:sz w:val="22"/>
          <w:szCs w:val="22"/>
        </w:rPr>
      </w:pPr>
    </w:p>
    <w:p w:rsidR="00726B14" w:rsidRPr="00F03EA8" w:rsidRDefault="00726B14">
      <w:pPr>
        <w:jc w:val="both"/>
        <w:rPr>
          <w:color w:val="000000"/>
          <w:sz w:val="22"/>
          <w:szCs w:val="22"/>
        </w:rPr>
      </w:pPr>
    </w:p>
    <w:p w:rsidR="00382DDD" w:rsidRPr="00F03EA8" w:rsidRDefault="007A736F" w:rsidP="007A736F">
      <w:pPr>
        <w:jc w:val="center"/>
        <w:rPr>
          <w:b/>
          <w:color w:val="000000"/>
          <w:sz w:val="22"/>
          <w:szCs w:val="22"/>
        </w:rPr>
      </w:pPr>
      <w:r>
        <w:rPr>
          <w:b/>
          <w:color w:val="000000"/>
          <w:sz w:val="22"/>
          <w:szCs w:val="22"/>
        </w:rPr>
        <w:t xml:space="preserve">1. </w:t>
      </w:r>
      <w:r w:rsidR="009B4B63" w:rsidRPr="00F03EA8">
        <w:rPr>
          <w:b/>
          <w:color w:val="000000"/>
          <w:sz w:val="22"/>
          <w:szCs w:val="22"/>
        </w:rPr>
        <w:t>ТЕРМИНЫ И ОПРЕДЕЛЕНИЯ</w:t>
      </w:r>
    </w:p>
    <w:p w:rsidR="000D2B15" w:rsidRPr="00090E08" w:rsidRDefault="00CC32E0" w:rsidP="0050494E">
      <w:pPr>
        <w:numPr>
          <w:ilvl w:val="1"/>
          <w:numId w:val="4"/>
        </w:numPr>
        <w:tabs>
          <w:tab w:val="left" w:pos="567"/>
        </w:tabs>
        <w:ind w:left="567" w:hanging="567"/>
        <w:jc w:val="both"/>
        <w:rPr>
          <w:sz w:val="22"/>
          <w:szCs w:val="22"/>
        </w:rPr>
      </w:pPr>
      <w:r w:rsidRPr="000D2B15">
        <w:rPr>
          <w:b/>
          <w:sz w:val="22"/>
          <w:szCs w:val="22"/>
        </w:rPr>
        <w:t>Банк</w:t>
      </w:r>
      <w:r w:rsidRPr="000D2B15">
        <w:rPr>
          <w:sz w:val="22"/>
          <w:szCs w:val="22"/>
        </w:rPr>
        <w:t xml:space="preserve"> – </w:t>
      </w:r>
      <w:r w:rsidR="0091066D">
        <w:rPr>
          <w:bCs/>
          <w:color w:val="000000"/>
          <w:sz w:val="22"/>
          <w:szCs w:val="22"/>
        </w:rPr>
        <w:t xml:space="preserve"> «Банк Глобус» (Акционерное общество)</w:t>
      </w:r>
      <w:r w:rsidR="000D2B15" w:rsidRPr="002850E2">
        <w:rPr>
          <w:bCs/>
          <w:color w:val="000000"/>
          <w:sz w:val="22"/>
          <w:szCs w:val="22"/>
        </w:rPr>
        <w:t xml:space="preserve">, адрес: 115184, г. Москва, ул. Бахрушина, д.10, стр.1, ИНН 7725038220, </w:t>
      </w:r>
      <w:r w:rsidR="00DC5747">
        <w:rPr>
          <w:bCs/>
          <w:color w:val="000000"/>
          <w:sz w:val="22"/>
          <w:szCs w:val="22"/>
        </w:rPr>
        <w:t>КПП</w:t>
      </w:r>
      <w:r w:rsidR="00DC5747" w:rsidRPr="002850E2">
        <w:rPr>
          <w:bCs/>
          <w:color w:val="000000"/>
          <w:sz w:val="22"/>
          <w:szCs w:val="22"/>
        </w:rPr>
        <w:t xml:space="preserve"> 77</w:t>
      </w:r>
      <w:r w:rsidR="00DC5747">
        <w:rPr>
          <w:bCs/>
          <w:color w:val="000000"/>
          <w:sz w:val="22"/>
          <w:szCs w:val="22"/>
        </w:rPr>
        <w:t>05</w:t>
      </w:r>
      <w:r w:rsidR="00DC5747" w:rsidRPr="002850E2">
        <w:rPr>
          <w:bCs/>
          <w:color w:val="000000"/>
          <w:sz w:val="22"/>
          <w:szCs w:val="22"/>
        </w:rPr>
        <w:t>01001</w:t>
      </w:r>
      <w:r w:rsidR="000D2B15" w:rsidRPr="002850E2">
        <w:rPr>
          <w:bCs/>
          <w:color w:val="000000"/>
          <w:sz w:val="22"/>
          <w:szCs w:val="22"/>
        </w:rPr>
        <w:t>, БИК 0445</w:t>
      </w:r>
      <w:r w:rsidR="00D05F52">
        <w:rPr>
          <w:bCs/>
          <w:color w:val="000000"/>
          <w:sz w:val="22"/>
          <w:szCs w:val="22"/>
        </w:rPr>
        <w:t>2</w:t>
      </w:r>
      <w:r w:rsidR="000D2B15" w:rsidRPr="002850E2">
        <w:rPr>
          <w:bCs/>
          <w:color w:val="000000"/>
          <w:sz w:val="22"/>
          <w:szCs w:val="22"/>
        </w:rPr>
        <w:t>5473, регистрационный номер Банка России 2438</w:t>
      </w:r>
      <w:r w:rsidR="000D2B15">
        <w:rPr>
          <w:bCs/>
          <w:color w:val="000000"/>
          <w:sz w:val="22"/>
          <w:szCs w:val="22"/>
        </w:rPr>
        <w:t>.</w:t>
      </w:r>
    </w:p>
    <w:p w:rsidR="009B4B63" w:rsidRPr="000D2B15" w:rsidRDefault="009B4B63" w:rsidP="0050494E">
      <w:pPr>
        <w:numPr>
          <w:ilvl w:val="1"/>
          <w:numId w:val="4"/>
        </w:numPr>
        <w:tabs>
          <w:tab w:val="left" w:pos="567"/>
        </w:tabs>
        <w:ind w:left="567" w:hanging="567"/>
        <w:jc w:val="both"/>
        <w:rPr>
          <w:sz w:val="22"/>
          <w:szCs w:val="22"/>
        </w:rPr>
      </w:pPr>
      <w:r w:rsidRPr="000D2B15">
        <w:rPr>
          <w:b/>
          <w:bCs/>
          <w:sz w:val="22"/>
          <w:szCs w:val="22"/>
        </w:rPr>
        <w:t>Владелец</w:t>
      </w:r>
      <w:r w:rsidRPr="000D2B15">
        <w:rPr>
          <w:b/>
          <w:sz w:val="22"/>
          <w:szCs w:val="22"/>
        </w:rPr>
        <w:t xml:space="preserve"> сертификата ключа проверки ЭП</w:t>
      </w:r>
      <w:r w:rsidRPr="000D2B15">
        <w:rPr>
          <w:sz w:val="22"/>
          <w:szCs w:val="22"/>
        </w:rPr>
        <w:t xml:space="preserve"> </w:t>
      </w:r>
      <w:r w:rsidRPr="000D2B15">
        <w:rPr>
          <w:b/>
          <w:sz w:val="22"/>
          <w:szCs w:val="22"/>
        </w:rPr>
        <w:t xml:space="preserve">(Владелец ключа ЭП) </w:t>
      </w:r>
      <w:r w:rsidRPr="000D2B15">
        <w:rPr>
          <w:sz w:val="22"/>
          <w:szCs w:val="22"/>
        </w:rPr>
        <w:t xml:space="preserve">– уполномоченное лицо Клиента, </w:t>
      </w:r>
      <w:r w:rsidR="00411EA0">
        <w:rPr>
          <w:sz w:val="22"/>
          <w:szCs w:val="22"/>
        </w:rPr>
        <w:t xml:space="preserve">осуществляющее работу в Системе, </w:t>
      </w:r>
      <w:r w:rsidRPr="000D2B15">
        <w:rPr>
          <w:sz w:val="22"/>
          <w:szCs w:val="22"/>
        </w:rPr>
        <w:t>которому выдан Сертификат ключа проверки ЭП.</w:t>
      </w:r>
    </w:p>
    <w:p w:rsidR="009B4B63" w:rsidRPr="00F03EA8" w:rsidRDefault="009B4B63" w:rsidP="009B4B63">
      <w:pPr>
        <w:autoSpaceDE w:val="0"/>
        <w:autoSpaceDN w:val="0"/>
        <w:adjustRightInd w:val="0"/>
        <w:ind w:left="567"/>
        <w:jc w:val="both"/>
        <w:outlineLvl w:val="0"/>
        <w:rPr>
          <w:sz w:val="22"/>
          <w:szCs w:val="22"/>
        </w:rPr>
      </w:pPr>
      <w:r w:rsidRPr="00F03EA8">
        <w:rPr>
          <w:sz w:val="22"/>
          <w:szCs w:val="22"/>
        </w:rPr>
        <w:t>Владелец ключа ЭП при работе в Системе обладает правами, в соответствии с определенными для него полномочиями, определяем</w:t>
      </w:r>
      <w:r w:rsidR="00D05F52">
        <w:rPr>
          <w:sz w:val="22"/>
          <w:szCs w:val="22"/>
        </w:rPr>
        <w:t>ыми</w:t>
      </w:r>
      <w:r w:rsidRPr="00F03EA8">
        <w:rPr>
          <w:sz w:val="22"/>
          <w:szCs w:val="22"/>
        </w:rPr>
        <w:t xml:space="preserve"> в соответствии со следующим:</w:t>
      </w:r>
    </w:p>
    <w:p w:rsidR="009B4B63" w:rsidRPr="00F03EA8" w:rsidRDefault="002F7A6E"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е</w:t>
      </w:r>
      <w:r w:rsidR="009B4B63" w:rsidRPr="00F03EA8">
        <w:rPr>
          <w:sz w:val="22"/>
          <w:szCs w:val="22"/>
        </w:rPr>
        <w:t xml:space="preserve">сли Владелец ключа ЭП </w:t>
      </w:r>
      <w:r w:rsidR="00D05F52">
        <w:rPr>
          <w:sz w:val="22"/>
          <w:szCs w:val="22"/>
        </w:rPr>
        <w:t>указан в</w:t>
      </w:r>
      <w:r w:rsidR="009B4B63" w:rsidRPr="00F03EA8">
        <w:rPr>
          <w:sz w:val="22"/>
          <w:szCs w:val="22"/>
        </w:rPr>
        <w:t xml:space="preserve"> действующей </w:t>
      </w:r>
      <w:r w:rsidR="006B11D9">
        <w:rPr>
          <w:sz w:val="22"/>
          <w:szCs w:val="22"/>
        </w:rPr>
        <w:t>К</w:t>
      </w:r>
      <w:r w:rsidR="001D0814">
        <w:rPr>
          <w:sz w:val="22"/>
          <w:szCs w:val="22"/>
        </w:rPr>
        <w:t>а</w:t>
      </w:r>
      <w:r w:rsidR="006B11D9">
        <w:rPr>
          <w:sz w:val="22"/>
          <w:szCs w:val="22"/>
        </w:rPr>
        <w:t>рточк</w:t>
      </w:r>
      <w:r w:rsidR="00D05F52">
        <w:rPr>
          <w:sz w:val="22"/>
          <w:szCs w:val="22"/>
        </w:rPr>
        <w:t>е</w:t>
      </w:r>
      <w:r w:rsidR="006B11D9">
        <w:rPr>
          <w:sz w:val="22"/>
          <w:szCs w:val="22"/>
        </w:rPr>
        <w:t xml:space="preserve"> образцов подписей и оттиска печати Клиента (</w:t>
      </w:r>
      <w:r w:rsidR="009B4B63" w:rsidRPr="00F03EA8">
        <w:rPr>
          <w:sz w:val="22"/>
          <w:szCs w:val="22"/>
        </w:rPr>
        <w:t>далее – Карточка</w:t>
      </w:r>
      <w:r w:rsidR="006B11D9">
        <w:rPr>
          <w:sz w:val="22"/>
          <w:szCs w:val="22"/>
        </w:rPr>
        <w:t>)</w:t>
      </w:r>
      <w:r w:rsidR="009B4B63" w:rsidRPr="00F03EA8">
        <w:rPr>
          <w:sz w:val="22"/>
          <w:szCs w:val="22"/>
        </w:rPr>
        <w:t xml:space="preserve"> </w:t>
      </w:r>
      <w:r w:rsidR="00D05F52">
        <w:rPr>
          <w:sz w:val="22"/>
          <w:szCs w:val="22"/>
        </w:rPr>
        <w:t xml:space="preserve">ему предоставляются: право просмотра ЭД и </w:t>
      </w:r>
      <w:r w:rsidR="00151CA3">
        <w:rPr>
          <w:sz w:val="22"/>
          <w:szCs w:val="22"/>
        </w:rPr>
        <w:t xml:space="preserve">установленные Договором </w:t>
      </w:r>
      <w:r w:rsidR="00D05F52">
        <w:rPr>
          <w:sz w:val="22"/>
          <w:szCs w:val="22"/>
        </w:rPr>
        <w:t>права по распоряжению счетом и/или представлению в Банк ЭД</w:t>
      </w:r>
      <w:r w:rsidR="007017DE" w:rsidRPr="00090E08">
        <w:rPr>
          <w:sz w:val="22"/>
          <w:szCs w:val="22"/>
        </w:rPr>
        <w:t>;</w:t>
      </w:r>
    </w:p>
    <w:p w:rsidR="009B4B63" w:rsidRPr="00F03EA8" w:rsidRDefault="002F7A6E"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е</w:t>
      </w:r>
      <w:r w:rsidR="009B4B63" w:rsidRPr="00F03EA8">
        <w:rPr>
          <w:sz w:val="22"/>
          <w:szCs w:val="22"/>
        </w:rPr>
        <w:t xml:space="preserve">сли Владелец ключа ЭП не указан в действующей Карточке, ему </w:t>
      </w:r>
      <w:r w:rsidR="00D05F52">
        <w:rPr>
          <w:sz w:val="22"/>
          <w:szCs w:val="22"/>
        </w:rPr>
        <w:t>предоставляется только право просмотра ЭД</w:t>
      </w:r>
      <w:r w:rsidR="009B4B63" w:rsidRPr="00F03EA8">
        <w:rPr>
          <w:sz w:val="22"/>
          <w:szCs w:val="22"/>
        </w:rPr>
        <w:t xml:space="preserve">. </w:t>
      </w:r>
    </w:p>
    <w:p w:rsidR="006E0678" w:rsidRPr="00F03EA8" w:rsidRDefault="006E0678" w:rsidP="0050494E">
      <w:pPr>
        <w:numPr>
          <w:ilvl w:val="1"/>
          <w:numId w:val="4"/>
        </w:numPr>
        <w:tabs>
          <w:tab w:val="left" w:pos="567"/>
        </w:tabs>
        <w:ind w:left="567" w:hanging="567"/>
        <w:jc w:val="both"/>
        <w:rPr>
          <w:sz w:val="22"/>
          <w:szCs w:val="22"/>
        </w:rPr>
      </w:pPr>
      <w:r w:rsidRPr="00F03EA8">
        <w:rPr>
          <w:b/>
          <w:sz w:val="22"/>
          <w:szCs w:val="22"/>
        </w:rPr>
        <w:t>Договор</w:t>
      </w:r>
      <w:r w:rsidRPr="00F03EA8">
        <w:rPr>
          <w:sz w:val="22"/>
          <w:szCs w:val="22"/>
        </w:rPr>
        <w:t xml:space="preserve"> – заключенный между Банком и Клиентом Договор банковского счета юри</w:t>
      </w:r>
      <w:r w:rsidR="00D05F52">
        <w:rPr>
          <w:sz w:val="22"/>
          <w:szCs w:val="22"/>
        </w:rPr>
        <w:t xml:space="preserve">дического лица в </w:t>
      </w:r>
      <w:r w:rsidR="00C06439">
        <w:rPr>
          <w:sz w:val="22"/>
          <w:szCs w:val="22"/>
        </w:rPr>
        <w:t>Банк</w:t>
      </w:r>
      <w:r w:rsidR="004A2448">
        <w:rPr>
          <w:sz w:val="22"/>
          <w:szCs w:val="22"/>
        </w:rPr>
        <w:t>е</w:t>
      </w:r>
      <w:r w:rsidR="00C06439">
        <w:rPr>
          <w:sz w:val="22"/>
          <w:szCs w:val="22"/>
        </w:rPr>
        <w:t xml:space="preserve"> Глобус (АО)</w:t>
      </w:r>
      <w:r w:rsidRPr="00F03EA8">
        <w:rPr>
          <w:sz w:val="22"/>
          <w:szCs w:val="22"/>
        </w:rPr>
        <w:t>.</w:t>
      </w:r>
    </w:p>
    <w:p w:rsidR="006F4E2F" w:rsidRPr="00F03EA8" w:rsidRDefault="008D1E86" w:rsidP="0050494E">
      <w:pPr>
        <w:numPr>
          <w:ilvl w:val="1"/>
          <w:numId w:val="4"/>
        </w:numPr>
        <w:tabs>
          <w:tab w:val="left" w:pos="567"/>
        </w:tabs>
        <w:ind w:left="567" w:hanging="567"/>
        <w:jc w:val="both"/>
        <w:rPr>
          <w:sz w:val="22"/>
          <w:szCs w:val="22"/>
        </w:rPr>
      </w:pPr>
      <w:r w:rsidRPr="00F03EA8">
        <w:rPr>
          <w:b/>
          <w:sz w:val="22"/>
          <w:szCs w:val="22"/>
        </w:rPr>
        <w:t>Дополнительное соглашение</w:t>
      </w:r>
      <w:r w:rsidR="006F4E2F" w:rsidRPr="00F03EA8">
        <w:rPr>
          <w:sz w:val="22"/>
          <w:szCs w:val="22"/>
        </w:rPr>
        <w:t xml:space="preserve"> – </w:t>
      </w:r>
      <w:r w:rsidRPr="00F03EA8">
        <w:rPr>
          <w:sz w:val="22"/>
          <w:szCs w:val="22"/>
        </w:rPr>
        <w:t xml:space="preserve">Дополнительное соглашение </w:t>
      </w:r>
      <w:r w:rsidR="006F4E2F" w:rsidRPr="00F03EA8">
        <w:rPr>
          <w:sz w:val="22"/>
          <w:szCs w:val="22"/>
        </w:rPr>
        <w:t>об электронном документообороте с использованием системы «Клиент-Банк</w:t>
      </w:r>
      <w:r w:rsidR="00D05F52">
        <w:rPr>
          <w:sz w:val="22"/>
          <w:szCs w:val="22"/>
        </w:rPr>
        <w:t xml:space="preserve"> </w:t>
      </w:r>
      <w:proofErr w:type="spellStart"/>
      <w:r w:rsidR="00D05F52" w:rsidRPr="00D05F52">
        <w:rPr>
          <w:sz w:val="22"/>
          <w:szCs w:val="22"/>
        </w:rPr>
        <w:t>iBank</w:t>
      </w:r>
      <w:proofErr w:type="spellEnd"/>
      <w:r w:rsidR="00D05F52" w:rsidRPr="00D05F52">
        <w:rPr>
          <w:sz w:val="22"/>
          <w:szCs w:val="22"/>
        </w:rPr>
        <w:t xml:space="preserve"> 2</w:t>
      </w:r>
      <w:r w:rsidRPr="00F03EA8">
        <w:rPr>
          <w:sz w:val="22"/>
          <w:szCs w:val="22"/>
        </w:rPr>
        <w:t>»</w:t>
      </w:r>
      <w:r w:rsidR="006F4E2F" w:rsidRPr="00F03EA8">
        <w:rPr>
          <w:sz w:val="22"/>
          <w:szCs w:val="22"/>
        </w:rPr>
        <w:t xml:space="preserve">, </w:t>
      </w:r>
      <w:r w:rsidRPr="00F03EA8">
        <w:rPr>
          <w:sz w:val="22"/>
          <w:szCs w:val="22"/>
        </w:rPr>
        <w:t>заключенное</w:t>
      </w:r>
      <w:r w:rsidR="006F4E2F" w:rsidRPr="00F03EA8">
        <w:rPr>
          <w:sz w:val="22"/>
          <w:szCs w:val="22"/>
        </w:rPr>
        <w:t xml:space="preserve"> между Банком и Клиент</w:t>
      </w:r>
      <w:r w:rsidR="007017DE">
        <w:rPr>
          <w:sz w:val="22"/>
          <w:szCs w:val="22"/>
        </w:rPr>
        <w:t>о</w:t>
      </w:r>
      <w:r w:rsidR="006F4E2F" w:rsidRPr="00F03EA8">
        <w:rPr>
          <w:sz w:val="22"/>
          <w:szCs w:val="22"/>
        </w:rPr>
        <w:t>м в порядке и на условиях Соглашения.</w:t>
      </w:r>
      <w:r w:rsidR="006E0678" w:rsidRPr="00F03EA8">
        <w:rPr>
          <w:sz w:val="22"/>
          <w:szCs w:val="22"/>
        </w:rPr>
        <w:t xml:space="preserve"> Дополнительное соглашение может быть заключено одновременно к нескольким Договорам</w:t>
      </w:r>
      <w:r w:rsidR="00F050C1">
        <w:rPr>
          <w:sz w:val="22"/>
          <w:szCs w:val="22"/>
        </w:rPr>
        <w:t>, которые указываются Клиентом в Заявлении о присоединении или отдельной Заявке Клиента</w:t>
      </w:r>
      <w:r w:rsidR="006E0678" w:rsidRPr="00F03EA8">
        <w:rPr>
          <w:sz w:val="22"/>
          <w:szCs w:val="22"/>
        </w:rPr>
        <w:t>.</w:t>
      </w:r>
    </w:p>
    <w:p w:rsidR="00CC32E0" w:rsidRPr="00F03EA8" w:rsidRDefault="00CC32E0" w:rsidP="0050494E">
      <w:pPr>
        <w:numPr>
          <w:ilvl w:val="1"/>
          <w:numId w:val="4"/>
        </w:numPr>
        <w:tabs>
          <w:tab w:val="left" w:pos="567"/>
        </w:tabs>
        <w:ind w:left="567" w:hanging="567"/>
        <w:jc w:val="both"/>
        <w:rPr>
          <w:sz w:val="22"/>
          <w:szCs w:val="22"/>
        </w:rPr>
      </w:pPr>
      <w:proofErr w:type="gramStart"/>
      <w:r w:rsidRPr="00F03EA8">
        <w:rPr>
          <w:b/>
          <w:sz w:val="22"/>
          <w:szCs w:val="22"/>
        </w:rPr>
        <w:t>Клиент</w:t>
      </w:r>
      <w:r w:rsidRPr="00F03EA8">
        <w:rPr>
          <w:sz w:val="22"/>
          <w:szCs w:val="22"/>
        </w:rPr>
        <w:t xml:space="preserve"> – </w:t>
      </w:r>
      <w:r w:rsidR="00035B69" w:rsidRPr="00400FA0">
        <w:rPr>
          <w:sz w:val="22"/>
          <w:szCs w:val="22"/>
        </w:rPr>
        <w:t xml:space="preserve">юридическое лицо (за исключением кредитных организаций), </w:t>
      </w:r>
      <w:r w:rsidR="00035B69">
        <w:rPr>
          <w:sz w:val="22"/>
          <w:szCs w:val="22"/>
        </w:rPr>
        <w:t xml:space="preserve">физическое лицо, </w:t>
      </w:r>
      <w:r w:rsidR="00035B69" w:rsidRPr="00400FA0">
        <w:rPr>
          <w:sz w:val="22"/>
          <w:szCs w:val="22"/>
        </w:rPr>
        <w:t xml:space="preserve">индивидуальный предприниматель, </w:t>
      </w:r>
      <w:r w:rsidR="00035B69">
        <w:rPr>
          <w:sz w:val="22"/>
          <w:szCs w:val="22"/>
        </w:rPr>
        <w:t xml:space="preserve">физическое </w:t>
      </w:r>
      <w:r w:rsidR="00035B69" w:rsidRPr="00400FA0">
        <w:rPr>
          <w:sz w:val="22"/>
          <w:szCs w:val="22"/>
        </w:rPr>
        <w:t xml:space="preserve">лицо, занимающееся в установленном </w:t>
      </w:r>
      <w:r w:rsidR="00035B69">
        <w:rPr>
          <w:sz w:val="22"/>
          <w:szCs w:val="22"/>
        </w:rPr>
        <w:t xml:space="preserve">законодательством Российской Федерации </w:t>
      </w:r>
      <w:r w:rsidR="00035B69" w:rsidRPr="00400FA0">
        <w:rPr>
          <w:sz w:val="22"/>
          <w:szCs w:val="22"/>
        </w:rPr>
        <w:t>порядке частной практикой</w:t>
      </w:r>
      <w:r w:rsidRPr="00F03EA8">
        <w:rPr>
          <w:sz w:val="22"/>
          <w:szCs w:val="22"/>
        </w:rPr>
        <w:t>, заключившее с Банком Договор.</w:t>
      </w:r>
      <w:proofErr w:type="gramEnd"/>
    </w:p>
    <w:p w:rsidR="009B4B63" w:rsidRPr="00F03EA8" w:rsidRDefault="009B4B63" w:rsidP="0050494E">
      <w:pPr>
        <w:numPr>
          <w:ilvl w:val="1"/>
          <w:numId w:val="4"/>
        </w:numPr>
        <w:tabs>
          <w:tab w:val="left" w:pos="567"/>
        </w:tabs>
        <w:ind w:left="567" w:hanging="567"/>
        <w:jc w:val="both"/>
        <w:rPr>
          <w:sz w:val="22"/>
          <w:szCs w:val="22"/>
        </w:rPr>
      </w:pPr>
      <w:r w:rsidRPr="00F03EA8">
        <w:rPr>
          <w:b/>
          <w:sz w:val="22"/>
          <w:szCs w:val="22"/>
        </w:rPr>
        <w:t>Ключ ЭП</w:t>
      </w:r>
      <w:r w:rsidRPr="00F03EA8">
        <w:rPr>
          <w:sz w:val="22"/>
          <w:szCs w:val="22"/>
        </w:rPr>
        <w:t xml:space="preserve"> </w:t>
      </w:r>
      <w:r w:rsidR="001B277F" w:rsidRPr="00F03EA8">
        <w:rPr>
          <w:sz w:val="22"/>
          <w:szCs w:val="22"/>
        </w:rPr>
        <w:t xml:space="preserve">– </w:t>
      </w:r>
      <w:r w:rsidRPr="00F03EA8">
        <w:rPr>
          <w:sz w:val="22"/>
          <w:szCs w:val="22"/>
        </w:rPr>
        <w:t>уникальная последовательность символов, предназначенная для создания ЭП</w:t>
      </w:r>
      <w:r w:rsidR="006F4E2F" w:rsidRPr="00F03EA8">
        <w:rPr>
          <w:sz w:val="22"/>
          <w:szCs w:val="22"/>
        </w:rPr>
        <w:t>.</w:t>
      </w:r>
    </w:p>
    <w:p w:rsidR="009B4B63" w:rsidRPr="00F03EA8" w:rsidRDefault="009B4B63" w:rsidP="0050494E">
      <w:pPr>
        <w:numPr>
          <w:ilvl w:val="1"/>
          <w:numId w:val="4"/>
        </w:numPr>
        <w:tabs>
          <w:tab w:val="left" w:pos="567"/>
        </w:tabs>
        <w:ind w:left="567" w:hanging="567"/>
        <w:jc w:val="both"/>
        <w:rPr>
          <w:sz w:val="22"/>
          <w:szCs w:val="22"/>
        </w:rPr>
      </w:pPr>
      <w:r w:rsidRPr="00F03EA8">
        <w:rPr>
          <w:b/>
          <w:sz w:val="22"/>
          <w:szCs w:val="22"/>
        </w:rPr>
        <w:t>Ключ проверки ЭП</w:t>
      </w:r>
      <w:r w:rsidRPr="00F03EA8">
        <w:rPr>
          <w:sz w:val="22"/>
          <w:szCs w:val="22"/>
        </w:rPr>
        <w:t xml:space="preserve"> </w:t>
      </w:r>
      <w:r w:rsidR="001B277F" w:rsidRPr="00F03EA8">
        <w:rPr>
          <w:sz w:val="22"/>
          <w:szCs w:val="22"/>
        </w:rPr>
        <w:t xml:space="preserve">– </w:t>
      </w:r>
      <w:r w:rsidRPr="00F03EA8">
        <w:rPr>
          <w:sz w:val="22"/>
          <w:szCs w:val="22"/>
        </w:rPr>
        <w:t xml:space="preserve">уникальная последовательность символов, однозначно связанная с ключом ЭП и предназначенная для проверки подлинности ЭП (далее </w:t>
      </w:r>
      <w:r w:rsidR="006F4E2F" w:rsidRPr="00F03EA8">
        <w:rPr>
          <w:sz w:val="22"/>
          <w:szCs w:val="22"/>
        </w:rPr>
        <w:t>- проверка электронной подписи).</w:t>
      </w:r>
    </w:p>
    <w:p w:rsidR="001B277F" w:rsidRPr="00F03EA8" w:rsidRDefault="001B277F" w:rsidP="0050494E">
      <w:pPr>
        <w:numPr>
          <w:ilvl w:val="1"/>
          <w:numId w:val="4"/>
        </w:numPr>
        <w:tabs>
          <w:tab w:val="left" w:pos="567"/>
        </w:tabs>
        <w:ind w:left="567" w:hanging="567"/>
        <w:jc w:val="both"/>
        <w:rPr>
          <w:sz w:val="22"/>
          <w:szCs w:val="22"/>
        </w:rPr>
      </w:pPr>
      <w:r w:rsidRPr="00F03EA8">
        <w:rPr>
          <w:b/>
          <w:sz w:val="22"/>
          <w:szCs w:val="22"/>
        </w:rPr>
        <w:t>Компрометация</w:t>
      </w:r>
      <w:r w:rsidRPr="00F03EA8">
        <w:rPr>
          <w:b/>
          <w:bCs/>
          <w:sz w:val="22"/>
          <w:szCs w:val="22"/>
        </w:rPr>
        <w:t xml:space="preserve"> ключа ЭП </w:t>
      </w:r>
      <w:r w:rsidRPr="00F03EA8">
        <w:rPr>
          <w:sz w:val="22"/>
          <w:szCs w:val="22"/>
        </w:rPr>
        <w:t>– утрата доверия к тому, что используемые секретные ключи недоступны посторонним лицам. К событиям, связанным с компрометацией ключей, относятся</w:t>
      </w:r>
      <w:r w:rsidR="007017DE">
        <w:rPr>
          <w:sz w:val="22"/>
          <w:szCs w:val="22"/>
        </w:rPr>
        <w:t>,</w:t>
      </w:r>
      <w:r w:rsidRPr="00F03EA8">
        <w:rPr>
          <w:sz w:val="22"/>
          <w:szCs w:val="22"/>
        </w:rPr>
        <w:t xml:space="preserve"> </w:t>
      </w:r>
      <w:r w:rsidR="00EA2061" w:rsidRPr="00F03EA8">
        <w:rPr>
          <w:sz w:val="22"/>
          <w:szCs w:val="22"/>
        </w:rPr>
        <w:t xml:space="preserve">в том числе </w:t>
      </w:r>
      <w:proofErr w:type="gramStart"/>
      <w:r w:rsidRPr="00F03EA8">
        <w:rPr>
          <w:sz w:val="22"/>
          <w:szCs w:val="22"/>
        </w:rPr>
        <w:t>следующие</w:t>
      </w:r>
      <w:proofErr w:type="gramEnd"/>
      <w:r w:rsidRPr="00F03EA8">
        <w:rPr>
          <w:sz w:val="22"/>
          <w:szCs w:val="22"/>
        </w:rPr>
        <w:t>:</w:t>
      </w:r>
    </w:p>
    <w:p w:rsidR="001B277F" w:rsidRDefault="001B277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утрата носителей </w:t>
      </w:r>
      <w:r w:rsidR="008D1E86" w:rsidRPr="00F03EA8">
        <w:rPr>
          <w:sz w:val="22"/>
          <w:szCs w:val="22"/>
        </w:rPr>
        <w:t>Ключа ЭП, в том числе с последующим обнаружением</w:t>
      </w:r>
      <w:r w:rsidRPr="00F03EA8">
        <w:rPr>
          <w:sz w:val="22"/>
          <w:szCs w:val="22"/>
        </w:rPr>
        <w:t>;</w:t>
      </w:r>
    </w:p>
    <w:p w:rsidR="00411EA0" w:rsidRPr="00F03EA8" w:rsidRDefault="00411EA0" w:rsidP="0050494E">
      <w:pPr>
        <w:numPr>
          <w:ilvl w:val="0"/>
          <w:numId w:val="5"/>
        </w:numPr>
        <w:tabs>
          <w:tab w:val="left" w:pos="1134"/>
        </w:tabs>
        <w:autoSpaceDE w:val="0"/>
        <w:autoSpaceDN w:val="0"/>
        <w:adjustRightInd w:val="0"/>
        <w:ind w:left="1134" w:hanging="567"/>
        <w:jc w:val="both"/>
        <w:outlineLvl w:val="0"/>
        <w:rPr>
          <w:sz w:val="22"/>
          <w:szCs w:val="22"/>
        </w:rPr>
      </w:pPr>
      <w:r w:rsidRPr="00411EA0">
        <w:rPr>
          <w:sz w:val="22"/>
          <w:szCs w:val="22"/>
        </w:rPr>
        <w:t>передача ключа ЭП в линию связи в открытом виде</w:t>
      </w:r>
      <w:r>
        <w:rPr>
          <w:sz w:val="22"/>
          <w:szCs w:val="22"/>
        </w:rPr>
        <w:t>;</w:t>
      </w:r>
    </w:p>
    <w:p w:rsidR="001B277F" w:rsidRPr="00F03EA8" w:rsidRDefault="008D1E86"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увольнение </w:t>
      </w:r>
      <w:r w:rsidR="00EA2061" w:rsidRPr="00F03EA8">
        <w:rPr>
          <w:sz w:val="22"/>
          <w:szCs w:val="22"/>
        </w:rPr>
        <w:t>/прекращение полномочий уполномоченных лиц Клиента, имеющих доступ</w:t>
      </w:r>
      <w:r w:rsidR="001B277F" w:rsidRPr="00F03EA8">
        <w:rPr>
          <w:sz w:val="22"/>
          <w:szCs w:val="22"/>
        </w:rPr>
        <w:t xml:space="preserve">, имевших доступ к </w:t>
      </w:r>
      <w:r w:rsidR="00EA2061" w:rsidRPr="00F03EA8">
        <w:rPr>
          <w:sz w:val="22"/>
          <w:szCs w:val="22"/>
        </w:rPr>
        <w:t>носителям Ключей ЭП</w:t>
      </w:r>
      <w:r w:rsidR="001B277F" w:rsidRPr="00F03EA8">
        <w:rPr>
          <w:sz w:val="22"/>
          <w:szCs w:val="22"/>
        </w:rPr>
        <w:t>;</w:t>
      </w:r>
    </w:p>
    <w:p w:rsidR="001B277F" w:rsidRPr="00F03EA8" w:rsidRDefault="001B277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временный доступ посторонних лиц к </w:t>
      </w:r>
      <w:r w:rsidR="00EA2061" w:rsidRPr="00F03EA8">
        <w:rPr>
          <w:sz w:val="22"/>
          <w:szCs w:val="22"/>
        </w:rPr>
        <w:t>носителям Ключей ЭП;</w:t>
      </w:r>
    </w:p>
    <w:p w:rsidR="00EA2061" w:rsidRPr="00F03EA8" w:rsidRDefault="00EA206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искажение информации в Системе;</w:t>
      </w:r>
    </w:p>
    <w:p w:rsidR="001B277F" w:rsidRPr="00F03EA8" w:rsidRDefault="001B277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иные </w:t>
      </w:r>
      <w:r w:rsidR="00DC5747" w:rsidRPr="00F03EA8">
        <w:rPr>
          <w:sz w:val="22"/>
          <w:szCs w:val="22"/>
        </w:rPr>
        <w:t>обстоятельств</w:t>
      </w:r>
      <w:r w:rsidR="00DC5747">
        <w:rPr>
          <w:sz w:val="22"/>
          <w:szCs w:val="22"/>
        </w:rPr>
        <w:t>а</w:t>
      </w:r>
      <w:r w:rsidR="00DC5747" w:rsidRPr="00F03EA8">
        <w:rPr>
          <w:sz w:val="22"/>
          <w:szCs w:val="22"/>
        </w:rPr>
        <w:t xml:space="preserve"> </w:t>
      </w:r>
      <w:r w:rsidRPr="00F03EA8">
        <w:rPr>
          <w:sz w:val="22"/>
          <w:szCs w:val="22"/>
        </w:rPr>
        <w:t>прямо или косвенно свидетельствующие о наличии возможности несанкционированного доступа к Системе третьих или неуполномоченных лиц.</w:t>
      </w:r>
    </w:p>
    <w:p w:rsidR="00914211" w:rsidRPr="00F903B1" w:rsidRDefault="007249E1" w:rsidP="00F903B1">
      <w:pPr>
        <w:numPr>
          <w:ilvl w:val="1"/>
          <w:numId w:val="4"/>
        </w:numPr>
        <w:tabs>
          <w:tab w:val="left" w:pos="567"/>
        </w:tabs>
        <w:ind w:left="567" w:hanging="567"/>
        <w:jc w:val="both"/>
        <w:rPr>
          <w:sz w:val="22"/>
          <w:szCs w:val="22"/>
        </w:rPr>
      </w:pPr>
      <w:proofErr w:type="gramStart"/>
      <w:r w:rsidRPr="00F903B1">
        <w:rPr>
          <w:b/>
          <w:sz w:val="22"/>
          <w:szCs w:val="22"/>
        </w:rPr>
        <w:t xml:space="preserve">ПАК (программный аппаратный </w:t>
      </w:r>
      <w:proofErr w:type="spellStart"/>
      <w:r w:rsidRPr="00F903B1">
        <w:rPr>
          <w:b/>
          <w:sz w:val="22"/>
          <w:szCs w:val="22"/>
        </w:rPr>
        <w:t>криптопровайдер</w:t>
      </w:r>
      <w:proofErr w:type="spellEnd"/>
      <w:r w:rsidRPr="00F903B1">
        <w:rPr>
          <w:b/>
          <w:sz w:val="22"/>
          <w:szCs w:val="22"/>
        </w:rPr>
        <w:t>)</w:t>
      </w:r>
      <w:r w:rsidR="00914211" w:rsidRPr="00F903B1">
        <w:rPr>
          <w:b/>
          <w:sz w:val="22"/>
          <w:szCs w:val="22"/>
        </w:rPr>
        <w:t xml:space="preserve"> </w:t>
      </w:r>
      <w:r w:rsidR="00914211">
        <w:rPr>
          <w:b/>
          <w:bCs/>
          <w:color w:val="000000"/>
        </w:rPr>
        <w:t xml:space="preserve">- </w:t>
      </w:r>
      <w:r w:rsidR="00914211" w:rsidRPr="00F903B1">
        <w:rPr>
          <w:sz w:val="22"/>
          <w:szCs w:val="22"/>
        </w:rPr>
        <w:t>специальное</w:t>
      </w:r>
      <w:r w:rsidR="00914211" w:rsidRPr="00914211">
        <w:t xml:space="preserve"> </w:t>
      </w:r>
      <w:r w:rsidR="00914211" w:rsidRPr="00F903B1">
        <w:rPr>
          <w:sz w:val="22"/>
          <w:szCs w:val="22"/>
        </w:rPr>
        <w:t>устройство, необходимое для работы в системе «Клиент</w:t>
      </w:r>
      <w:r w:rsidR="00DC5747">
        <w:rPr>
          <w:sz w:val="22"/>
          <w:szCs w:val="22"/>
        </w:rPr>
        <w:t>-Банк</w:t>
      </w:r>
      <w:r w:rsidR="00A339B2" w:rsidRPr="00F903B1">
        <w:rPr>
          <w:sz w:val="22"/>
          <w:szCs w:val="22"/>
        </w:rPr>
        <w:t xml:space="preserve"> </w:t>
      </w:r>
      <w:proofErr w:type="spellStart"/>
      <w:r w:rsidR="00A339B2" w:rsidRPr="00F903B1">
        <w:rPr>
          <w:sz w:val="22"/>
          <w:szCs w:val="22"/>
        </w:rPr>
        <w:t>iBank</w:t>
      </w:r>
      <w:proofErr w:type="spellEnd"/>
      <w:r w:rsidR="00A339B2" w:rsidRPr="00F903B1">
        <w:rPr>
          <w:sz w:val="22"/>
          <w:szCs w:val="22"/>
        </w:rPr>
        <w:t xml:space="preserve"> 2</w:t>
      </w:r>
      <w:r w:rsidR="00914211" w:rsidRPr="00F903B1">
        <w:rPr>
          <w:sz w:val="22"/>
          <w:szCs w:val="22"/>
        </w:rPr>
        <w:t>», реализованное в виде смарт-карты или USB-</w:t>
      </w:r>
      <w:proofErr w:type="spellStart"/>
      <w:r w:rsidR="00914211" w:rsidRPr="00F903B1">
        <w:rPr>
          <w:sz w:val="22"/>
          <w:szCs w:val="22"/>
        </w:rPr>
        <w:t>токена</w:t>
      </w:r>
      <w:proofErr w:type="spellEnd"/>
      <w:r w:rsidR="00914211" w:rsidRPr="00F903B1">
        <w:rPr>
          <w:sz w:val="22"/>
          <w:szCs w:val="22"/>
        </w:rPr>
        <w:t xml:space="preserve">, содержащее </w:t>
      </w:r>
      <w:r w:rsidR="00151CA3" w:rsidRPr="00F903B1">
        <w:rPr>
          <w:sz w:val="22"/>
          <w:szCs w:val="22"/>
        </w:rPr>
        <w:t xml:space="preserve">средство криптографической защиты информации и </w:t>
      </w:r>
      <w:r w:rsidR="00914211" w:rsidRPr="00F903B1">
        <w:rPr>
          <w:sz w:val="22"/>
          <w:szCs w:val="22"/>
        </w:rPr>
        <w:t xml:space="preserve">программное обеспечение, предназначенное для выработки и хранения ключа ЭП Клиента и формирования ЭП Клиента внутри самого устройства, и обеспечивающее </w:t>
      </w:r>
      <w:proofErr w:type="spellStart"/>
      <w:r w:rsidR="00914211" w:rsidRPr="00F903B1">
        <w:rPr>
          <w:sz w:val="22"/>
          <w:szCs w:val="22"/>
        </w:rPr>
        <w:t>неизвлекаемость</w:t>
      </w:r>
      <w:proofErr w:type="spellEnd"/>
      <w:r w:rsidR="00914211" w:rsidRPr="00F903B1">
        <w:rPr>
          <w:sz w:val="22"/>
          <w:szCs w:val="22"/>
        </w:rPr>
        <w:t xml:space="preserve"> (невозможность считывания) </w:t>
      </w:r>
      <w:r w:rsidR="000B1F20">
        <w:rPr>
          <w:sz w:val="22"/>
          <w:szCs w:val="22"/>
        </w:rPr>
        <w:t>К</w:t>
      </w:r>
      <w:r w:rsidR="000B1F20" w:rsidRPr="00F903B1">
        <w:rPr>
          <w:sz w:val="22"/>
          <w:szCs w:val="22"/>
        </w:rPr>
        <w:t xml:space="preserve">люча </w:t>
      </w:r>
      <w:r w:rsidR="00914211" w:rsidRPr="00F903B1">
        <w:rPr>
          <w:sz w:val="22"/>
          <w:szCs w:val="22"/>
        </w:rPr>
        <w:t>ЭП Клиента.</w:t>
      </w:r>
      <w:proofErr w:type="gramEnd"/>
    </w:p>
    <w:p w:rsidR="00FE5997" w:rsidRPr="00FE5997" w:rsidRDefault="00FE5997" w:rsidP="00FE5997">
      <w:pPr>
        <w:tabs>
          <w:tab w:val="left" w:pos="567"/>
        </w:tabs>
        <w:ind w:left="567"/>
        <w:jc w:val="both"/>
        <w:rPr>
          <w:sz w:val="22"/>
          <w:szCs w:val="22"/>
        </w:rPr>
      </w:pPr>
      <w:proofErr w:type="gramStart"/>
      <w:r w:rsidRPr="00FE5997">
        <w:rPr>
          <w:bCs/>
          <w:color w:val="000000"/>
          <w:sz w:val="22"/>
          <w:szCs w:val="22"/>
        </w:rPr>
        <w:t>Если в соответствии  с Договором</w:t>
      </w:r>
      <w:r>
        <w:rPr>
          <w:bCs/>
          <w:color w:val="000000"/>
          <w:sz w:val="22"/>
          <w:szCs w:val="22"/>
        </w:rPr>
        <w:t xml:space="preserve"> Распоряжения принимаются Банком к исполнению при наличии двух подписей, количество </w:t>
      </w:r>
      <w:proofErr w:type="spellStart"/>
      <w:r w:rsidR="006012F3">
        <w:rPr>
          <w:bCs/>
          <w:color w:val="000000"/>
          <w:sz w:val="22"/>
          <w:szCs w:val="22"/>
        </w:rPr>
        <w:t>ПАКов</w:t>
      </w:r>
      <w:proofErr w:type="spellEnd"/>
      <w:r>
        <w:rPr>
          <w:bCs/>
          <w:color w:val="000000"/>
          <w:sz w:val="22"/>
          <w:szCs w:val="22"/>
        </w:rPr>
        <w:t>, выданных Клиенту, не может быть менее двух</w:t>
      </w:r>
      <w:r w:rsidR="00151CA3">
        <w:rPr>
          <w:bCs/>
          <w:color w:val="000000"/>
          <w:sz w:val="22"/>
          <w:szCs w:val="22"/>
        </w:rPr>
        <w:t xml:space="preserve"> – по одному для каждого Владельца ключа ЭП, подпись которых необходима для принятия Распоряжений.</w:t>
      </w:r>
      <w:proofErr w:type="gramEnd"/>
    </w:p>
    <w:p w:rsidR="00E94EC2" w:rsidRPr="00F03EA8" w:rsidRDefault="00E94EC2" w:rsidP="0050494E">
      <w:pPr>
        <w:numPr>
          <w:ilvl w:val="1"/>
          <w:numId w:val="4"/>
        </w:numPr>
        <w:tabs>
          <w:tab w:val="left" w:pos="567"/>
        </w:tabs>
        <w:ind w:left="567" w:hanging="567"/>
        <w:jc w:val="both"/>
        <w:rPr>
          <w:bCs/>
          <w:color w:val="000000"/>
          <w:sz w:val="22"/>
          <w:szCs w:val="22"/>
        </w:rPr>
      </w:pPr>
      <w:r w:rsidRPr="00F03EA8">
        <w:rPr>
          <w:b/>
          <w:bCs/>
          <w:color w:val="000000"/>
          <w:sz w:val="22"/>
          <w:szCs w:val="22"/>
        </w:rPr>
        <w:lastRenderedPageBreak/>
        <w:t xml:space="preserve">Правила – </w:t>
      </w:r>
      <w:r w:rsidRPr="00F03EA8">
        <w:rPr>
          <w:bCs/>
          <w:color w:val="000000"/>
          <w:sz w:val="22"/>
          <w:szCs w:val="22"/>
        </w:rPr>
        <w:t xml:space="preserve">Правила открытия и обслуживания банковского счета юридического лица в </w:t>
      </w:r>
      <w:r w:rsidR="0091066D">
        <w:rPr>
          <w:bCs/>
          <w:color w:val="000000"/>
          <w:sz w:val="22"/>
          <w:szCs w:val="22"/>
        </w:rPr>
        <w:t xml:space="preserve"> </w:t>
      </w:r>
      <w:r w:rsidR="00C06439">
        <w:rPr>
          <w:sz w:val="22"/>
          <w:szCs w:val="22"/>
        </w:rPr>
        <w:t>Банк</w:t>
      </w:r>
      <w:r w:rsidR="00E7499F">
        <w:rPr>
          <w:sz w:val="22"/>
          <w:szCs w:val="22"/>
        </w:rPr>
        <w:t>е</w:t>
      </w:r>
      <w:r w:rsidR="00C06439">
        <w:rPr>
          <w:sz w:val="22"/>
          <w:szCs w:val="22"/>
        </w:rPr>
        <w:t xml:space="preserve"> Глобус (АО)</w:t>
      </w:r>
      <w:r w:rsidRPr="00F03EA8">
        <w:rPr>
          <w:bCs/>
          <w:color w:val="000000"/>
          <w:sz w:val="22"/>
          <w:szCs w:val="22"/>
        </w:rPr>
        <w:t>.</w:t>
      </w:r>
    </w:p>
    <w:p w:rsidR="005B5D06" w:rsidRPr="00F03EA8" w:rsidRDefault="005B5D06" w:rsidP="0050494E">
      <w:pPr>
        <w:numPr>
          <w:ilvl w:val="1"/>
          <w:numId w:val="4"/>
        </w:numPr>
        <w:tabs>
          <w:tab w:val="left" w:pos="567"/>
        </w:tabs>
        <w:ind w:left="567" w:hanging="567"/>
        <w:jc w:val="both"/>
        <w:rPr>
          <w:sz w:val="22"/>
          <w:szCs w:val="22"/>
        </w:rPr>
      </w:pPr>
      <w:r w:rsidRPr="00F03EA8">
        <w:rPr>
          <w:b/>
          <w:sz w:val="22"/>
          <w:szCs w:val="22"/>
        </w:rPr>
        <w:t xml:space="preserve">Подпись ответственного </w:t>
      </w:r>
      <w:r w:rsidR="00A7015D" w:rsidRPr="0095203E">
        <w:rPr>
          <w:b/>
          <w:sz w:val="22"/>
          <w:szCs w:val="22"/>
        </w:rPr>
        <w:t xml:space="preserve">лица </w:t>
      </w:r>
      <w:r w:rsidRPr="0095203E">
        <w:rPr>
          <w:b/>
          <w:sz w:val="22"/>
          <w:szCs w:val="22"/>
        </w:rPr>
        <w:t>Банка</w:t>
      </w:r>
      <w:r w:rsidRPr="00F03EA8">
        <w:rPr>
          <w:sz w:val="22"/>
          <w:szCs w:val="22"/>
        </w:rPr>
        <w:t xml:space="preserve"> –</w:t>
      </w:r>
      <w:r w:rsidR="00D05F52">
        <w:rPr>
          <w:sz w:val="22"/>
          <w:szCs w:val="22"/>
        </w:rPr>
        <w:t xml:space="preserve"> ЭП</w:t>
      </w:r>
      <w:r w:rsidRPr="00F03EA8">
        <w:rPr>
          <w:sz w:val="22"/>
          <w:szCs w:val="22"/>
        </w:rPr>
        <w:t xml:space="preserve"> </w:t>
      </w:r>
      <w:r w:rsidR="00D05F52">
        <w:rPr>
          <w:sz w:val="22"/>
          <w:szCs w:val="22"/>
        </w:rPr>
        <w:t>сотрудника Банка, которому в соответствии с распорядительными документами Банка предоставлены полномочия и возложена ответственность осуществлять от имени Банка соответствующие юридически значимые действия</w:t>
      </w:r>
      <w:r w:rsidR="00FE5E30" w:rsidRPr="00F03EA8">
        <w:rPr>
          <w:sz w:val="22"/>
          <w:szCs w:val="22"/>
        </w:rPr>
        <w:t>.</w:t>
      </w:r>
    </w:p>
    <w:p w:rsidR="00E94EC2" w:rsidRPr="00F03EA8" w:rsidRDefault="00E94EC2" w:rsidP="0050494E">
      <w:pPr>
        <w:numPr>
          <w:ilvl w:val="1"/>
          <w:numId w:val="4"/>
        </w:numPr>
        <w:tabs>
          <w:tab w:val="left" w:pos="567"/>
        </w:tabs>
        <w:ind w:left="567" w:hanging="567"/>
        <w:jc w:val="both"/>
        <w:rPr>
          <w:sz w:val="22"/>
          <w:szCs w:val="22"/>
        </w:rPr>
      </w:pPr>
      <w:r w:rsidRPr="00F03EA8">
        <w:rPr>
          <w:b/>
          <w:bCs/>
          <w:color w:val="000000"/>
          <w:sz w:val="22"/>
          <w:szCs w:val="22"/>
        </w:rPr>
        <w:t xml:space="preserve">Рабочее </w:t>
      </w:r>
      <w:r w:rsidRPr="00F03EA8">
        <w:rPr>
          <w:b/>
          <w:bCs/>
          <w:sz w:val="22"/>
          <w:szCs w:val="22"/>
        </w:rPr>
        <w:t>место</w:t>
      </w:r>
      <w:r w:rsidRPr="00F03EA8">
        <w:rPr>
          <w:b/>
          <w:bCs/>
          <w:color w:val="000000"/>
          <w:sz w:val="22"/>
          <w:szCs w:val="22"/>
        </w:rPr>
        <w:t xml:space="preserve"> Клиента</w:t>
      </w:r>
      <w:r w:rsidRPr="00F03EA8">
        <w:rPr>
          <w:bCs/>
          <w:color w:val="000000"/>
          <w:sz w:val="22"/>
          <w:szCs w:val="22"/>
        </w:rPr>
        <w:t xml:space="preserve"> – оснащенное персональным компьютером рабочее место</w:t>
      </w:r>
      <w:r w:rsidR="007017DE">
        <w:rPr>
          <w:bCs/>
          <w:color w:val="000000"/>
          <w:sz w:val="22"/>
          <w:szCs w:val="22"/>
        </w:rPr>
        <w:t>,</w:t>
      </w:r>
      <w:r w:rsidRPr="00F03EA8">
        <w:rPr>
          <w:bCs/>
          <w:color w:val="000000"/>
          <w:sz w:val="22"/>
          <w:szCs w:val="22"/>
        </w:rPr>
        <w:t xml:space="preserve"> на котором установлено программное обеспечение необходимое и достаточное для осуществления электронного документооборота в рамках Соглашения.</w:t>
      </w:r>
    </w:p>
    <w:p w:rsidR="00E94EC2" w:rsidRPr="00F03EA8" w:rsidRDefault="00E94EC2" w:rsidP="0050494E">
      <w:pPr>
        <w:numPr>
          <w:ilvl w:val="1"/>
          <w:numId w:val="4"/>
        </w:numPr>
        <w:tabs>
          <w:tab w:val="left" w:pos="567"/>
        </w:tabs>
        <w:ind w:left="567" w:hanging="567"/>
        <w:jc w:val="both"/>
        <w:rPr>
          <w:sz w:val="22"/>
          <w:szCs w:val="22"/>
        </w:rPr>
      </w:pPr>
      <w:r w:rsidRPr="00F03EA8">
        <w:rPr>
          <w:b/>
          <w:iCs/>
          <w:color w:val="000000"/>
          <w:sz w:val="22"/>
          <w:szCs w:val="22"/>
        </w:rPr>
        <w:t xml:space="preserve">Реестр </w:t>
      </w:r>
      <w:r w:rsidRPr="00F03EA8">
        <w:rPr>
          <w:b/>
          <w:bCs/>
          <w:sz w:val="22"/>
          <w:szCs w:val="22"/>
        </w:rPr>
        <w:t>сертификатов</w:t>
      </w:r>
      <w:r w:rsidRPr="00F03EA8">
        <w:rPr>
          <w:b/>
          <w:iCs/>
          <w:color w:val="000000"/>
          <w:sz w:val="22"/>
          <w:szCs w:val="22"/>
        </w:rPr>
        <w:t xml:space="preserve"> </w:t>
      </w:r>
      <w:r w:rsidRPr="00F03EA8">
        <w:rPr>
          <w:color w:val="000000"/>
          <w:sz w:val="22"/>
          <w:szCs w:val="22"/>
        </w:rPr>
        <w:t xml:space="preserve">– </w:t>
      </w:r>
      <w:r w:rsidRPr="00F03EA8">
        <w:rPr>
          <w:sz w:val="22"/>
          <w:szCs w:val="22"/>
        </w:rPr>
        <w:t>реестр выданных и аннулированных Банком Сертификатов ключей проверки ЭП, в том числе включающий в себя информацию, содержащуюся в выданных Банком Сертификатах ключей проверки ЭП, и информацию о датах прекращения действия или аннулирования сертификатов ключей проверки ЭП и об основаниях таких прекращения или аннулирования</w:t>
      </w:r>
      <w:r w:rsidR="00914211">
        <w:rPr>
          <w:sz w:val="22"/>
          <w:szCs w:val="22"/>
        </w:rPr>
        <w:t>.</w:t>
      </w:r>
    </w:p>
    <w:p w:rsidR="009B4B63" w:rsidRPr="00F03EA8" w:rsidRDefault="009B4B63" w:rsidP="0050494E">
      <w:pPr>
        <w:numPr>
          <w:ilvl w:val="1"/>
          <w:numId w:val="4"/>
        </w:numPr>
        <w:tabs>
          <w:tab w:val="left" w:pos="567"/>
        </w:tabs>
        <w:ind w:left="567" w:hanging="567"/>
        <w:jc w:val="both"/>
        <w:rPr>
          <w:sz w:val="22"/>
          <w:szCs w:val="22"/>
        </w:rPr>
      </w:pPr>
      <w:r w:rsidRPr="00F03EA8">
        <w:rPr>
          <w:b/>
          <w:sz w:val="22"/>
          <w:szCs w:val="22"/>
        </w:rPr>
        <w:t>Сертификат ключа проверки ЭП</w:t>
      </w:r>
      <w:r w:rsidRPr="00F03EA8">
        <w:rPr>
          <w:sz w:val="22"/>
          <w:szCs w:val="22"/>
        </w:rPr>
        <w:t xml:space="preserve"> </w:t>
      </w:r>
      <w:r w:rsidR="005B0B68" w:rsidRPr="005B0B68">
        <w:rPr>
          <w:b/>
          <w:sz w:val="22"/>
          <w:szCs w:val="22"/>
        </w:rPr>
        <w:t>(Сертификат)</w:t>
      </w:r>
      <w:r w:rsidR="005B0B68">
        <w:rPr>
          <w:sz w:val="22"/>
          <w:szCs w:val="22"/>
        </w:rPr>
        <w:t xml:space="preserve"> </w:t>
      </w:r>
      <w:r w:rsidR="001B277F" w:rsidRPr="00F03EA8">
        <w:rPr>
          <w:sz w:val="22"/>
          <w:szCs w:val="22"/>
        </w:rPr>
        <w:t xml:space="preserve">– </w:t>
      </w:r>
      <w:r w:rsidR="00411EA0">
        <w:rPr>
          <w:sz w:val="22"/>
          <w:szCs w:val="22"/>
        </w:rPr>
        <w:t xml:space="preserve">документ на бумажном носителе по форме </w:t>
      </w:r>
      <w:r w:rsidR="00820A03" w:rsidRPr="008133C5">
        <w:rPr>
          <w:sz w:val="22"/>
          <w:szCs w:val="22"/>
        </w:rPr>
        <w:t>Приложения №1</w:t>
      </w:r>
      <w:r w:rsidRPr="008133C5">
        <w:rPr>
          <w:sz w:val="22"/>
          <w:szCs w:val="22"/>
        </w:rPr>
        <w:t>, выданный</w:t>
      </w:r>
      <w:r w:rsidRPr="00F03EA8">
        <w:rPr>
          <w:sz w:val="22"/>
          <w:szCs w:val="22"/>
        </w:rPr>
        <w:t xml:space="preserve"> Банком и подтверждающи</w:t>
      </w:r>
      <w:r w:rsidR="007017DE">
        <w:rPr>
          <w:sz w:val="22"/>
          <w:szCs w:val="22"/>
        </w:rPr>
        <w:t>й</w:t>
      </w:r>
      <w:r w:rsidRPr="00F03EA8">
        <w:rPr>
          <w:sz w:val="22"/>
          <w:szCs w:val="22"/>
        </w:rPr>
        <w:t xml:space="preserve"> принадлежность </w:t>
      </w:r>
      <w:r w:rsidR="000B1F20">
        <w:rPr>
          <w:sz w:val="22"/>
          <w:szCs w:val="22"/>
        </w:rPr>
        <w:t>К</w:t>
      </w:r>
      <w:r w:rsidR="000B1F20" w:rsidRPr="00F03EA8">
        <w:rPr>
          <w:sz w:val="22"/>
          <w:szCs w:val="22"/>
        </w:rPr>
        <w:t xml:space="preserve">люча </w:t>
      </w:r>
      <w:r w:rsidRPr="00F03EA8">
        <w:rPr>
          <w:sz w:val="22"/>
          <w:szCs w:val="22"/>
        </w:rPr>
        <w:t>проверки ЭП владельцу сертификата ключа проверки ЭП</w:t>
      </w:r>
      <w:r w:rsidR="006F4E2F" w:rsidRPr="00F03EA8">
        <w:rPr>
          <w:sz w:val="22"/>
          <w:szCs w:val="22"/>
        </w:rPr>
        <w:t>.</w:t>
      </w:r>
    </w:p>
    <w:p w:rsidR="00914211" w:rsidRDefault="009B4B63" w:rsidP="0050494E">
      <w:pPr>
        <w:numPr>
          <w:ilvl w:val="1"/>
          <w:numId w:val="4"/>
        </w:numPr>
        <w:tabs>
          <w:tab w:val="left" w:pos="567"/>
        </w:tabs>
        <w:ind w:left="567" w:hanging="567"/>
        <w:jc w:val="both"/>
        <w:rPr>
          <w:sz w:val="22"/>
          <w:szCs w:val="22"/>
        </w:rPr>
      </w:pPr>
      <w:proofErr w:type="gramStart"/>
      <w:r w:rsidRPr="00914211">
        <w:rPr>
          <w:b/>
          <w:sz w:val="22"/>
          <w:szCs w:val="22"/>
        </w:rPr>
        <w:t>Система «Клиент-Банк</w:t>
      </w:r>
      <w:r w:rsidR="00914211">
        <w:rPr>
          <w:b/>
          <w:sz w:val="22"/>
          <w:szCs w:val="22"/>
        </w:rPr>
        <w:t xml:space="preserve"> </w:t>
      </w:r>
      <w:proofErr w:type="spellStart"/>
      <w:r w:rsidR="00914211" w:rsidRPr="00914211">
        <w:rPr>
          <w:b/>
          <w:sz w:val="22"/>
          <w:szCs w:val="22"/>
        </w:rPr>
        <w:t>iBank</w:t>
      </w:r>
      <w:proofErr w:type="spellEnd"/>
      <w:r w:rsidR="00914211" w:rsidRPr="00914211">
        <w:rPr>
          <w:b/>
          <w:sz w:val="22"/>
          <w:szCs w:val="22"/>
        </w:rPr>
        <w:t xml:space="preserve"> 2</w:t>
      </w:r>
      <w:r w:rsidRPr="00914211">
        <w:rPr>
          <w:b/>
          <w:sz w:val="22"/>
          <w:szCs w:val="22"/>
        </w:rPr>
        <w:t xml:space="preserve">» (Система) </w:t>
      </w:r>
      <w:r w:rsidR="001B277F" w:rsidRPr="00914211">
        <w:rPr>
          <w:sz w:val="22"/>
          <w:szCs w:val="22"/>
        </w:rPr>
        <w:t xml:space="preserve">– </w:t>
      </w:r>
      <w:r w:rsidRPr="00914211">
        <w:rPr>
          <w:sz w:val="22"/>
          <w:szCs w:val="22"/>
        </w:rPr>
        <w:t xml:space="preserve">автоматизированная </w:t>
      </w:r>
      <w:r w:rsidR="00EA2061" w:rsidRPr="00914211">
        <w:rPr>
          <w:sz w:val="22"/>
          <w:szCs w:val="22"/>
        </w:rPr>
        <w:t>банковская</w:t>
      </w:r>
      <w:r w:rsidR="00914211">
        <w:rPr>
          <w:sz w:val="22"/>
          <w:szCs w:val="22"/>
        </w:rPr>
        <w:t xml:space="preserve"> информационная </w:t>
      </w:r>
      <w:r w:rsidR="00EA2061" w:rsidRPr="00914211">
        <w:rPr>
          <w:sz w:val="22"/>
          <w:szCs w:val="22"/>
        </w:rPr>
        <w:t xml:space="preserve"> </w:t>
      </w:r>
      <w:r w:rsidRPr="00914211">
        <w:rPr>
          <w:sz w:val="22"/>
          <w:szCs w:val="22"/>
        </w:rPr>
        <w:t xml:space="preserve">система, состоящая из подсистем обработки, хранения, защиты (в том числе криптографической) и передачи информации, позволяющая </w:t>
      </w:r>
      <w:r w:rsidR="00EA2061" w:rsidRPr="00914211">
        <w:rPr>
          <w:sz w:val="22"/>
          <w:szCs w:val="22"/>
        </w:rPr>
        <w:t xml:space="preserve">по сети Интернет </w:t>
      </w:r>
      <w:r w:rsidRPr="00914211">
        <w:rPr>
          <w:sz w:val="22"/>
          <w:szCs w:val="22"/>
        </w:rPr>
        <w:t xml:space="preserve">осуществлять </w:t>
      </w:r>
      <w:r w:rsidR="00EA2061" w:rsidRPr="00914211">
        <w:rPr>
          <w:sz w:val="22"/>
          <w:szCs w:val="22"/>
        </w:rPr>
        <w:t>между Банком и Клиентом обмен ЭД, отслеживать Клиентом статус переданных в Банк ЭД, в том числе ЭПД и информацию о текущих остатках на Счетах.</w:t>
      </w:r>
      <w:proofErr w:type="gramEnd"/>
    </w:p>
    <w:p w:rsidR="00126386" w:rsidRPr="00914211" w:rsidRDefault="001B277F" w:rsidP="0050494E">
      <w:pPr>
        <w:numPr>
          <w:ilvl w:val="1"/>
          <w:numId w:val="4"/>
        </w:numPr>
        <w:tabs>
          <w:tab w:val="left" w:pos="567"/>
        </w:tabs>
        <w:ind w:left="567" w:hanging="567"/>
        <w:jc w:val="both"/>
        <w:rPr>
          <w:sz w:val="22"/>
          <w:szCs w:val="22"/>
        </w:rPr>
      </w:pPr>
      <w:r w:rsidRPr="00914211">
        <w:rPr>
          <w:b/>
          <w:sz w:val="22"/>
          <w:szCs w:val="22"/>
        </w:rPr>
        <w:t>Соглашение</w:t>
      </w:r>
      <w:r w:rsidRPr="00914211">
        <w:rPr>
          <w:sz w:val="22"/>
          <w:szCs w:val="22"/>
        </w:rPr>
        <w:t xml:space="preserve"> – </w:t>
      </w:r>
      <w:r w:rsidR="006F4E2F" w:rsidRPr="00914211">
        <w:rPr>
          <w:sz w:val="22"/>
          <w:szCs w:val="22"/>
        </w:rPr>
        <w:t xml:space="preserve">настоящее </w:t>
      </w:r>
      <w:r w:rsidR="00DC5747" w:rsidRPr="00914211">
        <w:rPr>
          <w:color w:val="000000"/>
          <w:sz w:val="22"/>
          <w:szCs w:val="22"/>
        </w:rPr>
        <w:t>Соглашени</w:t>
      </w:r>
      <w:r w:rsidR="00DC5747">
        <w:rPr>
          <w:color w:val="000000"/>
          <w:sz w:val="22"/>
          <w:szCs w:val="22"/>
        </w:rPr>
        <w:t>е</w:t>
      </w:r>
      <w:r w:rsidR="00DC5747" w:rsidRPr="00914211">
        <w:rPr>
          <w:color w:val="000000"/>
          <w:sz w:val="22"/>
          <w:szCs w:val="22"/>
        </w:rPr>
        <w:t xml:space="preserve"> </w:t>
      </w:r>
      <w:r w:rsidR="008D1E86" w:rsidRPr="00914211">
        <w:rPr>
          <w:sz w:val="22"/>
          <w:szCs w:val="22"/>
        </w:rPr>
        <w:t>об обмене документами в электронном виде (</w:t>
      </w:r>
      <w:r w:rsidR="000B1F20" w:rsidRPr="00914211">
        <w:rPr>
          <w:color w:val="000000"/>
          <w:sz w:val="22"/>
          <w:szCs w:val="22"/>
        </w:rPr>
        <w:t>электронн</w:t>
      </w:r>
      <w:r w:rsidR="000B1F20">
        <w:rPr>
          <w:color w:val="000000"/>
          <w:sz w:val="22"/>
          <w:szCs w:val="22"/>
        </w:rPr>
        <w:t>ыми</w:t>
      </w:r>
      <w:r w:rsidRPr="00914211">
        <w:rPr>
          <w:color w:val="000000"/>
          <w:sz w:val="22"/>
          <w:szCs w:val="22"/>
        </w:rPr>
        <w:t xml:space="preserve"> </w:t>
      </w:r>
      <w:r w:rsidR="000B1F20" w:rsidRPr="00914211">
        <w:rPr>
          <w:color w:val="000000"/>
          <w:sz w:val="22"/>
          <w:szCs w:val="22"/>
        </w:rPr>
        <w:t>документ</w:t>
      </w:r>
      <w:r w:rsidR="000B1F20">
        <w:rPr>
          <w:color w:val="000000"/>
          <w:sz w:val="22"/>
          <w:szCs w:val="22"/>
        </w:rPr>
        <w:t>ами</w:t>
      </w:r>
      <w:r w:rsidR="008D1E86" w:rsidRPr="00914211">
        <w:rPr>
          <w:color w:val="000000"/>
          <w:sz w:val="22"/>
          <w:szCs w:val="22"/>
        </w:rPr>
        <w:t>)</w:t>
      </w:r>
      <w:r w:rsidRPr="00914211">
        <w:rPr>
          <w:color w:val="000000"/>
          <w:sz w:val="22"/>
          <w:szCs w:val="22"/>
        </w:rPr>
        <w:t xml:space="preserve"> </w:t>
      </w:r>
      <w:r w:rsidR="00DC5747">
        <w:rPr>
          <w:color w:val="000000"/>
          <w:sz w:val="22"/>
          <w:szCs w:val="22"/>
        </w:rPr>
        <w:t>по системе</w:t>
      </w:r>
      <w:r w:rsidRPr="00914211">
        <w:rPr>
          <w:color w:val="000000"/>
          <w:sz w:val="22"/>
          <w:szCs w:val="22"/>
        </w:rPr>
        <w:t xml:space="preserve"> «Клиент-Банк</w:t>
      </w:r>
      <w:r w:rsidR="00914211">
        <w:rPr>
          <w:color w:val="000000"/>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914211">
        <w:rPr>
          <w:color w:val="000000"/>
          <w:sz w:val="22"/>
          <w:szCs w:val="22"/>
        </w:rPr>
        <w:t>»</w:t>
      </w:r>
      <w:r w:rsidR="002A2C9F" w:rsidRPr="00914211">
        <w:rPr>
          <w:color w:val="000000"/>
          <w:sz w:val="22"/>
          <w:szCs w:val="22"/>
        </w:rPr>
        <w:t>.</w:t>
      </w:r>
      <w:r w:rsidR="00E7499F">
        <w:rPr>
          <w:color w:val="000000"/>
          <w:sz w:val="22"/>
          <w:szCs w:val="22"/>
        </w:rPr>
        <w:t xml:space="preserve"> Настоящее Соглашение вступает в силу с 0</w:t>
      </w:r>
      <w:r w:rsidR="009B376E">
        <w:rPr>
          <w:color w:val="000000"/>
          <w:sz w:val="22"/>
          <w:szCs w:val="22"/>
        </w:rPr>
        <w:t>4</w:t>
      </w:r>
      <w:r w:rsidR="00E7499F">
        <w:rPr>
          <w:color w:val="000000"/>
          <w:sz w:val="22"/>
          <w:szCs w:val="22"/>
        </w:rPr>
        <w:t>.03.2019г.</w:t>
      </w:r>
    </w:p>
    <w:p w:rsidR="00E94EC2" w:rsidRPr="00F03EA8" w:rsidRDefault="00E94EC2" w:rsidP="0050494E">
      <w:pPr>
        <w:numPr>
          <w:ilvl w:val="1"/>
          <w:numId w:val="4"/>
        </w:numPr>
        <w:tabs>
          <w:tab w:val="left" w:pos="567"/>
        </w:tabs>
        <w:ind w:left="567" w:hanging="567"/>
        <w:jc w:val="both"/>
        <w:rPr>
          <w:sz w:val="22"/>
          <w:szCs w:val="22"/>
        </w:rPr>
      </w:pPr>
      <w:r w:rsidRPr="00F03EA8">
        <w:rPr>
          <w:b/>
          <w:bCs/>
          <w:sz w:val="22"/>
          <w:szCs w:val="22"/>
        </w:rPr>
        <w:t>Средства</w:t>
      </w:r>
      <w:r w:rsidRPr="00F03EA8">
        <w:rPr>
          <w:b/>
          <w:sz w:val="22"/>
          <w:szCs w:val="22"/>
        </w:rPr>
        <w:t xml:space="preserve"> ЭП</w:t>
      </w:r>
      <w:r w:rsidRPr="00F03EA8">
        <w:rPr>
          <w:sz w:val="22"/>
          <w:szCs w:val="22"/>
        </w:rPr>
        <w:t xml:space="preserve"> –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9B4B63" w:rsidRPr="00F03EA8" w:rsidRDefault="009B4B63" w:rsidP="0050494E">
      <w:pPr>
        <w:numPr>
          <w:ilvl w:val="1"/>
          <w:numId w:val="4"/>
        </w:numPr>
        <w:tabs>
          <w:tab w:val="left" w:pos="567"/>
        </w:tabs>
        <w:ind w:left="567" w:hanging="567"/>
        <w:jc w:val="both"/>
        <w:rPr>
          <w:sz w:val="22"/>
          <w:szCs w:val="22"/>
        </w:rPr>
      </w:pPr>
      <w:r w:rsidRPr="00F03EA8">
        <w:rPr>
          <w:b/>
          <w:sz w:val="22"/>
          <w:szCs w:val="22"/>
        </w:rPr>
        <w:t>Электронный</w:t>
      </w:r>
      <w:r w:rsidRPr="00F03EA8">
        <w:rPr>
          <w:b/>
          <w:bCs/>
          <w:sz w:val="22"/>
          <w:szCs w:val="22"/>
        </w:rPr>
        <w:t xml:space="preserve"> документ (ЭД)</w:t>
      </w:r>
      <w:r w:rsidRPr="00F03EA8">
        <w:rPr>
          <w:sz w:val="22"/>
          <w:szCs w:val="22"/>
        </w:rPr>
        <w:t xml:space="preserve"> – информация, представленная в электронной форме.</w:t>
      </w:r>
    </w:p>
    <w:p w:rsidR="009B4B63" w:rsidRPr="00F03EA8" w:rsidRDefault="009B4B63" w:rsidP="0050494E">
      <w:pPr>
        <w:numPr>
          <w:ilvl w:val="1"/>
          <w:numId w:val="4"/>
        </w:numPr>
        <w:tabs>
          <w:tab w:val="left" w:pos="567"/>
        </w:tabs>
        <w:ind w:left="567" w:hanging="567"/>
        <w:jc w:val="both"/>
        <w:rPr>
          <w:sz w:val="22"/>
          <w:szCs w:val="22"/>
        </w:rPr>
      </w:pPr>
      <w:r w:rsidRPr="00F03EA8">
        <w:rPr>
          <w:b/>
          <w:bCs/>
          <w:sz w:val="22"/>
          <w:szCs w:val="22"/>
        </w:rPr>
        <w:t xml:space="preserve">Электронный </w:t>
      </w:r>
      <w:r w:rsidRPr="00F03EA8">
        <w:rPr>
          <w:b/>
          <w:sz w:val="22"/>
          <w:szCs w:val="22"/>
        </w:rPr>
        <w:t>платежный</w:t>
      </w:r>
      <w:r w:rsidRPr="00F03EA8">
        <w:rPr>
          <w:b/>
          <w:bCs/>
          <w:sz w:val="22"/>
          <w:szCs w:val="22"/>
        </w:rPr>
        <w:t xml:space="preserve"> документ (ЭПД) </w:t>
      </w:r>
      <w:r w:rsidR="001B277F" w:rsidRPr="00F03EA8">
        <w:rPr>
          <w:sz w:val="22"/>
          <w:szCs w:val="22"/>
        </w:rPr>
        <w:t xml:space="preserve">– </w:t>
      </w:r>
      <w:r w:rsidR="00F263FA" w:rsidRPr="00F03EA8">
        <w:rPr>
          <w:sz w:val="22"/>
          <w:szCs w:val="22"/>
        </w:rPr>
        <w:t xml:space="preserve">Распоряжение Клиента, направленное в Банк </w:t>
      </w:r>
      <w:r w:rsidR="008D4E9E" w:rsidRPr="00F03EA8">
        <w:rPr>
          <w:sz w:val="22"/>
          <w:szCs w:val="22"/>
        </w:rPr>
        <w:t>по Системе</w:t>
      </w:r>
      <w:r w:rsidRPr="00F03EA8">
        <w:rPr>
          <w:sz w:val="22"/>
          <w:szCs w:val="22"/>
        </w:rPr>
        <w:t>.</w:t>
      </w:r>
    </w:p>
    <w:p w:rsidR="009B4B63" w:rsidRPr="00F03EA8" w:rsidRDefault="009B4B63" w:rsidP="0050494E">
      <w:pPr>
        <w:numPr>
          <w:ilvl w:val="1"/>
          <w:numId w:val="4"/>
        </w:numPr>
        <w:tabs>
          <w:tab w:val="left" w:pos="567"/>
        </w:tabs>
        <w:ind w:left="567" w:hanging="567"/>
        <w:jc w:val="both"/>
        <w:rPr>
          <w:sz w:val="22"/>
          <w:szCs w:val="22"/>
        </w:rPr>
      </w:pPr>
      <w:r w:rsidRPr="00F03EA8">
        <w:rPr>
          <w:b/>
          <w:bCs/>
          <w:sz w:val="22"/>
          <w:szCs w:val="22"/>
        </w:rPr>
        <w:t>Электронная подпись (ЭП)</w:t>
      </w:r>
      <w:r w:rsidRPr="00F03EA8">
        <w:rPr>
          <w:sz w:val="22"/>
          <w:szCs w:val="22"/>
        </w:rPr>
        <w:t xml:space="preserve"> – информация в электронной форме, которая присоединена к другой информации в электронной форме (подписываемой информации) которая:</w:t>
      </w:r>
    </w:p>
    <w:p w:rsidR="009B4B63" w:rsidRPr="00F03EA8" w:rsidRDefault="009B4B63" w:rsidP="0050494E">
      <w:pPr>
        <w:numPr>
          <w:ilvl w:val="0"/>
          <w:numId w:val="5"/>
        </w:numPr>
        <w:tabs>
          <w:tab w:val="left" w:pos="1134"/>
        </w:tabs>
        <w:autoSpaceDE w:val="0"/>
        <w:autoSpaceDN w:val="0"/>
        <w:adjustRightInd w:val="0"/>
        <w:ind w:left="1134" w:hanging="567"/>
        <w:jc w:val="both"/>
        <w:outlineLvl w:val="0"/>
        <w:rPr>
          <w:sz w:val="22"/>
          <w:szCs w:val="22"/>
        </w:rPr>
      </w:pPr>
      <w:proofErr w:type="gramStart"/>
      <w:r w:rsidRPr="00F03EA8">
        <w:rPr>
          <w:sz w:val="22"/>
          <w:szCs w:val="22"/>
        </w:rPr>
        <w:t>получена</w:t>
      </w:r>
      <w:proofErr w:type="gramEnd"/>
      <w:r w:rsidRPr="00F03EA8">
        <w:rPr>
          <w:sz w:val="22"/>
          <w:szCs w:val="22"/>
        </w:rPr>
        <w:t xml:space="preserve"> в результате криптографического преобразования информации с использованием ключа электронной подписи;</w:t>
      </w:r>
    </w:p>
    <w:p w:rsidR="009B4B63" w:rsidRPr="00F03EA8" w:rsidRDefault="009B4B63"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позволяет определить лицо, подписавшее электронный документ;</w:t>
      </w:r>
    </w:p>
    <w:p w:rsidR="009B4B63" w:rsidRPr="00F03EA8" w:rsidRDefault="009B4B63"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позволяет обнаружить факт внесения изменений в электронный документ после момента его подписания;</w:t>
      </w:r>
    </w:p>
    <w:p w:rsidR="009B4B63" w:rsidRPr="00F03EA8" w:rsidRDefault="009B4B63"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создается с использованием средств электронной подписи.</w:t>
      </w:r>
    </w:p>
    <w:p w:rsidR="009B4B63" w:rsidRPr="00F03EA8" w:rsidRDefault="009B4B63" w:rsidP="009B4B63">
      <w:pPr>
        <w:autoSpaceDE w:val="0"/>
        <w:autoSpaceDN w:val="0"/>
        <w:adjustRightInd w:val="0"/>
        <w:ind w:left="567"/>
        <w:jc w:val="both"/>
        <w:outlineLvl w:val="0"/>
        <w:rPr>
          <w:sz w:val="22"/>
          <w:szCs w:val="22"/>
        </w:rPr>
      </w:pPr>
      <w:r w:rsidRPr="00F03EA8">
        <w:rPr>
          <w:sz w:val="22"/>
          <w:szCs w:val="22"/>
        </w:rPr>
        <w:t xml:space="preserve">ЭП, </w:t>
      </w:r>
      <w:proofErr w:type="gramStart"/>
      <w:r w:rsidRPr="00F03EA8">
        <w:rPr>
          <w:sz w:val="22"/>
          <w:szCs w:val="22"/>
        </w:rPr>
        <w:t>создаваемая</w:t>
      </w:r>
      <w:proofErr w:type="gramEnd"/>
      <w:r w:rsidRPr="00F03EA8">
        <w:rPr>
          <w:sz w:val="22"/>
          <w:szCs w:val="22"/>
        </w:rPr>
        <w:t xml:space="preserve"> в Системе, в соответствии с Федеральным законом от 06.04.2011 № 63-ФЗ «Об электронной подписи» является усиленной неквалифицированной ЭП.</w:t>
      </w:r>
    </w:p>
    <w:p w:rsidR="00515B89" w:rsidRPr="008133C5" w:rsidRDefault="00515B89" w:rsidP="008133C5">
      <w:pPr>
        <w:autoSpaceDE w:val="0"/>
        <w:autoSpaceDN w:val="0"/>
        <w:adjustRightInd w:val="0"/>
        <w:ind w:left="567"/>
        <w:jc w:val="both"/>
        <w:outlineLvl w:val="0"/>
        <w:rPr>
          <w:sz w:val="22"/>
          <w:szCs w:val="22"/>
        </w:rPr>
      </w:pPr>
      <w:r w:rsidRPr="008133C5">
        <w:rPr>
          <w:sz w:val="22"/>
          <w:szCs w:val="22"/>
        </w:rPr>
        <w:t>В </w:t>
      </w:r>
      <w:r w:rsidR="00DC5747">
        <w:rPr>
          <w:sz w:val="22"/>
          <w:szCs w:val="22"/>
        </w:rPr>
        <w:t>С</w:t>
      </w:r>
      <w:r w:rsidR="00DC5747" w:rsidRPr="008133C5">
        <w:rPr>
          <w:sz w:val="22"/>
          <w:szCs w:val="22"/>
        </w:rPr>
        <w:t xml:space="preserve">истеме </w:t>
      </w:r>
      <w:r w:rsidRPr="008133C5">
        <w:rPr>
          <w:sz w:val="22"/>
          <w:szCs w:val="22"/>
        </w:rPr>
        <w:t xml:space="preserve">реализованы российские криптографические алгоритмы в соответствии с ГОСТ 28147-89 (шифрование, </w:t>
      </w:r>
      <w:proofErr w:type="spellStart"/>
      <w:r w:rsidRPr="008133C5">
        <w:rPr>
          <w:sz w:val="22"/>
          <w:szCs w:val="22"/>
        </w:rPr>
        <w:t>имитовставка</w:t>
      </w:r>
      <w:proofErr w:type="spellEnd"/>
      <w:r w:rsidRPr="008133C5">
        <w:rPr>
          <w:sz w:val="22"/>
          <w:szCs w:val="22"/>
        </w:rPr>
        <w:t>), ГОСТ Р34.11-94, ГОСТ Р34.11-2012 (хеш-функция) и ГОСТ Р34.10-2001</w:t>
      </w:r>
      <w:r w:rsidR="00C21EF6">
        <w:rPr>
          <w:sz w:val="22"/>
          <w:szCs w:val="22"/>
        </w:rPr>
        <w:t>,</w:t>
      </w:r>
      <w:r w:rsidR="00C21EF6" w:rsidRPr="00C21EF6">
        <w:rPr>
          <w:sz w:val="22"/>
          <w:szCs w:val="22"/>
        </w:rPr>
        <w:t xml:space="preserve"> </w:t>
      </w:r>
      <w:r w:rsidR="00C21EF6">
        <w:rPr>
          <w:sz w:val="22"/>
          <w:szCs w:val="22"/>
        </w:rPr>
        <w:t>ГОСТ Р34.10</w:t>
      </w:r>
      <w:r w:rsidR="00C21EF6" w:rsidRPr="008133C5">
        <w:rPr>
          <w:sz w:val="22"/>
          <w:szCs w:val="22"/>
        </w:rPr>
        <w:t>-20</w:t>
      </w:r>
      <w:r w:rsidR="00C21EF6">
        <w:rPr>
          <w:sz w:val="22"/>
          <w:szCs w:val="22"/>
        </w:rPr>
        <w:t>12</w:t>
      </w:r>
      <w:r w:rsidRPr="008133C5">
        <w:rPr>
          <w:sz w:val="22"/>
          <w:szCs w:val="22"/>
        </w:rPr>
        <w:t xml:space="preserve"> (ЭЦП на эллиптических кривых)  </w:t>
      </w:r>
      <w:r w:rsidRPr="008133C5">
        <w:rPr>
          <w:bCs/>
          <w:sz w:val="22"/>
          <w:szCs w:val="22"/>
        </w:rPr>
        <w:t>и требованиям ФСБ России к СКЗИ класса КС</w:t>
      </w:r>
      <w:proofErr w:type="gramStart"/>
      <w:r w:rsidRPr="008133C5">
        <w:rPr>
          <w:bCs/>
          <w:sz w:val="22"/>
          <w:szCs w:val="22"/>
        </w:rPr>
        <w:t>2</w:t>
      </w:r>
      <w:proofErr w:type="gramEnd"/>
      <w:r w:rsidRPr="008133C5">
        <w:rPr>
          <w:bCs/>
          <w:sz w:val="22"/>
          <w:szCs w:val="22"/>
        </w:rPr>
        <w:t xml:space="preserve">. </w:t>
      </w:r>
    </w:p>
    <w:p w:rsidR="008D1E86" w:rsidRPr="00F03EA8" w:rsidRDefault="008D1E86" w:rsidP="0050494E">
      <w:pPr>
        <w:numPr>
          <w:ilvl w:val="1"/>
          <w:numId w:val="4"/>
        </w:numPr>
        <w:tabs>
          <w:tab w:val="left" w:pos="567"/>
        </w:tabs>
        <w:ind w:left="567" w:hanging="567"/>
        <w:jc w:val="both"/>
        <w:rPr>
          <w:b/>
          <w:bCs/>
          <w:color w:val="000000"/>
          <w:sz w:val="22"/>
          <w:szCs w:val="22"/>
        </w:rPr>
      </w:pPr>
      <w:r w:rsidRPr="00F03EA8">
        <w:rPr>
          <w:sz w:val="22"/>
          <w:szCs w:val="22"/>
        </w:rPr>
        <w:t xml:space="preserve">Все </w:t>
      </w:r>
      <w:r w:rsidRPr="00F03EA8">
        <w:rPr>
          <w:bCs/>
          <w:sz w:val="22"/>
          <w:szCs w:val="22"/>
        </w:rPr>
        <w:t>иные</w:t>
      </w:r>
      <w:r w:rsidRPr="00F03EA8">
        <w:rPr>
          <w:sz w:val="22"/>
          <w:szCs w:val="22"/>
        </w:rPr>
        <w:t xml:space="preserve"> термины и определения применяются в соответствии с Правил</w:t>
      </w:r>
      <w:r w:rsidR="00E94EC2" w:rsidRPr="00F03EA8">
        <w:rPr>
          <w:sz w:val="22"/>
          <w:szCs w:val="22"/>
        </w:rPr>
        <w:t>ами</w:t>
      </w:r>
      <w:r w:rsidRPr="00F03EA8">
        <w:rPr>
          <w:sz w:val="22"/>
          <w:szCs w:val="22"/>
        </w:rPr>
        <w:t>.</w:t>
      </w:r>
    </w:p>
    <w:p w:rsidR="008D1E86" w:rsidRPr="00F03EA8" w:rsidRDefault="008D1E86">
      <w:pPr>
        <w:jc w:val="center"/>
        <w:rPr>
          <w:b/>
          <w:bCs/>
          <w:color w:val="000000"/>
          <w:sz w:val="22"/>
          <w:szCs w:val="22"/>
        </w:rPr>
      </w:pPr>
    </w:p>
    <w:p w:rsidR="008D1E86" w:rsidRPr="00F03EA8" w:rsidRDefault="00EA2061" w:rsidP="00EA2061">
      <w:pPr>
        <w:numPr>
          <w:ilvl w:val="0"/>
          <w:numId w:val="4"/>
        </w:numPr>
        <w:jc w:val="center"/>
        <w:rPr>
          <w:b/>
          <w:bCs/>
          <w:color w:val="000000"/>
          <w:sz w:val="22"/>
          <w:szCs w:val="22"/>
        </w:rPr>
      </w:pPr>
      <w:r w:rsidRPr="00F03EA8">
        <w:rPr>
          <w:b/>
          <w:color w:val="000000"/>
          <w:sz w:val="22"/>
          <w:szCs w:val="22"/>
        </w:rPr>
        <w:t>ОБЩИЕ</w:t>
      </w:r>
      <w:r w:rsidRPr="00F03EA8">
        <w:rPr>
          <w:b/>
          <w:bCs/>
          <w:color w:val="000000"/>
          <w:sz w:val="22"/>
          <w:szCs w:val="22"/>
        </w:rPr>
        <w:t xml:space="preserve"> ПОЛОЖЕНИЯ</w:t>
      </w:r>
    </w:p>
    <w:p w:rsidR="002A2C9F" w:rsidRPr="00F03EA8" w:rsidRDefault="002A2C9F" w:rsidP="0050494E">
      <w:pPr>
        <w:numPr>
          <w:ilvl w:val="1"/>
          <w:numId w:val="4"/>
        </w:numPr>
        <w:tabs>
          <w:tab w:val="left" w:pos="567"/>
        </w:tabs>
        <w:ind w:left="567" w:hanging="567"/>
        <w:jc w:val="both"/>
        <w:rPr>
          <w:sz w:val="22"/>
          <w:szCs w:val="22"/>
        </w:rPr>
      </w:pPr>
      <w:r w:rsidRPr="00F03EA8">
        <w:rPr>
          <w:color w:val="000000"/>
          <w:sz w:val="22"/>
          <w:szCs w:val="22"/>
        </w:rPr>
        <w:t xml:space="preserve">Соглашение определяет </w:t>
      </w:r>
      <w:r w:rsidR="006E0678" w:rsidRPr="00F03EA8">
        <w:rPr>
          <w:color w:val="000000"/>
          <w:sz w:val="22"/>
          <w:szCs w:val="22"/>
        </w:rPr>
        <w:t xml:space="preserve">порядок и условия заключения Дополнительных соглашений, а также </w:t>
      </w:r>
      <w:r w:rsidRPr="00F03EA8">
        <w:rPr>
          <w:color w:val="000000"/>
          <w:sz w:val="22"/>
          <w:szCs w:val="22"/>
        </w:rPr>
        <w:t>условия предоставления Банком Клиенту услуги по передаче и обмену ЭД посредств</w:t>
      </w:r>
      <w:r w:rsidR="007017DE">
        <w:rPr>
          <w:color w:val="000000"/>
          <w:sz w:val="22"/>
          <w:szCs w:val="22"/>
        </w:rPr>
        <w:t>о</w:t>
      </w:r>
      <w:r w:rsidRPr="00F03EA8">
        <w:rPr>
          <w:color w:val="000000"/>
          <w:sz w:val="22"/>
          <w:szCs w:val="22"/>
        </w:rPr>
        <w:t>м Системы и устанавливает в том числе:</w:t>
      </w:r>
    </w:p>
    <w:p w:rsidR="002A2C9F" w:rsidRPr="00F03EA8" w:rsidRDefault="002A2C9F" w:rsidP="0050494E">
      <w:pPr>
        <w:numPr>
          <w:ilvl w:val="0"/>
          <w:numId w:val="5"/>
        </w:numPr>
        <w:tabs>
          <w:tab w:val="left" w:pos="1134"/>
        </w:tabs>
        <w:autoSpaceDE w:val="0"/>
        <w:autoSpaceDN w:val="0"/>
        <w:adjustRightInd w:val="0"/>
        <w:ind w:left="1134" w:hanging="567"/>
        <w:jc w:val="both"/>
        <w:outlineLvl w:val="0"/>
        <w:rPr>
          <w:sz w:val="22"/>
          <w:szCs w:val="22"/>
        </w:rPr>
      </w:pPr>
      <w:r w:rsidRPr="00F03EA8">
        <w:rPr>
          <w:color w:val="000000"/>
          <w:sz w:val="22"/>
          <w:szCs w:val="22"/>
        </w:rPr>
        <w:t xml:space="preserve">условия и </w:t>
      </w:r>
      <w:r w:rsidRPr="00F03EA8">
        <w:rPr>
          <w:sz w:val="22"/>
          <w:szCs w:val="22"/>
        </w:rPr>
        <w:t>порядок обмена в электронном виде расчетными и иными документами между Банком и Клиентом;</w:t>
      </w:r>
    </w:p>
    <w:p w:rsidR="002A2C9F" w:rsidRPr="00F03EA8" w:rsidRDefault="002A2C9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условия признания Э</w:t>
      </w:r>
      <w:r w:rsidR="002F7A6E" w:rsidRPr="00F03EA8">
        <w:rPr>
          <w:sz w:val="22"/>
          <w:szCs w:val="22"/>
        </w:rPr>
        <w:t>Д</w:t>
      </w:r>
      <w:r w:rsidRPr="00F03EA8">
        <w:rPr>
          <w:sz w:val="22"/>
          <w:szCs w:val="22"/>
        </w:rPr>
        <w:t xml:space="preserve">, в том числе ЭПД, </w:t>
      </w:r>
      <w:proofErr w:type="gramStart"/>
      <w:r w:rsidRPr="00F03EA8">
        <w:rPr>
          <w:sz w:val="22"/>
          <w:szCs w:val="22"/>
        </w:rPr>
        <w:t>равнозначными</w:t>
      </w:r>
      <w:proofErr w:type="gramEnd"/>
      <w:r w:rsidRPr="00F03EA8">
        <w:rPr>
          <w:sz w:val="22"/>
          <w:szCs w:val="22"/>
        </w:rPr>
        <w:t xml:space="preserve"> документам на бумажном носителе;</w:t>
      </w:r>
    </w:p>
    <w:p w:rsidR="002A2C9F" w:rsidRPr="00F03EA8" w:rsidRDefault="002A2C9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порядок проверки ЭП.</w:t>
      </w:r>
    </w:p>
    <w:p w:rsidR="002A2C9F" w:rsidRPr="00F03EA8" w:rsidRDefault="002A2C9F" w:rsidP="0050494E">
      <w:pPr>
        <w:numPr>
          <w:ilvl w:val="1"/>
          <w:numId w:val="4"/>
        </w:numPr>
        <w:tabs>
          <w:tab w:val="left" w:pos="567"/>
        </w:tabs>
        <w:ind w:left="567" w:hanging="567"/>
        <w:jc w:val="both"/>
        <w:rPr>
          <w:sz w:val="22"/>
          <w:szCs w:val="22"/>
        </w:rPr>
      </w:pPr>
      <w:r w:rsidRPr="00F03EA8">
        <w:rPr>
          <w:sz w:val="22"/>
          <w:szCs w:val="22"/>
        </w:rPr>
        <w:t xml:space="preserve">Дополнительное соглашение заключается между Банком и Клиентом </w:t>
      </w:r>
      <w:r w:rsidR="002973DF" w:rsidRPr="00F03EA8">
        <w:rPr>
          <w:color w:val="000000"/>
          <w:sz w:val="22"/>
          <w:szCs w:val="22"/>
        </w:rPr>
        <w:t>в порядке присоединения Клиента в соответствии со статьей 428 Гражданского кодекса Российской Федерации к Соглашению полностью путем подачи Заявления о подключении услуги Клиент-Банк</w:t>
      </w:r>
      <w:r w:rsidR="00914211">
        <w:rPr>
          <w:color w:val="000000"/>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2973DF" w:rsidRPr="00F03EA8">
        <w:rPr>
          <w:color w:val="000000"/>
          <w:sz w:val="22"/>
          <w:szCs w:val="22"/>
        </w:rPr>
        <w:t>.</w:t>
      </w:r>
    </w:p>
    <w:p w:rsidR="005E7648" w:rsidRPr="00F03EA8" w:rsidRDefault="005E7648" w:rsidP="0050494E">
      <w:pPr>
        <w:numPr>
          <w:ilvl w:val="1"/>
          <w:numId w:val="4"/>
        </w:numPr>
        <w:tabs>
          <w:tab w:val="left" w:pos="567"/>
        </w:tabs>
        <w:ind w:left="567" w:hanging="567"/>
        <w:jc w:val="both"/>
        <w:rPr>
          <w:sz w:val="22"/>
          <w:szCs w:val="22"/>
        </w:rPr>
      </w:pPr>
      <w:r w:rsidRPr="00F03EA8">
        <w:rPr>
          <w:sz w:val="22"/>
          <w:szCs w:val="22"/>
        </w:rPr>
        <w:t>Дополнительное соглашение</w:t>
      </w:r>
      <w:r w:rsidRPr="00F03EA8">
        <w:rPr>
          <w:color w:val="000000"/>
          <w:sz w:val="22"/>
          <w:szCs w:val="22"/>
        </w:rPr>
        <w:t xml:space="preserve"> </w:t>
      </w:r>
      <w:r w:rsidRPr="00F03EA8">
        <w:rPr>
          <w:sz w:val="22"/>
          <w:szCs w:val="22"/>
        </w:rPr>
        <w:t xml:space="preserve">считается заключенным на условиях, изложенных в Заявлении о </w:t>
      </w:r>
      <w:r w:rsidRPr="00F03EA8">
        <w:rPr>
          <w:color w:val="000000"/>
          <w:sz w:val="22"/>
          <w:szCs w:val="22"/>
        </w:rPr>
        <w:t xml:space="preserve"> подключении услуги Клиент-Банк</w:t>
      </w:r>
      <w:r w:rsidR="00914211">
        <w:rPr>
          <w:color w:val="000000"/>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F03EA8">
        <w:rPr>
          <w:sz w:val="22"/>
          <w:szCs w:val="22"/>
        </w:rPr>
        <w:t xml:space="preserve">, Правилах и Соглашении с момента акцепта Заявления </w:t>
      </w:r>
      <w:r w:rsidRPr="00F03EA8">
        <w:rPr>
          <w:color w:val="000000"/>
          <w:sz w:val="22"/>
          <w:szCs w:val="22"/>
        </w:rPr>
        <w:t>о подключении услуги Клиент-Банк</w:t>
      </w:r>
      <w:r w:rsidRPr="00F03EA8">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914211">
        <w:rPr>
          <w:sz w:val="22"/>
          <w:szCs w:val="22"/>
        </w:rPr>
        <w:t xml:space="preserve"> </w:t>
      </w:r>
      <w:r w:rsidRPr="00F03EA8">
        <w:rPr>
          <w:sz w:val="22"/>
          <w:szCs w:val="22"/>
        </w:rPr>
        <w:t>Банком. Акцепт Банка подтверждается проставлением в специально обозначенных для этого полях Заявления</w:t>
      </w:r>
      <w:r w:rsidRPr="00F03EA8">
        <w:rPr>
          <w:color w:val="000000"/>
          <w:sz w:val="22"/>
          <w:szCs w:val="22"/>
        </w:rPr>
        <w:t xml:space="preserve"> о подключении услуги Клиент-Банк</w:t>
      </w:r>
      <w:r w:rsidR="00914211">
        <w:rPr>
          <w:color w:val="000000"/>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F03EA8">
        <w:rPr>
          <w:sz w:val="22"/>
          <w:szCs w:val="22"/>
        </w:rPr>
        <w:t xml:space="preserve"> даты, номера Дополнительного соглашения, должности, фамилии и инициалов, а также подписи уполномоченного сотрудника Банка и оттиска печати Банка. </w:t>
      </w:r>
      <w:proofErr w:type="gramStart"/>
      <w:r w:rsidRPr="00F03EA8">
        <w:rPr>
          <w:sz w:val="22"/>
          <w:szCs w:val="22"/>
        </w:rPr>
        <w:t xml:space="preserve">В случае согласия Банка акцептовать </w:t>
      </w:r>
      <w:r w:rsidRPr="00F03EA8">
        <w:rPr>
          <w:sz w:val="22"/>
          <w:szCs w:val="22"/>
        </w:rPr>
        <w:lastRenderedPageBreak/>
        <w:t xml:space="preserve">Заявление о присоединении, Банк снимает с Заявления </w:t>
      </w:r>
      <w:r w:rsidRPr="00F03EA8">
        <w:rPr>
          <w:color w:val="000000"/>
          <w:sz w:val="22"/>
          <w:szCs w:val="22"/>
        </w:rPr>
        <w:t>о подключении услуги Клиент-Банк</w:t>
      </w:r>
      <w:r w:rsidRPr="00F03EA8">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914211" w:rsidRPr="00F03EA8">
        <w:rPr>
          <w:sz w:val="22"/>
          <w:szCs w:val="22"/>
        </w:rPr>
        <w:t xml:space="preserve"> </w:t>
      </w:r>
      <w:r w:rsidRPr="00F03EA8">
        <w:rPr>
          <w:sz w:val="22"/>
          <w:szCs w:val="22"/>
        </w:rPr>
        <w:t xml:space="preserve">(его первого листа) копию, акцептует оригинал и копию Заявления </w:t>
      </w:r>
      <w:r w:rsidRPr="00F03EA8">
        <w:rPr>
          <w:color w:val="000000"/>
          <w:sz w:val="22"/>
          <w:szCs w:val="22"/>
        </w:rPr>
        <w:t>о подключении услуги Клиент-Банк</w:t>
      </w:r>
      <w:r w:rsidRPr="00F03EA8">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914211" w:rsidRPr="00F03EA8">
        <w:rPr>
          <w:sz w:val="22"/>
          <w:szCs w:val="22"/>
        </w:rPr>
        <w:t xml:space="preserve"> </w:t>
      </w:r>
      <w:r w:rsidRPr="00F03EA8">
        <w:rPr>
          <w:sz w:val="22"/>
          <w:szCs w:val="22"/>
        </w:rPr>
        <w:t xml:space="preserve">(его первого листа) и возвращает под подпись на оригинале, акцептованную Банком копию Заявления </w:t>
      </w:r>
      <w:r w:rsidRPr="00F03EA8">
        <w:rPr>
          <w:color w:val="000000"/>
          <w:sz w:val="22"/>
          <w:szCs w:val="22"/>
        </w:rPr>
        <w:t>о подключении услуги Клиент-Банк</w:t>
      </w:r>
      <w:r w:rsidR="00914211">
        <w:rPr>
          <w:color w:val="000000"/>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F03EA8">
        <w:rPr>
          <w:sz w:val="22"/>
          <w:szCs w:val="22"/>
        </w:rPr>
        <w:t xml:space="preserve"> (его первого листа)</w:t>
      </w:r>
      <w:r w:rsidR="002B171D">
        <w:rPr>
          <w:sz w:val="22"/>
          <w:szCs w:val="22"/>
        </w:rPr>
        <w:t>,</w:t>
      </w:r>
      <w:r w:rsidRPr="00F03EA8">
        <w:rPr>
          <w:sz w:val="22"/>
          <w:szCs w:val="22"/>
        </w:rPr>
        <w:t xml:space="preserve"> Клиенту.</w:t>
      </w:r>
      <w:proofErr w:type="gramEnd"/>
      <w:r w:rsidRPr="00F03EA8">
        <w:rPr>
          <w:sz w:val="22"/>
          <w:szCs w:val="22"/>
        </w:rPr>
        <w:t xml:space="preserve"> Акцептованное Банком Заявление </w:t>
      </w:r>
      <w:r w:rsidRPr="00F03EA8">
        <w:rPr>
          <w:color w:val="000000"/>
          <w:sz w:val="22"/>
          <w:szCs w:val="22"/>
        </w:rPr>
        <w:t>о подключении услуги Клиент-Банк</w:t>
      </w:r>
      <w:r w:rsidRPr="00F03EA8">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2B171D">
        <w:rPr>
          <w:sz w:val="22"/>
          <w:szCs w:val="22"/>
        </w:rPr>
        <w:t xml:space="preserve"> </w:t>
      </w:r>
      <w:r w:rsidRPr="00F03EA8">
        <w:rPr>
          <w:sz w:val="22"/>
          <w:szCs w:val="22"/>
        </w:rPr>
        <w:t xml:space="preserve">является единственным </w:t>
      </w:r>
      <w:r w:rsidR="002B171D" w:rsidRPr="00F03EA8">
        <w:rPr>
          <w:sz w:val="22"/>
          <w:szCs w:val="22"/>
        </w:rPr>
        <w:t>документо</w:t>
      </w:r>
      <w:r w:rsidR="002B171D">
        <w:rPr>
          <w:sz w:val="22"/>
          <w:szCs w:val="22"/>
        </w:rPr>
        <w:t>м</w:t>
      </w:r>
      <w:r w:rsidRPr="00F03EA8">
        <w:rPr>
          <w:sz w:val="22"/>
          <w:szCs w:val="22"/>
        </w:rPr>
        <w:t xml:space="preserve">, подтверждающим заключение Дополнительного соглашения. </w:t>
      </w:r>
    </w:p>
    <w:p w:rsidR="005E7648" w:rsidRPr="00F03EA8" w:rsidRDefault="005E7648" w:rsidP="0050494E">
      <w:pPr>
        <w:numPr>
          <w:ilvl w:val="1"/>
          <w:numId w:val="4"/>
        </w:numPr>
        <w:tabs>
          <w:tab w:val="left" w:pos="567"/>
        </w:tabs>
        <w:ind w:left="567" w:hanging="567"/>
        <w:jc w:val="both"/>
        <w:rPr>
          <w:sz w:val="22"/>
          <w:szCs w:val="22"/>
        </w:rPr>
      </w:pPr>
      <w:r w:rsidRPr="00F03EA8">
        <w:rPr>
          <w:color w:val="000000"/>
          <w:sz w:val="22"/>
          <w:szCs w:val="22"/>
        </w:rPr>
        <w:t xml:space="preserve">Банк </w:t>
      </w:r>
      <w:r w:rsidRPr="00F03EA8">
        <w:rPr>
          <w:sz w:val="22"/>
          <w:szCs w:val="22"/>
        </w:rPr>
        <w:t xml:space="preserve">принимает решение об акцепте/отказе от акцепта Заявления о подключении услуги Клиент-Банк </w:t>
      </w:r>
      <w:proofErr w:type="spellStart"/>
      <w:r w:rsidR="00914211" w:rsidRPr="00914211">
        <w:rPr>
          <w:sz w:val="22"/>
          <w:szCs w:val="22"/>
        </w:rPr>
        <w:t>iBank</w:t>
      </w:r>
      <w:proofErr w:type="spellEnd"/>
      <w:r w:rsidR="00914211" w:rsidRPr="00914211">
        <w:rPr>
          <w:sz w:val="22"/>
          <w:szCs w:val="22"/>
        </w:rPr>
        <w:t xml:space="preserve"> 2</w:t>
      </w:r>
      <w:r w:rsidR="00914211">
        <w:rPr>
          <w:sz w:val="22"/>
          <w:szCs w:val="22"/>
        </w:rPr>
        <w:t xml:space="preserve"> </w:t>
      </w:r>
      <w:r w:rsidRPr="00F03EA8">
        <w:rPr>
          <w:sz w:val="22"/>
          <w:szCs w:val="22"/>
        </w:rPr>
        <w:t>обычно в течение трех рабочих дней. Банк вправе увеличить срок для принятия решения об акцепте/отказе от акцепта Заявления о подключении услуги Клиент-Банк</w:t>
      </w:r>
      <w:r w:rsidR="00914211">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F03EA8">
        <w:rPr>
          <w:sz w:val="22"/>
          <w:szCs w:val="22"/>
        </w:rPr>
        <w:t xml:space="preserve"> до пяти рабочих дней по усмотрению Банка без объяснения причин.</w:t>
      </w:r>
    </w:p>
    <w:p w:rsidR="005E7648" w:rsidRPr="00F03EA8" w:rsidRDefault="005E7648" w:rsidP="0050494E">
      <w:pPr>
        <w:numPr>
          <w:ilvl w:val="1"/>
          <w:numId w:val="4"/>
        </w:numPr>
        <w:tabs>
          <w:tab w:val="left" w:pos="567"/>
        </w:tabs>
        <w:ind w:left="567" w:hanging="567"/>
        <w:jc w:val="both"/>
        <w:rPr>
          <w:sz w:val="22"/>
          <w:szCs w:val="22"/>
        </w:rPr>
      </w:pPr>
      <w:r w:rsidRPr="00F03EA8">
        <w:rPr>
          <w:sz w:val="22"/>
          <w:szCs w:val="22"/>
        </w:rPr>
        <w:t>Банк вправе в любое время до акцепта Заявления о подключении услуги Клиент-Банк</w:t>
      </w:r>
      <w:r w:rsidR="00914211">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Pr="00F03EA8">
        <w:rPr>
          <w:sz w:val="22"/>
          <w:szCs w:val="22"/>
        </w:rPr>
        <w:t xml:space="preserve"> отказаться от заключения Дополнительного соглашения </w:t>
      </w:r>
      <w:r w:rsidR="003957B6" w:rsidRPr="00F03EA8">
        <w:rPr>
          <w:sz w:val="22"/>
          <w:szCs w:val="22"/>
        </w:rPr>
        <w:t xml:space="preserve">по </w:t>
      </w:r>
      <w:r w:rsidR="005D378C" w:rsidRPr="00F03EA8">
        <w:rPr>
          <w:sz w:val="22"/>
          <w:szCs w:val="22"/>
        </w:rPr>
        <w:t xml:space="preserve">иным основаниям </w:t>
      </w:r>
      <w:r w:rsidRPr="00F03EA8">
        <w:rPr>
          <w:sz w:val="22"/>
          <w:szCs w:val="22"/>
        </w:rPr>
        <w:t xml:space="preserve">без объяснения причин. </w:t>
      </w:r>
    </w:p>
    <w:p w:rsidR="005E7648" w:rsidRDefault="005E7648" w:rsidP="0050494E">
      <w:pPr>
        <w:numPr>
          <w:ilvl w:val="1"/>
          <w:numId w:val="4"/>
        </w:numPr>
        <w:tabs>
          <w:tab w:val="left" w:pos="567"/>
        </w:tabs>
        <w:ind w:left="567" w:hanging="567"/>
        <w:jc w:val="both"/>
        <w:rPr>
          <w:color w:val="000000"/>
          <w:sz w:val="22"/>
          <w:szCs w:val="22"/>
        </w:rPr>
      </w:pPr>
      <w:bookmarkStart w:id="0" w:name="_Ref38359476"/>
      <w:r w:rsidRPr="00F03EA8">
        <w:rPr>
          <w:sz w:val="22"/>
          <w:szCs w:val="22"/>
        </w:rPr>
        <w:t xml:space="preserve">Акцепт Банком Заявления </w:t>
      </w:r>
      <w:r w:rsidRPr="00F03EA8">
        <w:rPr>
          <w:color w:val="000000"/>
          <w:sz w:val="22"/>
          <w:szCs w:val="22"/>
        </w:rPr>
        <w:t>о подключении услуги Клиент-Банк</w:t>
      </w:r>
      <w:r w:rsidRPr="00F03EA8">
        <w:rPr>
          <w:sz w:val="22"/>
          <w:szCs w:val="22"/>
        </w:rPr>
        <w:t xml:space="preserve"> </w:t>
      </w:r>
      <w:proofErr w:type="spellStart"/>
      <w:r w:rsidR="00914211" w:rsidRPr="00914211">
        <w:rPr>
          <w:sz w:val="22"/>
          <w:szCs w:val="22"/>
        </w:rPr>
        <w:t>iBank</w:t>
      </w:r>
      <w:proofErr w:type="spellEnd"/>
      <w:r w:rsidR="00914211" w:rsidRPr="00914211">
        <w:rPr>
          <w:sz w:val="22"/>
          <w:szCs w:val="22"/>
        </w:rPr>
        <w:t xml:space="preserve"> 2</w:t>
      </w:r>
      <w:r w:rsidR="00914211">
        <w:rPr>
          <w:sz w:val="22"/>
          <w:szCs w:val="22"/>
        </w:rPr>
        <w:t xml:space="preserve"> </w:t>
      </w:r>
      <w:r w:rsidRPr="00F03EA8">
        <w:rPr>
          <w:sz w:val="22"/>
          <w:szCs w:val="22"/>
        </w:rPr>
        <w:t>влечет возникновение у Сторон прав и обязанностей, предусмотренных Дополнительным соглашением</w:t>
      </w:r>
      <w:r w:rsidRPr="00F03EA8">
        <w:rPr>
          <w:color w:val="000000"/>
          <w:sz w:val="22"/>
          <w:szCs w:val="22"/>
        </w:rPr>
        <w:t xml:space="preserve">. </w:t>
      </w:r>
    </w:p>
    <w:p w:rsidR="00035B69" w:rsidRPr="00F03EA8" w:rsidRDefault="00035B69" w:rsidP="00035B69">
      <w:pPr>
        <w:numPr>
          <w:ilvl w:val="1"/>
          <w:numId w:val="4"/>
        </w:numPr>
        <w:tabs>
          <w:tab w:val="left" w:pos="567"/>
        </w:tabs>
        <w:ind w:left="567" w:hanging="567"/>
        <w:jc w:val="both"/>
        <w:rPr>
          <w:sz w:val="22"/>
          <w:szCs w:val="22"/>
        </w:rPr>
      </w:pPr>
      <w:r>
        <w:rPr>
          <w:sz w:val="22"/>
          <w:szCs w:val="22"/>
        </w:rPr>
        <w:t xml:space="preserve">На условиях Приложения </w:t>
      </w:r>
      <w:r w:rsidR="001F1536">
        <w:rPr>
          <w:sz w:val="22"/>
          <w:szCs w:val="22"/>
        </w:rPr>
        <w:t xml:space="preserve">№ </w:t>
      </w:r>
      <w:r>
        <w:rPr>
          <w:sz w:val="22"/>
          <w:szCs w:val="22"/>
        </w:rPr>
        <w:t>2,  Банк оказывает услуги «</w:t>
      </w:r>
      <w:r w:rsidRPr="00605DF9">
        <w:rPr>
          <w:sz w:val="22"/>
          <w:szCs w:val="22"/>
        </w:rPr>
        <w:t>IP</w:t>
      </w:r>
      <w:r w:rsidRPr="008C202C">
        <w:rPr>
          <w:sz w:val="22"/>
          <w:szCs w:val="22"/>
        </w:rPr>
        <w:t>-</w:t>
      </w:r>
      <w:r>
        <w:rPr>
          <w:sz w:val="22"/>
          <w:szCs w:val="22"/>
        </w:rPr>
        <w:t>фильтрация», «</w:t>
      </w:r>
      <w:r w:rsidRPr="001A6B27">
        <w:rPr>
          <w:sz w:val="22"/>
          <w:szCs w:val="22"/>
        </w:rPr>
        <w:t xml:space="preserve">Подтверждение документов по </w:t>
      </w:r>
      <w:r w:rsidRPr="00605DF9">
        <w:rPr>
          <w:sz w:val="22"/>
          <w:szCs w:val="22"/>
        </w:rPr>
        <w:t>SMS</w:t>
      </w:r>
      <w:r>
        <w:rPr>
          <w:sz w:val="22"/>
          <w:szCs w:val="22"/>
        </w:rPr>
        <w:t>», «</w:t>
      </w:r>
      <w:r w:rsidRPr="001A6B27">
        <w:rPr>
          <w:sz w:val="22"/>
          <w:szCs w:val="22"/>
        </w:rPr>
        <w:t>Уведомление о событиях системы посредством SMS-информирования</w:t>
      </w:r>
      <w:r>
        <w:rPr>
          <w:sz w:val="22"/>
          <w:szCs w:val="22"/>
        </w:rPr>
        <w:t>» и «</w:t>
      </w:r>
      <w:r w:rsidRPr="00605DF9">
        <w:rPr>
          <w:sz w:val="22"/>
          <w:szCs w:val="22"/>
        </w:rPr>
        <w:t>Многофакторная аутентификация по SMS</w:t>
      </w:r>
      <w:r>
        <w:rPr>
          <w:sz w:val="22"/>
          <w:szCs w:val="22"/>
        </w:rPr>
        <w:t>».</w:t>
      </w:r>
    </w:p>
    <w:bookmarkEnd w:id="0"/>
    <w:p w:rsidR="00450798" w:rsidRPr="00914211" w:rsidRDefault="00450798" w:rsidP="005D378C">
      <w:pPr>
        <w:tabs>
          <w:tab w:val="left" w:pos="567"/>
        </w:tabs>
        <w:ind w:left="567"/>
        <w:jc w:val="both"/>
        <w:rPr>
          <w:sz w:val="22"/>
          <w:szCs w:val="22"/>
        </w:rPr>
      </w:pPr>
    </w:p>
    <w:p w:rsidR="008D1E86" w:rsidRPr="00F03EA8" w:rsidRDefault="002F7A6E" w:rsidP="002F7A6E">
      <w:pPr>
        <w:numPr>
          <w:ilvl w:val="0"/>
          <w:numId w:val="4"/>
        </w:numPr>
        <w:jc w:val="center"/>
        <w:rPr>
          <w:b/>
          <w:bCs/>
          <w:color w:val="000000"/>
          <w:sz w:val="22"/>
          <w:szCs w:val="22"/>
        </w:rPr>
      </w:pPr>
      <w:r w:rsidRPr="00F03EA8">
        <w:rPr>
          <w:b/>
          <w:bCs/>
          <w:color w:val="000000"/>
          <w:sz w:val="22"/>
          <w:szCs w:val="22"/>
        </w:rPr>
        <w:t>ОСНОВНЫЕ УСЛОВИЯ</w:t>
      </w:r>
    </w:p>
    <w:p w:rsidR="004E7868" w:rsidRPr="00F03EA8" w:rsidRDefault="004E7868" w:rsidP="0050494E">
      <w:pPr>
        <w:numPr>
          <w:ilvl w:val="1"/>
          <w:numId w:val="4"/>
        </w:numPr>
        <w:tabs>
          <w:tab w:val="left" w:pos="567"/>
        </w:tabs>
        <w:ind w:left="567" w:hanging="567"/>
        <w:jc w:val="both"/>
        <w:rPr>
          <w:sz w:val="22"/>
          <w:szCs w:val="22"/>
        </w:rPr>
      </w:pPr>
      <w:r w:rsidRPr="00F03EA8">
        <w:rPr>
          <w:sz w:val="22"/>
          <w:szCs w:val="22"/>
        </w:rPr>
        <w:t xml:space="preserve">Стороны при обмене ЭД посредством </w:t>
      </w:r>
      <w:r w:rsidR="00A05D9A" w:rsidRPr="00F03EA8">
        <w:rPr>
          <w:sz w:val="22"/>
          <w:szCs w:val="22"/>
        </w:rPr>
        <w:t>Системы</w:t>
      </w:r>
      <w:r w:rsidRPr="00F03EA8">
        <w:rPr>
          <w:sz w:val="22"/>
          <w:szCs w:val="22"/>
        </w:rPr>
        <w:t xml:space="preserve"> применяю</w:t>
      </w:r>
      <w:r w:rsidR="00A05D9A" w:rsidRPr="00F03EA8">
        <w:rPr>
          <w:sz w:val="22"/>
          <w:szCs w:val="22"/>
        </w:rPr>
        <w:t>т только штатные – включенные в С</w:t>
      </w:r>
      <w:r w:rsidRPr="00F03EA8">
        <w:rPr>
          <w:sz w:val="22"/>
          <w:szCs w:val="22"/>
        </w:rPr>
        <w:t>истему средства ЭП</w:t>
      </w:r>
      <w:r w:rsidR="00A05D9A" w:rsidRPr="00F03EA8">
        <w:rPr>
          <w:sz w:val="22"/>
          <w:szCs w:val="22"/>
        </w:rPr>
        <w:t>. Используемые в Системе Средства ЭП:</w:t>
      </w:r>
    </w:p>
    <w:p w:rsidR="00A05D9A" w:rsidRPr="00F03EA8" w:rsidRDefault="00A05D9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позволяют установить факт изменения подписанного ЭД после момента его подписания;</w:t>
      </w:r>
    </w:p>
    <w:p w:rsidR="00A05D9A" w:rsidRPr="00F03EA8" w:rsidRDefault="00A05D9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обеспечивают практическую невозможность вычисления Ключа ЭП из ЭП или из ключа ее проверки,</w:t>
      </w:r>
    </w:p>
    <w:p w:rsidR="00A05D9A" w:rsidRPr="00F03EA8" w:rsidRDefault="00A05D9A" w:rsidP="00A05D9A">
      <w:pPr>
        <w:tabs>
          <w:tab w:val="left" w:pos="1134"/>
        </w:tabs>
        <w:autoSpaceDE w:val="0"/>
        <w:autoSpaceDN w:val="0"/>
        <w:adjustRightInd w:val="0"/>
        <w:ind w:left="567"/>
        <w:jc w:val="both"/>
        <w:outlineLvl w:val="0"/>
        <w:rPr>
          <w:sz w:val="22"/>
          <w:szCs w:val="22"/>
        </w:rPr>
      </w:pPr>
      <w:r w:rsidRPr="00F03EA8">
        <w:rPr>
          <w:sz w:val="22"/>
          <w:szCs w:val="22"/>
        </w:rPr>
        <w:t>а при создании ЭП:</w:t>
      </w:r>
    </w:p>
    <w:p w:rsidR="00A05D9A" w:rsidRPr="00F03EA8" w:rsidRDefault="00A05D9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показывают лицу, подписывающему ЭД, содержание информации, которую он подписывает;</w:t>
      </w:r>
    </w:p>
    <w:p w:rsidR="00A05D9A" w:rsidRPr="00F03EA8" w:rsidRDefault="00A05D9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создают ЭП только после подтверждения лицом, подписывающим ЭД, операции по созданию ЭП;</w:t>
      </w:r>
    </w:p>
    <w:p w:rsidR="00A05D9A" w:rsidRPr="00F03EA8" w:rsidRDefault="00A05D9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однозначно показывают, что ЭП </w:t>
      </w:r>
      <w:proofErr w:type="gramStart"/>
      <w:r w:rsidRPr="00F03EA8">
        <w:rPr>
          <w:sz w:val="22"/>
          <w:szCs w:val="22"/>
        </w:rPr>
        <w:t>создана</w:t>
      </w:r>
      <w:proofErr w:type="gramEnd"/>
      <w:r w:rsidRPr="00F03EA8">
        <w:rPr>
          <w:sz w:val="22"/>
          <w:szCs w:val="22"/>
        </w:rPr>
        <w:t>.</w:t>
      </w:r>
    </w:p>
    <w:p w:rsidR="000B7E46" w:rsidRPr="00F03EA8" w:rsidRDefault="000B7E46" w:rsidP="000D7329">
      <w:pPr>
        <w:tabs>
          <w:tab w:val="left" w:pos="567"/>
        </w:tabs>
        <w:ind w:left="567"/>
        <w:jc w:val="both"/>
        <w:rPr>
          <w:sz w:val="22"/>
          <w:szCs w:val="22"/>
        </w:rPr>
      </w:pPr>
      <w:r w:rsidRPr="00F03EA8">
        <w:rPr>
          <w:sz w:val="22"/>
          <w:szCs w:val="22"/>
        </w:rPr>
        <w:t>ЭП жестко</w:t>
      </w:r>
      <w:r w:rsidRPr="00F03EA8">
        <w:rPr>
          <w:snapToGrid w:val="0"/>
          <w:sz w:val="22"/>
          <w:szCs w:val="22"/>
        </w:rPr>
        <w:t xml:space="preserve"> </w:t>
      </w:r>
      <w:r w:rsidRPr="00F03EA8">
        <w:rPr>
          <w:sz w:val="22"/>
          <w:szCs w:val="22"/>
        </w:rPr>
        <w:t xml:space="preserve">увязывает в одно целое содержание ЭД и </w:t>
      </w:r>
      <w:r w:rsidR="00BB5814">
        <w:rPr>
          <w:sz w:val="22"/>
          <w:szCs w:val="22"/>
        </w:rPr>
        <w:t>К</w:t>
      </w:r>
      <w:r w:rsidR="00BB5814" w:rsidRPr="00F03EA8">
        <w:rPr>
          <w:sz w:val="22"/>
          <w:szCs w:val="22"/>
        </w:rPr>
        <w:t xml:space="preserve">люч </w:t>
      </w:r>
      <w:r w:rsidRPr="00F03EA8">
        <w:rPr>
          <w:sz w:val="22"/>
          <w:szCs w:val="22"/>
        </w:rPr>
        <w:t xml:space="preserve">ЭП лица, подписавшего ЭД, и делает невозможным изменение ЭД без нарушения подлинности данной ЭП. После подписания ЭД ЭП любое изменение, дополнение или удаление символов документа делает ЭП некорректной и проверка ЭП с помощью Ключа проверки ЭП Стороны, подписавшей ЭД, дает отрицательный результат. По содержанию ЭД, </w:t>
      </w:r>
      <w:proofErr w:type="gramStart"/>
      <w:r w:rsidRPr="00F03EA8">
        <w:rPr>
          <w:sz w:val="22"/>
          <w:szCs w:val="22"/>
        </w:rPr>
        <w:t>подписанных</w:t>
      </w:r>
      <w:proofErr w:type="gramEnd"/>
      <w:r w:rsidRPr="00F03EA8">
        <w:rPr>
          <w:sz w:val="22"/>
          <w:szCs w:val="22"/>
        </w:rPr>
        <w:t xml:space="preserve"> ЭП, невозможно определить </w:t>
      </w:r>
      <w:r w:rsidR="00BB5814">
        <w:rPr>
          <w:sz w:val="22"/>
          <w:szCs w:val="22"/>
        </w:rPr>
        <w:t>К</w:t>
      </w:r>
      <w:r w:rsidR="00BB5814" w:rsidRPr="00F03EA8">
        <w:rPr>
          <w:sz w:val="22"/>
          <w:szCs w:val="22"/>
        </w:rPr>
        <w:t xml:space="preserve">люч </w:t>
      </w:r>
      <w:r w:rsidRPr="00F03EA8">
        <w:rPr>
          <w:sz w:val="22"/>
          <w:szCs w:val="22"/>
        </w:rPr>
        <w:t>ЭП.</w:t>
      </w:r>
    </w:p>
    <w:p w:rsidR="002F7A6E" w:rsidRPr="00F03EA8" w:rsidRDefault="002F7A6E" w:rsidP="0050494E">
      <w:pPr>
        <w:numPr>
          <w:ilvl w:val="1"/>
          <w:numId w:val="4"/>
        </w:numPr>
        <w:tabs>
          <w:tab w:val="left" w:pos="567"/>
        </w:tabs>
        <w:ind w:left="567" w:hanging="567"/>
        <w:jc w:val="both"/>
        <w:rPr>
          <w:sz w:val="22"/>
          <w:szCs w:val="22"/>
        </w:rPr>
      </w:pPr>
      <w:r w:rsidRPr="00F03EA8">
        <w:rPr>
          <w:sz w:val="22"/>
          <w:szCs w:val="22"/>
        </w:rPr>
        <w:t xml:space="preserve">Стороны признают, что включенная в Систему подсистема защиты информации, которая </w:t>
      </w:r>
      <w:r w:rsidR="00A05D9A" w:rsidRPr="00F03EA8">
        <w:rPr>
          <w:sz w:val="22"/>
          <w:szCs w:val="22"/>
        </w:rPr>
        <w:t xml:space="preserve">обеспечивает целостность ЭД и позволяет определить лицо, подписавшее </w:t>
      </w:r>
      <w:r w:rsidR="000B7E46" w:rsidRPr="00F03EA8">
        <w:rPr>
          <w:sz w:val="22"/>
          <w:szCs w:val="22"/>
        </w:rPr>
        <w:t>ЭД</w:t>
      </w:r>
      <w:r w:rsidRPr="00F03EA8">
        <w:rPr>
          <w:sz w:val="22"/>
          <w:szCs w:val="22"/>
        </w:rPr>
        <w:t xml:space="preserve">, </w:t>
      </w:r>
      <w:r w:rsidR="000B7E46" w:rsidRPr="00F03EA8">
        <w:rPr>
          <w:sz w:val="22"/>
          <w:szCs w:val="22"/>
        </w:rPr>
        <w:t xml:space="preserve">путем заверения ЭД электронной подписью, </w:t>
      </w:r>
      <w:r w:rsidRPr="00F03EA8">
        <w:rPr>
          <w:sz w:val="22"/>
          <w:szCs w:val="22"/>
        </w:rPr>
        <w:t xml:space="preserve">при условии выполнения </w:t>
      </w:r>
      <w:r w:rsidR="00035B69">
        <w:rPr>
          <w:sz w:val="22"/>
          <w:szCs w:val="22"/>
        </w:rPr>
        <w:t>условий раздела 7</w:t>
      </w:r>
      <w:r w:rsidR="00F03EA8" w:rsidRPr="00F03EA8">
        <w:rPr>
          <w:sz w:val="22"/>
          <w:szCs w:val="22"/>
        </w:rPr>
        <w:t xml:space="preserve"> Соглашени</w:t>
      </w:r>
      <w:r w:rsidR="00F03EA8">
        <w:rPr>
          <w:sz w:val="22"/>
          <w:szCs w:val="22"/>
        </w:rPr>
        <w:t>я</w:t>
      </w:r>
      <w:r w:rsidRPr="00F03EA8">
        <w:rPr>
          <w:sz w:val="22"/>
          <w:szCs w:val="22"/>
        </w:rPr>
        <w:t>, достаточна дл</w:t>
      </w:r>
      <w:r w:rsidR="000B7E46" w:rsidRPr="00F03EA8">
        <w:rPr>
          <w:sz w:val="22"/>
          <w:szCs w:val="22"/>
        </w:rPr>
        <w:t>я обеспечения</w:t>
      </w:r>
      <w:r w:rsidRPr="00F03EA8">
        <w:rPr>
          <w:sz w:val="22"/>
          <w:szCs w:val="22"/>
        </w:rPr>
        <w:t xml:space="preserve">, а также для подтверждения авторства и контроля целостности </w:t>
      </w:r>
      <w:r w:rsidR="000B7E46" w:rsidRPr="00F03EA8">
        <w:rPr>
          <w:sz w:val="22"/>
          <w:szCs w:val="22"/>
        </w:rPr>
        <w:t xml:space="preserve">(неизменности содержания) </w:t>
      </w:r>
      <w:r w:rsidRPr="00F03EA8">
        <w:rPr>
          <w:sz w:val="22"/>
          <w:szCs w:val="22"/>
        </w:rPr>
        <w:t>ЭД</w:t>
      </w:r>
      <w:r w:rsidR="000B7E46" w:rsidRPr="00F03EA8">
        <w:rPr>
          <w:sz w:val="22"/>
          <w:szCs w:val="22"/>
        </w:rPr>
        <w:t>.</w:t>
      </w:r>
    </w:p>
    <w:p w:rsidR="002B1639" w:rsidRPr="00F03EA8" w:rsidRDefault="002F7A6E" w:rsidP="0050494E">
      <w:pPr>
        <w:numPr>
          <w:ilvl w:val="1"/>
          <w:numId w:val="4"/>
        </w:numPr>
        <w:tabs>
          <w:tab w:val="left" w:pos="567"/>
        </w:tabs>
        <w:ind w:left="567" w:hanging="567"/>
        <w:jc w:val="both"/>
        <w:rPr>
          <w:sz w:val="22"/>
          <w:szCs w:val="22"/>
        </w:rPr>
      </w:pPr>
      <w:r w:rsidRPr="00F03EA8">
        <w:rPr>
          <w:sz w:val="22"/>
          <w:szCs w:val="22"/>
        </w:rPr>
        <w:t>Стороны признают, что ЭД, подписанные ЭП, направляемые Сторонами друг другу в соответствии</w:t>
      </w:r>
      <w:r w:rsidR="0073067C" w:rsidRPr="00F03EA8">
        <w:rPr>
          <w:sz w:val="22"/>
          <w:szCs w:val="22"/>
        </w:rPr>
        <w:t xml:space="preserve"> c условиями Соглашения</w:t>
      </w:r>
      <w:r w:rsidRPr="00F03EA8">
        <w:rPr>
          <w:sz w:val="22"/>
          <w:szCs w:val="22"/>
        </w:rPr>
        <w:t xml:space="preserve">, являются равнозначными документам на бумажном носителе, заверенным собственноручной подписью соответствующего </w:t>
      </w:r>
      <w:r w:rsidR="0073067C" w:rsidRPr="00F03EA8">
        <w:rPr>
          <w:sz w:val="22"/>
          <w:szCs w:val="22"/>
        </w:rPr>
        <w:t>Владельца ЭП</w:t>
      </w:r>
      <w:r w:rsidR="00D83DA3" w:rsidRPr="00F03EA8">
        <w:rPr>
          <w:sz w:val="22"/>
          <w:szCs w:val="22"/>
        </w:rPr>
        <w:t xml:space="preserve">. </w:t>
      </w:r>
    </w:p>
    <w:p w:rsidR="002B1639" w:rsidRPr="00F03EA8" w:rsidRDefault="00D83DA3" w:rsidP="00413C7D">
      <w:pPr>
        <w:numPr>
          <w:ilvl w:val="2"/>
          <w:numId w:val="4"/>
        </w:numPr>
        <w:tabs>
          <w:tab w:val="left" w:pos="567"/>
          <w:tab w:val="left" w:pos="1134"/>
        </w:tabs>
        <w:ind w:left="1134" w:hanging="567"/>
        <w:jc w:val="both"/>
        <w:rPr>
          <w:sz w:val="22"/>
          <w:szCs w:val="22"/>
        </w:rPr>
      </w:pPr>
      <w:r w:rsidRPr="00F03EA8">
        <w:rPr>
          <w:sz w:val="22"/>
          <w:szCs w:val="22"/>
        </w:rPr>
        <w:t>С</w:t>
      </w:r>
      <w:r w:rsidR="002B1639" w:rsidRPr="00F03EA8">
        <w:rPr>
          <w:sz w:val="22"/>
          <w:szCs w:val="22"/>
        </w:rPr>
        <w:t xml:space="preserve">тороны признают, что </w:t>
      </w:r>
      <w:r w:rsidR="00B85C7D" w:rsidRPr="00F03EA8">
        <w:rPr>
          <w:sz w:val="22"/>
          <w:szCs w:val="22"/>
        </w:rPr>
        <w:t>ЭД</w:t>
      </w:r>
      <w:r w:rsidR="002B171D">
        <w:rPr>
          <w:sz w:val="22"/>
          <w:szCs w:val="22"/>
        </w:rPr>
        <w:t>,</w:t>
      </w:r>
      <w:r w:rsidR="00B85C7D" w:rsidRPr="00F03EA8">
        <w:rPr>
          <w:sz w:val="22"/>
          <w:szCs w:val="22"/>
        </w:rPr>
        <w:t xml:space="preserve"> </w:t>
      </w:r>
      <w:r w:rsidR="002B1639" w:rsidRPr="00F03EA8">
        <w:rPr>
          <w:sz w:val="22"/>
          <w:szCs w:val="22"/>
        </w:rPr>
        <w:t xml:space="preserve">направляемые Клиентом Банку, </w:t>
      </w:r>
      <w:r w:rsidR="00B85C7D" w:rsidRPr="00F03EA8">
        <w:rPr>
          <w:sz w:val="22"/>
          <w:szCs w:val="22"/>
        </w:rPr>
        <w:t>по</w:t>
      </w:r>
      <w:r w:rsidR="00294775" w:rsidRPr="00F03EA8">
        <w:rPr>
          <w:sz w:val="22"/>
          <w:szCs w:val="22"/>
        </w:rPr>
        <w:t>дписанные ЭП</w:t>
      </w:r>
      <w:r w:rsidR="002B1639" w:rsidRPr="00F03EA8">
        <w:rPr>
          <w:sz w:val="22"/>
          <w:szCs w:val="22"/>
        </w:rPr>
        <w:t>, являются равнозначными документам на бумажном носителе, заверенным собственноручной подписью соответствующего (соответствующих) Владельца</w:t>
      </w:r>
      <w:r w:rsidR="007F30BE" w:rsidRPr="00F03EA8">
        <w:rPr>
          <w:sz w:val="22"/>
          <w:szCs w:val="22"/>
        </w:rPr>
        <w:t xml:space="preserve"> (Владельцев) </w:t>
      </w:r>
      <w:r w:rsidR="002B1639" w:rsidRPr="00F03EA8">
        <w:rPr>
          <w:sz w:val="22"/>
          <w:szCs w:val="22"/>
        </w:rPr>
        <w:t>ЭП</w:t>
      </w:r>
      <w:r w:rsidR="00294775" w:rsidRPr="00F03EA8">
        <w:rPr>
          <w:sz w:val="22"/>
          <w:szCs w:val="22"/>
        </w:rPr>
        <w:t xml:space="preserve"> </w:t>
      </w:r>
      <w:r w:rsidR="002B1639" w:rsidRPr="00F03EA8">
        <w:rPr>
          <w:sz w:val="22"/>
          <w:szCs w:val="22"/>
        </w:rPr>
        <w:t xml:space="preserve">и </w:t>
      </w:r>
      <w:r w:rsidR="002F7A6E" w:rsidRPr="00F03EA8">
        <w:rPr>
          <w:sz w:val="22"/>
          <w:szCs w:val="22"/>
        </w:rPr>
        <w:t xml:space="preserve">скрепленным оттиском печати </w:t>
      </w:r>
      <w:r w:rsidR="002B1639" w:rsidRPr="00F03EA8">
        <w:rPr>
          <w:sz w:val="22"/>
          <w:szCs w:val="22"/>
        </w:rPr>
        <w:t>Клиента</w:t>
      </w:r>
      <w:r w:rsidR="002F7A6E" w:rsidRPr="00F03EA8">
        <w:rPr>
          <w:sz w:val="22"/>
          <w:szCs w:val="22"/>
        </w:rPr>
        <w:t>.</w:t>
      </w:r>
    </w:p>
    <w:p w:rsidR="002B1639" w:rsidRPr="00F03EA8" w:rsidRDefault="002F7A6E" w:rsidP="00413C7D">
      <w:pPr>
        <w:numPr>
          <w:ilvl w:val="2"/>
          <w:numId w:val="4"/>
        </w:numPr>
        <w:tabs>
          <w:tab w:val="left" w:pos="567"/>
          <w:tab w:val="left" w:pos="1134"/>
        </w:tabs>
        <w:ind w:left="1134" w:hanging="567"/>
        <w:jc w:val="both"/>
        <w:rPr>
          <w:sz w:val="22"/>
          <w:szCs w:val="22"/>
        </w:rPr>
      </w:pPr>
      <w:r w:rsidRPr="00F03EA8">
        <w:rPr>
          <w:sz w:val="22"/>
          <w:szCs w:val="22"/>
        </w:rPr>
        <w:t xml:space="preserve">Стороны признают, что </w:t>
      </w:r>
      <w:r w:rsidR="002B1639" w:rsidRPr="00F03EA8">
        <w:rPr>
          <w:sz w:val="22"/>
          <w:szCs w:val="22"/>
        </w:rPr>
        <w:t>ЭД</w:t>
      </w:r>
      <w:r w:rsidR="002B171D">
        <w:rPr>
          <w:sz w:val="22"/>
          <w:szCs w:val="22"/>
        </w:rPr>
        <w:t>,</w:t>
      </w:r>
      <w:r w:rsidR="002B1639" w:rsidRPr="00F03EA8">
        <w:rPr>
          <w:sz w:val="22"/>
          <w:szCs w:val="22"/>
        </w:rPr>
        <w:t xml:space="preserve"> направляемые Банком Клиенту, подписанные ЭП, являются равнозначными документам на бумажном носителе, заверенным собственноручной подписью </w:t>
      </w:r>
      <w:r w:rsidR="00914211">
        <w:rPr>
          <w:sz w:val="22"/>
          <w:szCs w:val="22"/>
        </w:rPr>
        <w:t>ответственного лица Банка</w:t>
      </w:r>
      <w:r w:rsidR="002B1639" w:rsidRPr="00F03EA8">
        <w:rPr>
          <w:sz w:val="22"/>
          <w:szCs w:val="22"/>
        </w:rPr>
        <w:t xml:space="preserve"> и скрепленным оттиском печати Банка.</w:t>
      </w:r>
    </w:p>
    <w:p w:rsidR="002B1639" w:rsidRPr="00F03EA8" w:rsidRDefault="007F30BE" w:rsidP="00413C7D">
      <w:pPr>
        <w:numPr>
          <w:ilvl w:val="2"/>
          <w:numId w:val="4"/>
        </w:numPr>
        <w:tabs>
          <w:tab w:val="left" w:pos="1134"/>
        </w:tabs>
        <w:ind w:left="1134" w:hanging="567"/>
        <w:jc w:val="both"/>
        <w:rPr>
          <w:sz w:val="22"/>
          <w:szCs w:val="22"/>
        </w:rPr>
      </w:pPr>
      <w:r w:rsidRPr="00F03EA8">
        <w:rPr>
          <w:sz w:val="22"/>
          <w:szCs w:val="22"/>
        </w:rPr>
        <w:t xml:space="preserve">Стороны признают, что при обмене вложенными в сообщения документами, каждый документ вложения подписан так же, как и само сообщение. В случае если во вложениях </w:t>
      </w:r>
      <w:r w:rsidR="0077467D">
        <w:rPr>
          <w:sz w:val="22"/>
          <w:szCs w:val="22"/>
        </w:rPr>
        <w:t xml:space="preserve">находятся </w:t>
      </w:r>
      <w:r w:rsidR="001672A9" w:rsidRPr="00F03EA8">
        <w:rPr>
          <w:sz w:val="22"/>
          <w:szCs w:val="22"/>
        </w:rPr>
        <w:t>электронные копии документов, то такая электронная копия  считается заверенной Клиентом, при условии что такая электронная копия заверена соответствующей ЭП.</w:t>
      </w:r>
    </w:p>
    <w:p w:rsidR="002F7A6E" w:rsidRPr="00F03EA8" w:rsidRDefault="007F30BE" w:rsidP="00413C7D">
      <w:pPr>
        <w:numPr>
          <w:ilvl w:val="2"/>
          <w:numId w:val="4"/>
        </w:numPr>
        <w:tabs>
          <w:tab w:val="left" w:pos="567"/>
          <w:tab w:val="left" w:pos="1134"/>
        </w:tabs>
        <w:ind w:left="1134" w:hanging="567"/>
        <w:jc w:val="both"/>
        <w:rPr>
          <w:sz w:val="22"/>
          <w:szCs w:val="22"/>
        </w:rPr>
      </w:pPr>
      <w:r w:rsidRPr="00F03EA8">
        <w:rPr>
          <w:sz w:val="22"/>
          <w:szCs w:val="22"/>
        </w:rPr>
        <w:t xml:space="preserve">Стороны признают, что </w:t>
      </w:r>
      <w:r w:rsidR="006B11D9">
        <w:rPr>
          <w:sz w:val="22"/>
          <w:szCs w:val="22"/>
        </w:rPr>
        <w:t>ЭД</w:t>
      </w:r>
      <w:r w:rsidR="002B171D">
        <w:rPr>
          <w:sz w:val="22"/>
          <w:szCs w:val="22"/>
        </w:rPr>
        <w:t>,</w:t>
      </w:r>
      <w:r w:rsidR="006B11D9">
        <w:rPr>
          <w:sz w:val="22"/>
          <w:szCs w:val="22"/>
        </w:rPr>
        <w:t xml:space="preserve"> </w:t>
      </w:r>
      <w:r w:rsidRPr="00F03EA8">
        <w:rPr>
          <w:sz w:val="22"/>
          <w:szCs w:val="22"/>
        </w:rPr>
        <w:t>направленные друг другу и</w:t>
      </w:r>
      <w:r w:rsidR="002F7A6E" w:rsidRPr="00F03EA8">
        <w:rPr>
          <w:sz w:val="22"/>
          <w:szCs w:val="22"/>
        </w:rPr>
        <w:t xml:space="preserve"> подписанные ЭП, являются идентичными подобным документам на бумажных носителях и устанавливают аналогичные им права и обязанности Сторон.</w:t>
      </w:r>
    </w:p>
    <w:p w:rsidR="00AE4157" w:rsidRPr="00F03EA8" w:rsidRDefault="00AE4157" w:rsidP="0050494E">
      <w:pPr>
        <w:numPr>
          <w:ilvl w:val="1"/>
          <w:numId w:val="4"/>
        </w:numPr>
        <w:tabs>
          <w:tab w:val="left" w:pos="567"/>
        </w:tabs>
        <w:ind w:left="567" w:hanging="567"/>
        <w:jc w:val="both"/>
        <w:rPr>
          <w:sz w:val="22"/>
          <w:szCs w:val="22"/>
        </w:rPr>
      </w:pPr>
      <w:r w:rsidRPr="00F03EA8">
        <w:rPr>
          <w:sz w:val="22"/>
          <w:szCs w:val="22"/>
        </w:rPr>
        <w:t>Использование ЭПД</w:t>
      </w:r>
      <w:r w:rsidR="002B171D">
        <w:rPr>
          <w:sz w:val="22"/>
          <w:szCs w:val="22"/>
        </w:rPr>
        <w:t>,</w:t>
      </w:r>
      <w:r w:rsidRPr="00F03EA8">
        <w:rPr>
          <w:sz w:val="22"/>
          <w:szCs w:val="22"/>
        </w:rPr>
        <w:t xml:space="preserve"> переданных посредств</w:t>
      </w:r>
      <w:r w:rsidR="002B171D">
        <w:rPr>
          <w:sz w:val="22"/>
          <w:szCs w:val="22"/>
        </w:rPr>
        <w:t>о</w:t>
      </w:r>
      <w:r w:rsidRPr="00F03EA8">
        <w:rPr>
          <w:sz w:val="22"/>
          <w:szCs w:val="22"/>
        </w:rPr>
        <w:t>м Системы, не изменяет уст</w:t>
      </w:r>
      <w:r w:rsidR="00EE3266" w:rsidRPr="00F03EA8">
        <w:rPr>
          <w:sz w:val="22"/>
          <w:szCs w:val="22"/>
        </w:rPr>
        <w:t>ановленные законодательством и Д</w:t>
      </w:r>
      <w:r w:rsidRPr="00F03EA8">
        <w:rPr>
          <w:sz w:val="22"/>
          <w:szCs w:val="22"/>
        </w:rPr>
        <w:t xml:space="preserve">оговорами прав и обязанностей Сторон, продолжительности операционного дня Банка, содержания </w:t>
      </w:r>
      <w:r w:rsidR="00EE3266" w:rsidRPr="00F03EA8">
        <w:rPr>
          <w:sz w:val="22"/>
          <w:szCs w:val="22"/>
        </w:rPr>
        <w:t>Распоряжений</w:t>
      </w:r>
      <w:r w:rsidRPr="00F03EA8">
        <w:rPr>
          <w:sz w:val="22"/>
          <w:szCs w:val="22"/>
        </w:rPr>
        <w:t xml:space="preserve"> и правил заполнения их реквизитов.</w:t>
      </w:r>
    </w:p>
    <w:p w:rsidR="00AE4157" w:rsidRDefault="00EE3266" w:rsidP="0050494E">
      <w:pPr>
        <w:numPr>
          <w:ilvl w:val="1"/>
          <w:numId w:val="4"/>
        </w:numPr>
        <w:tabs>
          <w:tab w:val="left" w:pos="567"/>
        </w:tabs>
        <w:ind w:left="567" w:hanging="567"/>
        <w:jc w:val="both"/>
        <w:rPr>
          <w:sz w:val="22"/>
          <w:szCs w:val="22"/>
        </w:rPr>
      </w:pPr>
      <w:r w:rsidRPr="00F03EA8">
        <w:rPr>
          <w:sz w:val="22"/>
          <w:szCs w:val="22"/>
        </w:rPr>
        <w:t xml:space="preserve">При осуществлении Операций по Счетам Клиентом </w:t>
      </w:r>
      <w:r w:rsidR="00AE4157" w:rsidRPr="00F03EA8">
        <w:rPr>
          <w:sz w:val="22"/>
          <w:szCs w:val="22"/>
        </w:rPr>
        <w:t xml:space="preserve">могут использоваться </w:t>
      </w:r>
      <w:r w:rsidRPr="00F03EA8">
        <w:rPr>
          <w:sz w:val="22"/>
          <w:szCs w:val="22"/>
        </w:rPr>
        <w:t xml:space="preserve">Распоряжения </w:t>
      </w:r>
      <w:r w:rsidR="00AE4157" w:rsidRPr="00F03EA8">
        <w:rPr>
          <w:sz w:val="22"/>
          <w:szCs w:val="22"/>
        </w:rPr>
        <w:t>как переданны</w:t>
      </w:r>
      <w:r w:rsidRPr="00F03EA8">
        <w:rPr>
          <w:sz w:val="22"/>
          <w:szCs w:val="22"/>
        </w:rPr>
        <w:t>е</w:t>
      </w:r>
      <w:r w:rsidR="00AE4157" w:rsidRPr="00F03EA8">
        <w:rPr>
          <w:sz w:val="22"/>
          <w:szCs w:val="22"/>
        </w:rPr>
        <w:t xml:space="preserve"> посредств</w:t>
      </w:r>
      <w:r w:rsidR="00D462D4">
        <w:rPr>
          <w:sz w:val="22"/>
          <w:szCs w:val="22"/>
        </w:rPr>
        <w:t>о</w:t>
      </w:r>
      <w:r w:rsidR="00AE4157" w:rsidRPr="00F03EA8">
        <w:rPr>
          <w:sz w:val="22"/>
          <w:szCs w:val="22"/>
        </w:rPr>
        <w:t xml:space="preserve">м Системы, так и на бумажных носителях. В случае поступления в Банк </w:t>
      </w:r>
      <w:r w:rsidRPr="00F03EA8">
        <w:rPr>
          <w:sz w:val="22"/>
          <w:szCs w:val="22"/>
        </w:rPr>
        <w:t>ЭПД</w:t>
      </w:r>
      <w:r w:rsidR="00AE4157" w:rsidRPr="00F03EA8">
        <w:rPr>
          <w:sz w:val="22"/>
          <w:szCs w:val="22"/>
        </w:rPr>
        <w:t xml:space="preserve"> и аналогичных им </w:t>
      </w:r>
      <w:r w:rsidRPr="00F03EA8">
        <w:rPr>
          <w:sz w:val="22"/>
          <w:szCs w:val="22"/>
        </w:rPr>
        <w:t>Распоряжений</w:t>
      </w:r>
      <w:r w:rsidR="00AE4157" w:rsidRPr="00F03EA8">
        <w:rPr>
          <w:sz w:val="22"/>
          <w:szCs w:val="22"/>
        </w:rPr>
        <w:t xml:space="preserve"> на бумажном носителе без отметки</w:t>
      </w:r>
      <w:r w:rsidRPr="00F03EA8">
        <w:rPr>
          <w:sz w:val="22"/>
          <w:szCs w:val="22"/>
        </w:rPr>
        <w:t xml:space="preserve"> Клиента на оборотной стороне </w:t>
      </w:r>
      <w:r w:rsidRPr="00F03EA8">
        <w:rPr>
          <w:sz w:val="22"/>
          <w:szCs w:val="22"/>
        </w:rPr>
        <w:lastRenderedPageBreak/>
        <w:t xml:space="preserve">Распоряжения о том, что аналогичное Распоряжение направлено ранее </w:t>
      </w:r>
      <w:r w:rsidR="002B171D">
        <w:rPr>
          <w:sz w:val="22"/>
          <w:szCs w:val="22"/>
        </w:rPr>
        <w:t>посредством</w:t>
      </w:r>
      <w:r w:rsidRPr="00F03EA8">
        <w:rPr>
          <w:sz w:val="22"/>
          <w:szCs w:val="22"/>
        </w:rPr>
        <w:t xml:space="preserve"> Системы</w:t>
      </w:r>
      <w:r w:rsidR="00AE4157" w:rsidRPr="00F03EA8">
        <w:rPr>
          <w:sz w:val="22"/>
          <w:szCs w:val="22"/>
        </w:rPr>
        <w:t xml:space="preserve">, Банк </w:t>
      </w:r>
      <w:r w:rsidRPr="00F03EA8">
        <w:rPr>
          <w:sz w:val="22"/>
          <w:szCs w:val="22"/>
        </w:rPr>
        <w:t xml:space="preserve">принимает </w:t>
      </w:r>
      <w:r w:rsidR="00AE4157" w:rsidRPr="00F03EA8">
        <w:rPr>
          <w:sz w:val="22"/>
          <w:szCs w:val="22"/>
        </w:rPr>
        <w:t xml:space="preserve">все поступившие </w:t>
      </w:r>
      <w:r w:rsidRPr="00F03EA8">
        <w:rPr>
          <w:sz w:val="22"/>
          <w:szCs w:val="22"/>
        </w:rPr>
        <w:t>Распоряжения</w:t>
      </w:r>
      <w:r w:rsidR="00AE4157" w:rsidRPr="00F03EA8">
        <w:rPr>
          <w:sz w:val="22"/>
          <w:szCs w:val="22"/>
        </w:rPr>
        <w:t>.</w:t>
      </w:r>
    </w:p>
    <w:p w:rsidR="00DA77E5" w:rsidRDefault="00DA77E5">
      <w:pPr>
        <w:jc w:val="center"/>
        <w:rPr>
          <w:b/>
          <w:bCs/>
          <w:color w:val="000000"/>
          <w:sz w:val="22"/>
          <w:szCs w:val="22"/>
        </w:rPr>
      </w:pPr>
    </w:p>
    <w:p w:rsidR="00714534" w:rsidRDefault="00714534">
      <w:pPr>
        <w:jc w:val="center"/>
        <w:rPr>
          <w:b/>
          <w:bCs/>
          <w:color w:val="000000"/>
          <w:sz w:val="22"/>
          <w:szCs w:val="22"/>
        </w:rPr>
      </w:pPr>
    </w:p>
    <w:p w:rsidR="00714534" w:rsidRDefault="00714534">
      <w:pPr>
        <w:jc w:val="center"/>
        <w:rPr>
          <w:b/>
          <w:bCs/>
          <w:color w:val="000000"/>
          <w:sz w:val="22"/>
          <w:szCs w:val="22"/>
        </w:rPr>
      </w:pPr>
    </w:p>
    <w:p w:rsidR="00714534" w:rsidRPr="00956CB8" w:rsidRDefault="00714534">
      <w:pPr>
        <w:jc w:val="center"/>
        <w:rPr>
          <w:b/>
          <w:bCs/>
          <w:color w:val="000000"/>
          <w:sz w:val="22"/>
          <w:szCs w:val="22"/>
        </w:rPr>
      </w:pPr>
    </w:p>
    <w:p w:rsidR="007D1FED" w:rsidRPr="00956CB8" w:rsidRDefault="007D1FED">
      <w:pPr>
        <w:jc w:val="center"/>
        <w:rPr>
          <w:b/>
          <w:bCs/>
          <w:color w:val="000000"/>
          <w:sz w:val="22"/>
          <w:szCs w:val="22"/>
        </w:rPr>
      </w:pPr>
    </w:p>
    <w:p w:rsidR="007D1FED" w:rsidRPr="00956CB8" w:rsidRDefault="007D1FED">
      <w:pPr>
        <w:jc w:val="center"/>
        <w:rPr>
          <w:b/>
          <w:bCs/>
          <w:color w:val="000000"/>
          <w:sz w:val="22"/>
          <w:szCs w:val="22"/>
        </w:rPr>
      </w:pPr>
    </w:p>
    <w:p w:rsidR="00382DDD" w:rsidRPr="00F03EA8" w:rsidRDefault="008B24EA" w:rsidP="003A6D8C">
      <w:pPr>
        <w:numPr>
          <w:ilvl w:val="0"/>
          <w:numId w:val="4"/>
        </w:numPr>
        <w:tabs>
          <w:tab w:val="left" w:pos="426"/>
        </w:tabs>
        <w:ind w:left="0" w:firstLine="0"/>
        <w:jc w:val="center"/>
        <w:rPr>
          <w:b/>
          <w:bCs/>
          <w:color w:val="000000"/>
          <w:sz w:val="22"/>
          <w:szCs w:val="22"/>
          <w:specVanish/>
        </w:rPr>
      </w:pPr>
      <w:r w:rsidRPr="00F03EA8">
        <w:rPr>
          <w:b/>
          <w:bCs/>
          <w:color w:val="000000"/>
          <w:sz w:val="22"/>
          <w:szCs w:val="22"/>
        </w:rPr>
        <w:t>ПРОЦЕДУРА ФОРМИРОВАНИЯ (ГЕНЕРАЦИИ) КЛЮЧЕЙ ЭП</w:t>
      </w:r>
    </w:p>
    <w:p w:rsidR="00151CA3" w:rsidRDefault="00294CF1" w:rsidP="00151CA3">
      <w:pPr>
        <w:numPr>
          <w:ilvl w:val="1"/>
          <w:numId w:val="4"/>
        </w:numPr>
        <w:tabs>
          <w:tab w:val="left" w:pos="567"/>
        </w:tabs>
        <w:ind w:left="567" w:hanging="567"/>
        <w:jc w:val="both"/>
        <w:rPr>
          <w:sz w:val="22"/>
          <w:szCs w:val="22"/>
        </w:rPr>
      </w:pPr>
      <w:r w:rsidRPr="00F03EA8">
        <w:rPr>
          <w:color w:val="000000"/>
          <w:sz w:val="22"/>
          <w:szCs w:val="22"/>
        </w:rPr>
        <w:t>По Заявке</w:t>
      </w:r>
      <w:r w:rsidR="00D81F14" w:rsidRPr="00F03EA8">
        <w:rPr>
          <w:color w:val="000000"/>
          <w:sz w:val="22"/>
          <w:szCs w:val="22"/>
        </w:rPr>
        <w:t xml:space="preserve"> Клиента о подключении Системы</w:t>
      </w:r>
      <w:r w:rsidRPr="00F03EA8">
        <w:rPr>
          <w:color w:val="000000"/>
          <w:sz w:val="22"/>
          <w:szCs w:val="22"/>
        </w:rPr>
        <w:t xml:space="preserve"> </w:t>
      </w:r>
      <w:r w:rsidR="00151CA3">
        <w:rPr>
          <w:color w:val="000000"/>
          <w:sz w:val="22"/>
          <w:szCs w:val="22"/>
        </w:rPr>
        <w:t xml:space="preserve">и при условии оплаты комиссии в соответствии с Тарифами </w:t>
      </w:r>
      <w:r w:rsidR="00151CA3" w:rsidRPr="00F03EA8">
        <w:rPr>
          <w:color w:val="000000"/>
          <w:sz w:val="22"/>
          <w:szCs w:val="22"/>
        </w:rPr>
        <w:t>Банк</w:t>
      </w:r>
      <w:r w:rsidR="002B171D">
        <w:rPr>
          <w:color w:val="000000"/>
          <w:sz w:val="22"/>
          <w:szCs w:val="22"/>
        </w:rPr>
        <w:t xml:space="preserve"> </w:t>
      </w:r>
      <w:r w:rsidR="002B171D" w:rsidRPr="00F03EA8">
        <w:rPr>
          <w:color w:val="000000"/>
          <w:sz w:val="22"/>
          <w:szCs w:val="22"/>
        </w:rPr>
        <w:t>передает</w:t>
      </w:r>
      <w:r w:rsidR="007832AB" w:rsidRPr="00F03EA8">
        <w:rPr>
          <w:color w:val="000000"/>
          <w:sz w:val="22"/>
          <w:szCs w:val="22"/>
        </w:rPr>
        <w:t xml:space="preserve"> Клиенту</w:t>
      </w:r>
      <w:r w:rsidR="00151CA3" w:rsidRPr="00151CA3">
        <w:rPr>
          <w:sz w:val="22"/>
          <w:szCs w:val="22"/>
        </w:rPr>
        <w:t xml:space="preserve"> </w:t>
      </w:r>
      <w:r w:rsidR="00151CA3">
        <w:rPr>
          <w:sz w:val="22"/>
          <w:szCs w:val="22"/>
        </w:rPr>
        <w:t xml:space="preserve">носители Ключа ЭП. Банк размещает руководство по установке и использованию Системы на сайте в сети Интернет  по адресу: </w:t>
      </w:r>
      <w:hyperlink r:id="rId9" w:history="1">
        <w:r w:rsidR="00BF6FE1" w:rsidRPr="00D0405E">
          <w:rPr>
            <w:rStyle w:val="af1"/>
            <w:sz w:val="22"/>
            <w:szCs w:val="22"/>
            <w:lang w:val="en-US"/>
          </w:rPr>
          <w:t>www</w:t>
        </w:r>
        <w:r w:rsidR="00BF6FE1" w:rsidRPr="00D0405E">
          <w:rPr>
            <w:rStyle w:val="af1"/>
            <w:sz w:val="22"/>
            <w:szCs w:val="22"/>
          </w:rPr>
          <w:t>.</w:t>
        </w:r>
        <w:proofErr w:type="spellStart"/>
        <w:r w:rsidR="00BF6FE1" w:rsidRPr="00D0405E">
          <w:rPr>
            <w:rStyle w:val="af1"/>
            <w:sz w:val="22"/>
            <w:szCs w:val="22"/>
            <w:lang w:val="en-US"/>
          </w:rPr>
          <w:t>bankglobus</w:t>
        </w:r>
        <w:proofErr w:type="spellEnd"/>
        <w:r w:rsidR="00BF6FE1" w:rsidRPr="00D0405E">
          <w:rPr>
            <w:rStyle w:val="af1"/>
            <w:sz w:val="22"/>
            <w:szCs w:val="22"/>
          </w:rPr>
          <w:t>.</w:t>
        </w:r>
        <w:proofErr w:type="spellStart"/>
        <w:r w:rsidR="00BF6FE1" w:rsidRPr="00D0405E">
          <w:rPr>
            <w:rStyle w:val="af1"/>
            <w:sz w:val="22"/>
            <w:szCs w:val="22"/>
            <w:lang w:val="en-US"/>
          </w:rPr>
          <w:t>ru</w:t>
        </w:r>
        <w:proofErr w:type="spellEnd"/>
      </w:hyperlink>
      <w:r w:rsidR="00BF6FE1">
        <w:rPr>
          <w:sz w:val="22"/>
          <w:szCs w:val="22"/>
        </w:rPr>
        <w:t xml:space="preserve">. </w:t>
      </w:r>
    </w:p>
    <w:p w:rsidR="0009540B" w:rsidRPr="0009540B" w:rsidRDefault="00151CA3" w:rsidP="0050494E">
      <w:pPr>
        <w:numPr>
          <w:ilvl w:val="1"/>
          <w:numId w:val="4"/>
        </w:numPr>
        <w:tabs>
          <w:tab w:val="left" w:pos="567"/>
        </w:tabs>
        <w:ind w:left="567" w:hanging="567"/>
        <w:jc w:val="both"/>
        <w:rPr>
          <w:color w:val="000000"/>
          <w:sz w:val="22"/>
          <w:szCs w:val="22"/>
        </w:rPr>
      </w:pPr>
      <w:r w:rsidRPr="0009540B">
        <w:rPr>
          <w:color w:val="000000"/>
          <w:sz w:val="22"/>
          <w:szCs w:val="22"/>
        </w:rPr>
        <w:t xml:space="preserve">Клиент самостоятельно </w:t>
      </w:r>
      <w:r w:rsidR="0009540B" w:rsidRPr="0009540B">
        <w:rPr>
          <w:color w:val="000000"/>
          <w:sz w:val="22"/>
          <w:szCs w:val="22"/>
        </w:rPr>
        <w:t>устанавливает драйвера носителей ЭП,</w:t>
      </w:r>
      <w:r w:rsidR="0009540B">
        <w:rPr>
          <w:color w:val="000000"/>
          <w:sz w:val="22"/>
          <w:szCs w:val="22"/>
        </w:rPr>
        <w:t xml:space="preserve"> </w:t>
      </w:r>
      <w:r w:rsidR="002B171D">
        <w:rPr>
          <w:color w:val="000000"/>
          <w:sz w:val="22"/>
          <w:szCs w:val="22"/>
        </w:rPr>
        <w:t xml:space="preserve">осуществляет </w:t>
      </w:r>
      <w:r w:rsidR="0009540B">
        <w:rPr>
          <w:color w:val="000000"/>
          <w:sz w:val="22"/>
          <w:szCs w:val="22"/>
        </w:rPr>
        <w:t>р</w:t>
      </w:r>
      <w:r w:rsidR="0009540B" w:rsidRPr="0009540B">
        <w:rPr>
          <w:color w:val="000000"/>
          <w:sz w:val="22"/>
          <w:szCs w:val="22"/>
        </w:rPr>
        <w:t>егистраци</w:t>
      </w:r>
      <w:r w:rsidR="0009540B">
        <w:rPr>
          <w:color w:val="000000"/>
          <w:sz w:val="22"/>
          <w:szCs w:val="22"/>
        </w:rPr>
        <w:t>ю Клиента в системе и генерацию</w:t>
      </w:r>
      <w:r w:rsidR="0009540B" w:rsidRPr="0009540B">
        <w:rPr>
          <w:color w:val="000000"/>
          <w:sz w:val="22"/>
          <w:szCs w:val="22"/>
        </w:rPr>
        <w:t xml:space="preserve"> (создание) Ключей ЭП</w:t>
      </w:r>
      <w:r w:rsidR="0009540B">
        <w:rPr>
          <w:color w:val="000000"/>
          <w:sz w:val="22"/>
          <w:szCs w:val="22"/>
        </w:rPr>
        <w:t>.</w:t>
      </w:r>
      <w:r w:rsidR="0009540B" w:rsidRPr="0009540B">
        <w:rPr>
          <w:color w:val="000000"/>
          <w:sz w:val="22"/>
          <w:szCs w:val="22"/>
        </w:rPr>
        <w:t xml:space="preserve"> </w:t>
      </w:r>
      <w:r w:rsidR="005B0B68" w:rsidRPr="005B0B68">
        <w:rPr>
          <w:color w:val="000000"/>
          <w:sz w:val="22"/>
          <w:szCs w:val="22"/>
        </w:rPr>
        <w:t>Каждый Владелец ключа ЭП самостоятельно осуществляют генерацию своего Ключа ЭП в Системе, по результатам которой распечатывает Сертификат на бумажном носителе в двух экземплярах. Сертификат собственноручно подписывается Владельцем ключа ЭП и лицом, уполномоченным Клиентом на заключение Договора, и заверяется печатью Клиента (при наличии).</w:t>
      </w:r>
    </w:p>
    <w:p w:rsidR="005B0B68" w:rsidRPr="005B0B68" w:rsidRDefault="00B9337F" w:rsidP="005B0B68">
      <w:pPr>
        <w:numPr>
          <w:ilvl w:val="1"/>
          <w:numId w:val="4"/>
        </w:numPr>
        <w:tabs>
          <w:tab w:val="left" w:pos="567"/>
        </w:tabs>
        <w:ind w:left="567" w:hanging="567"/>
        <w:jc w:val="both"/>
        <w:rPr>
          <w:color w:val="000000"/>
          <w:sz w:val="22"/>
          <w:szCs w:val="22"/>
        </w:rPr>
      </w:pPr>
      <w:r w:rsidRPr="00F03EA8">
        <w:rPr>
          <w:color w:val="000000"/>
          <w:sz w:val="22"/>
          <w:szCs w:val="22"/>
        </w:rPr>
        <w:t xml:space="preserve">Для регистрации открытых ключей, Клиент предоставляет </w:t>
      </w:r>
      <w:r w:rsidR="007E2228" w:rsidRPr="00F03EA8">
        <w:rPr>
          <w:color w:val="000000"/>
          <w:sz w:val="22"/>
          <w:szCs w:val="22"/>
        </w:rPr>
        <w:t xml:space="preserve">в </w:t>
      </w:r>
      <w:r w:rsidRPr="00F03EA8">
        <w:rPr>
          <w:color w:val="000000"/>
          <w:sz w:val="22"/>
          <w:szCs w:val="22"/>
        </w:rPr>
        <w:t xml:space="preserve">Банк </w:t>
      </w:r>
      <w:r w:rsidR="00A20C0B" w:rsidRPr="00F03EA8">
        <w:rPr>
          <w:color w:val="000000"/>
          <w:sz w:val="22"/>
          <w:szCs w:val="22"/>
        </w:rPr>
        <w:t>сформирова</w:t>
      </w:r>
      <w:r w:rsidR="008A08FB" w:rsidRPr="00F03EA8">
        <w:rPr>
          <w:color w:val="000000"/>
          <w:sz w:val="22"/>
          <w:szCs w:val="22"/>
        </w:rPr>
        <w:t>нн</w:t>
      </w:r>
      <w:r w:rsidR="00A20C0B" w:rsidRPr="00F03EA8">
        <w:rPr>
          <w:color w:val="000000"/>
          <w:sz w:val="22"/>
          <w:szCs w:val="22"/>
        </w:rPr>
        <w:t>ые</w:t>
      </w:r>
      <w:r w:rsidR="007E2228" w:rsidRPr="00F03EA8">
        <w:rPr>
          <w:color w:val="000000"/>
          <w:sz w:val="22"/>
          <w:szCs w:val="22"/>
        </w:rPr>
        <w:t xml:space="preserve"> </w:t>
      </w:r>
      <w:r w:rsidR="005B0B68" w:rsidRPr="005B0B68">
        <w:rPr>
          <w:color w:val="000000"/>
          <w:sz w:val="22"/>
          <w:szCs w:val="22"/>
        </w:rPr>
        <w:t>Сертификат</w:t>
      </w:r>
      <w:r w:rsidR="005B0B68">
        <w:rPr>
          <w:color w:val="000000"/>
          <w:sz w:val="22"/>
          <w:szCs w:val="22"/>
        </w:rPr>
        <w:t>ы</w:t>
      </w:r>
      <w:r w:rsidR="00961177" w:rsidRPr="00F03EA8">
        <w:rPr>
          <w:color w:val="000000"/>
          <w:sz w:val="22"/>
          <w:szCs w:val="22"/>
        </w:rPr>
        <w:t>.</w:t>
      </w:r>
      <w:r w:rsidR="005B0B68">
        <w:rPr>
          <w:color w:val="000000"/>
          <w:sz w:val="22"/>
          <w:szCs w:val="22"/>
        </w:rPr>
        <w:t xml:space="preserve"> </w:t>
      </w:r>
      <w:r w:rsidR="005B0B68" w:rsidRPr="005B0B68">
        <w:rPr>
          <w:color w:val="000000"/>
          <w:sz w:val="22"/>
          <w:szCs w:val="22"/>
        </w:rPr>
        <w:t xml:space="preserve">Банк сверяет информацию в полученных от Клиента экземплярах Сертификата с данными, представленными в Системе по результатам генерации Клиентом Ключа ЭП. При положительном результате сверки данных Банк принимает от Клиента Сертификат (один из экземпляров Сертификата), </w:t>
      </w:r>
      <w:r w:rsidR="0066150C">
        <w:rPr>
          <w:color w:val="000000"/>
          <w:sz w:val="22"/>
          <w:szCs w:val="22"/>
        </w:rPr>
        <w:t xml:space="preserve">регистрирует Сертификат в Реестре сертификатов </w:t>
      </w:r>
      <w:r w:rsidR="005B0B68" w:rsidRPr="005B0B68">
        <w:rPr>
          <w:color w:val="000000"/>
          <w:sz w:val="22"/>
          <w:szCs w:val="22"/>
        </w:rPr>
        <w:t>и возвращает Клиенту второй экземпляр Сертификата с соответствующими отметками Банка о приеме Сертификата.</w:t>
      </w:r>
    </w:p>
    <w:p w:rsidR="005B0B68" w:rsidRPr="005B0B68" w:rsidRDefault="0066150C" w:rsidP="005B0B68">
      <w:pPr>
        <w:numPr>
          <w:ilvl w:val="1"/>
          <w:numId w:val="4"/>
        </w:numPr>
        <w:tabs>
          <w:tab w:val="left" w:pos="567"/>
        </w:tabs>
        <w:ind w:left="567" w:hanging="567"/>
        <w:jc w:val="both"/>
        <w:rPr>
          <w:color w:val="000000"/>
          <w:sz w:val="22"/>
          <w:szCs w:val="22"/>
        </w:rPr>
      </w:pPr>
      <w:r>
        <w:rPr>
          <w:color w:val="000000"/>
          <w:sz w:val="22"/>
          <w:szCs w:val="22"/>
        </w:rPr>
        <w:t>В</w:t>
      </w:r>
      <w:r w:rsidR="005B0B68" w:rsidRPr="005B0B68">
        <w:rPr>
          <w:color w:val="000000"/>
          <w:sz w:val="22"/>
          <w:szCs w:val="22"/>
        </w:rPr>
        <w:t xml:space="preserve"> </w:t>
      </w:r>
      <w:r w:rsidR="005B0B68">
        <w:rPr>
          <w:color w:val="000000"/>
          <w:sz w:val="22"/>
          <w:szCs w:val="22"/>
        </w:rPr>
        <w:t xml:space="preserve">реестре сертификатов </w:t>
      </w:r>
      <w:r w:rsidR="005B0B68" w:rsidRPr="005B0B68">
        <w:rPr>
          <w:color w:val="000000"/>
          <w:sz w:val="22"/>
          <w:szCs w:val="22"/>
        </w:rPr>
        <w:t xml:space="preserve"> хранятся только Ключи проверки ЭП Клиента, Ключи ЭП Клиента Банку не известны.</w:t>
      </w:r>
    </w:p>
    <w:p w:rsidR="00A33FC1" w:rsidRPr="00F03EA8" w:rsidRDefault="00A33FC1" w:rsidP="0050494E">
      <w:pPr>
        <w:numPr>
          <w:ilvl w:val="1"/>
          <w:numId w:val="4"/>
        </w:numPr>
        <w:tabs>
          <w:tab w:val="left" w:pos="567"/>
        </w:tabs>
        <w:ind w:left="567" w:hanging="567"/>
        <w:jc w:val="both"/>
        <w:rPr>
          <w:color w:val="000000"/>
          <w:sz w:val="22"/>
          <w:szCs w:val="22"/>
        </w:rPr>
      </w:pPr>
      <w:r w:rsidRPr="00F03EA8">
        <w:rPr>
          <w:color w:val="000000"/>
          <w:sz w:val="22"/>
          <w:szCs w:val="22"/>
        </w:rPr>
        <w:t>Клиент получает возможность работы в Системе только посл</w:t>
      </w:r>
      <w:r w:rsidR="00961177" w:rsidRPr="00F03EA8">
        <w:rPr>
          <w:color w:val="000000"/>
          <w:sz w:val="22"/>
          <w:szCs w:val="22"/>
        </w:rPr>
        <w:t>е регистрации Сертификата ключа</w:t>
      </w:r>
      <w:r w:rsidR="002B171D">
        <w:rPr>
          <w:color w:val="000000"/>
          <w:sz w:val="22"/>
          <w:szCs w:val="22"/>
        </w:rPr>
        <w:t>,</w:t>
      </w:r>
      <w:r w:rsidR="00961177" w:rsidRPr="00F03EA8">
        <w:rPr>
          <w:color w:val="000000"/>
          <w:sz w:val="22"/>
          <w:szCs w:val="22"/>
        </w:rPr>
        <w:t xml:space="preserve"> проверки Э</w:t>
      </w:r>
      <w:r w:rsidRPr="00F03EA8">
        <w:rPr>
          <w:color w:val="000000"/>
          <w:sz w:val="22"/>
          <w:szCs w:val="22"/>
        </w:rPr>
        <w:t>П Банком</w:t>
      </w:r>
      <w:r w:rsidR="00961177" w:rsidRPr="00F03EA8">
        <w:rPr>
          <w:color w:val="000000"/>
          <w:sz w:val="22"/>
          <w:szCs w:val="22"/>
        </w:rPr>
        <w:t xml:space="preserve"> в реестре сертификатов </w:t>
      </w:r>
      <w:r w:rsidRPr="00F03EA8">
        <w:rPr>
          <w:color w:val="000000"/>
          <w:sz w:val="22"/>
          <w:szCs w:val="22"/>
        </w:rPr>
        <w:t xml:space="preserve">и оплаты абонентской платы </w:t>
      </w:r>
      <w:r w:rsidR="008F5EAD">
        <w:rPr>
          <w:color w:val="000000"/>
          <w:sz w:val="22"/>
          <w:szCs w:val="22"/>
        </w:rPr>
        <w:t>в соответствии с тарифами Банка.</w:t>
      </w:r>
      <w:r w:rsidR="003629D5">
        <w:rPr>
          <w:color w:val="000000"/>
          <w:sz w:val="22"/>
          <w:szCs w:val="22"/>
        </w:rPr>
        <w:t xml:space="preserve"> </w:t>
      </w:r>
      <w:r w:rsidR="003629D5" w:rsidRPr="003629D5">
        <w:rPr>
          <w:color w:val="000000"/>
          <w:sz w:val="22"/>
          <w:szCs w:val="22"/>
        </w:rPr>
        <w:t>Факт регистрации в реестре Сертификата и дата регистрации удостоверяется отметкой Банка о приеме Сертификата</w:t>
      </w:r>
      <w:r w:rsidR="003629D5">
        <w:rPr>
          <w:color w:val="000000"/>
          <w:sz w:val="22"/>
          <w:szCs w:val="22"/>
        </w:rPr>
        <w:t>, в соответствии с п. 4.3. Соглашения.</w:t>
      </w:r>
    </w:p>
    <w:p w:rsidR="00EE4995" w:rsidRPr="00F03EA8" w:rsidRDefault="00332388" w:rsidP="0050494E">
      <w:pPr>
        <w:numPr>
          <w:ilvl w:val="1"/>
          <w:numId w:val="4"/>
        </w:numPr>
        <w:tabs>
          <w:tab w:val="left" w:pos="567"/>
        </w:tabs>
        <w:ind w:left="567" w:hanging="567"/>
        <w:jc w:val="both"/>
        <w:rPr>
          <w:color w:val="000000"/>
          <w:sz w:val="22"/>
          <w:szCs w:val="22"/>
        </w:rPr>
      </w:pPr>
      <w:r w:rsidRPr="00F03EA8">
        <w:rPr>
          <w:color w:val="000000"/>
          <w:sz w:val="22"/>
          <w:szCs w:val="22"/>
        </w:rPr>
        <w:t>Б</w:t>
      </w:r>
      <w:r w:rsidR="00D81F14" w:rsidRPr="00F03EA8">
        <w:rPr>
          <w:color w:val="000000"/>
          <w:sz w:val="22"/>
          <w:szCs w:val="22"/>
        </w:rPr>
        <w:t>анк</w:t>
      </w:r>
      <w:r w:rsidRPr="00F03EA8">
        <w:rPr>
          <w:color w:val="000000"/>
          <w:sz w:val="22"/>
          <w:szCs w:val="22"/>
        </w:rPr>
        <w:t xml:space="preserve"> не регистрирует </w:t>
      </w:r>
      <w:r w:rsidR="00961177" w:rsidRPr="00F03EA8">
        <w:rPr>
          <w:color w:val="000000"/>
          <w:sz w:val="22"/>
          <w:szCs w:val="22"/>
        </w:rPr>
        <w:t>Сертификат проверки ключа ЭП в реестре</w:t>
      </w:r>
      <w:r w:rsidR="00D81F14" w:rsidRPr="00F03EA8">
        <w:rPr>
          <w:color w:val="000000"/>
          <w:sz w:val="22"/>
          <w:szCs w:val="22"/>
        </w:rPr>
        <w:t xml:space="preserve">, если на день предоставления </w:t>
      </w:r>
      <w:r w:rsidR="00961177" w:rsidRPr="00F03EA8">
        <w:rPr>
          <w:color w:val="000000"/>
          <w:sz w:val="22"/>
          <w:szCs w:val="22"/>
        </w:rPr>
        <w:t xml:space="preserve">Сведений </w:t>
      </w:r>
      <w:r w:rsidR="00D81F14" w:rsidRPr="00F03EA8">
        <w:rPr>
          <w:color w:val="000000"/>
          <w:sz w:val="22"/>
          <w:szCs w:val="22"/>
        </w:rPr>
        <w:t>Клиент имеет перед Банком задолженность по абонентской плате</w:t>
      </w:r>
      <w:r w:rsidR="008954AF" w:rsidRPr="00F03EA8">
        <w:rPr>
          <w:color w:val="000000"/>
          <w:sz w:val="22"/>
          <w:szCs w:val="22"/>
        </w:rPr>
        <w:t>. При подключении Системы Банк не регистрирует ключи до внесения первой абонентской платы (если такая предусмотрена).</w:t>
      </w:r>
      <w:r w:rsidR="00EE4995" w:rsidRPr="00F03EA8">
        <w:rPr>
          <w:color w:val="000000"/>
          <w:sz w:val="22"/>
          <w:szCs w:val="22"/>
        </w:rPr>
        <w:t xml:space="preserve"> </w:t>
      </w:r>
    </w:p>
    <w:p w:rsidR="008F5EAD" w:rsidRDefault="005C5EC7" w:rsidP="008F5EAD">
      <w:pPr>
        <w:numPr>
          <w:ilvl w:val="1"/>
          <w:numId w:val="4"/>
        </w:numPr>
        <w:tabs>
          <w:tab w:val="left" w:pos="567"/>
        </w:tabs>
        <w:ind w:left="567" w:hanging="567"/>
        <w:jc w:val="both"/>
        <w:rPr>
          <w:color w:val="000000"/>
          <w:sz w:val="22"/>
          <w:szCs w:val="22"/>
        </w:rPr>
      </w:pPr>
      <w:r w:rsidRPr="00F03EA8">
        <w:rPr>
          <w:color w:val="000000"/>
          <w:sz w:val="22"/>
          <w:szCs w:val="22"/>
        </w:rPr>
        <w:t>Банк принимает от Клиента ЭД</w:t>
      </w:r>
      <w:r w:rsidR="002B171D">
        <w:rPr>
          <w:color w:val="000000"/>
          <w:sz w:val="22"/>
          <w:szCs w:val="22"/>
        </w:rPr>
        <w:t>,</w:t>
      </w:r>
      <w:r w:rsidRPr="00F03EA8">
        <w:rPr>
          <w:color w:val="000000"/>
          <w:sz w:val="22"/>
          <w:szCs w:val="22"/>
        </w:rPr>
        <w:t xml:space="preserve"> подп</w:t>
      </w:r>
      <w:r w:rsidR="0060607E" w:rsidRPr="00F03EA8">
        <w:rPr>
          <w:color w:val="000000"/>
          <w:sz w:val="22"/>
          <w:szCs w:val="22"/>
        </w:rPr>
        <w:t>исанные ЭП</w:t>
      </w:r>
      <w:r w:rsidR="009B03F4">
        <w:rPr>
          <w:color w:val="000000"/>
          <w:sz w:val="22"/>
          <w:szCs w:val="22"/>
        </w:rPr>
        <w:t>,</w:t>
      </w:r>
      <w:r w:rsidR="0060607E" w:rsidRPr="00F03EA8">
        <w:rPr>
          <w:color w:val="000000"/>
          <w:sz w:val="22"/>
          <w:szCs w:val="22"/>
        </w:rPr>
        <w:t xml:space="preserve"> только после регистрации С</w:t>
      </w:r>
      <w:r w:rsidRPr="00F03EA8">
        <w:rPr>
          <w:color w:val="000000"/>
          <w:sz w:val="22"/>
          <w:szCs w:val="22"/>
        </w:rPr>
        <w:t xml:space="preserve">ертификатов </w:t>
      </w:r>
      <w:r w:rsidR="0060607E" w:rsidRPr="00F03EA8">
        <w:rPr>
          <w:color w:val="000000"/>
          <w:sz w:val="22"/>
          <w:szCs w:val="22"/>
        </w:rPr>
        <w:t>проверки ключа ЭП в реестре</w:t>
      </w:r>
      <w:r w:rsidRPr="00F03EA8">
        <w:rPr>
          <w:color w:val="000000"/>
          <w:sz w:val="22"/>
          <w:szCs w:val="22"/>
        </w:rPr>
        <w:t>.</w:t>
      </w:r>
      <w:r w:rsidR="008F5EAD" w:rsidRPr="008F5EAD">
        <w:rPr>
          <w:color w:val="000000"/>
          <w:sz w:val="22"/>
          <w:szCs w:val="22"/>
        </w:rPr>
        <w:t xml:space="preserve"> </w:t>
      </w:r>
    </w:p>
    <w:p w:rsidR="008F5EAD" w:rsidRPr="00F03EA8" w:rsidRDefault="008F5EAD" w:rsidP="008F5EAD">
      <w:pPr>
        <w:numPr>
          <w:ilvl w:val="1"/>
          <w:numId w:val="4"/>
        </w:numPr>
        <w:tabs>
          <w:tab w:val="left" w:pos="567"/>
        </w:tabs>
        <w:ind w:left="567" w:hanging="567"/>
        <w:jc w:val="both"/>
        <w:rPr>
          <w:color w:val="000000"/>
          <w:sz w:val="22"/>
          <w:szCs w:val="22"/>
        </w:rPr>
      </w:pPr>
      <w:r w:rsidRPr="00F03EA8">
        <w:rPr>
          <w:color w:val="000000"/>
          <w:sz w:val="22"/>
          <w:szCs w:val="22"/>
        </w:rPr>
        <w:t>Ключи ЭП</w:t>
      </w:r>
      <w:r>
        <w:rPr>
          <w:color w:val="000000"/>
          <w:sz w:val="22"/>
          <w:szCs w:val="22"/>
        </w:rPr>
        <w:t>,</w:t>
      </w:r>
      <w:r w:rsidRPr="00F03EA8">
        <w:rPr>
          <w:color w:val="000000"/>
          <w:sz w:val="22"/>
          <w:szCs w:val="22"/>
        </w:rPr>
        <w:t xml:space="preserve"> при </w:t>
      </w:r>
      <w:r w:rsidR="002B171D" w:rsidRPr="00F03EA8">
        <w:rPr>
          <w:color w:val="000000"/>
          <w:sz w:val="22"/>
          <w:szCs w:val="22"/>
        </w:rPr>
        <w:t>отсутстви</w:t>
      </w:r>
      <w:r w:rsidR="002B171D">
        <w:rPr>
          <w:color w:val="000000"/>
          <w:sz w:val="22"/>
          <w:szCs w:val="22"/>
        </w:rPr>
        <w:t>и</w:t>
      </w:r>
      <w:r w:rsidR="002B171D" w:rsidRPr="00F03EA8">
        <w:rPr>
          <w:color w:val="000000"/>
          <w:sz w:val="22"/>
          <w:szCs w:val="22"/>
        </w:rPr>
        <w:t xml:space="preserve"> </w:t>
      </w:r>
      <w:r w:rsidRPr="00F03EA8">
        <w:rPr>
          <w:color w:val="000000"/>
          <w:sz w:val="22"/>
          <w:szCs w:val="22"/>
        </w:rPr>
        <w:t>фактов о компрометации</w:t>
      </w:r>
      <w:r>
        <w:rPr>
          <w:color w:val="000000"/>
          <w:sz w:val="22"/>
          <w:szCs w:val="22"/>
        </w:rPr>
        <w:t xml:space="preserve">, действуют </w:t>
      </w:r>
      <w:r w:rsidRPr="00F03EA8">
        <w:rPr>
          <w:color w:val="000000"/>
          <w:sz w:val="22"/>
          <w:szCs w:val="22"/>
        </w:rPr>
        <w:t xml:space="preserve">до времени, указанного в </w:t>
      </w:r>
      <w:r>
        <w:rPr>
          <w:color w:val="000000"/>
          <w:sz w:val="22"/>
          <w:szCs w:val="22"/>
        </w:rPr>
        <w:t>Сертификате</w:t>
      </w:r>
      <w:r w:rsidRPr="00F03EA8">
        <w:rPr>
          <w:color w:val="000000"/>
          <w:sz w:val="22"/>
          <w:szCs w:val="22"/>
        </w:rPr>
        <w:t>.</w:t>
      </w:r>
    </w:p>
    <w:p w:rsidR="005C5EC7" w:rsidRPr="00F03EA8" w:rsidRDefault="0060607E" w:rsidP="0050494E">
      <w:pPr>
        <w:numPr>
          <w:ilvl w:val="1"/>
          <w:numId w:val="4"/>
        </w:numPr>
        <w:tabs>
          <w:tab w:val="left" w:pos="567"/>
        </w:tabs>
        <w:ind w:left="567" w:hanging="567"/>
        <w:jc w:val="both"/>
        <w:rPr>
          <w:color w:val="000000"/>
          <w:sz w:val="22"/>
          <w:szCs w:val="22"/>
        </w:rPr>
      </w:pPr>
      <w:r w:rsidRPr="00F03EA8">
        <w:rPr>
          <w:color w:val="000000"/>
          <w:sz w:val="22"/>
          <w:szCs w:val="22"/>
        </w:rPr>
        <w:t>Аннулирование С</w:t>
      </w:r>
      <w:r w:rsidR="005C5EC7" w:rsidRPr="00F03EA8">
        <w:rPr>
          <w:color w:val="000000"/>
          <w:sz w:val="22"/>
          <w:szCs w:val="22"/>
        </w:rPr>
        <w:t xml:space="preserve">ертификата </w:t>
      </w:r>
      <w:r w:rsidRPr="00F03EA8">
        <w:rPr>
          <w:color w:val="000000"/>
          <w:sz w:val="22"/>
          <w:szCs w:val="22"/>
        </w:rPr>
        <w:t>проверки ключа ЭП</w:t>
      </w:r>
      <w:r w:rsidR="005C5EC7" w:rsidRPr="00F03EA8">
        <w:rPr>
          <w:color w:val="000000"/>
          <w:sz w:val="22"/>
          <w:szCs w:val="22"/>
        </w:rPr>
        <w:t xml:space="preserve"> производится Банком в следующих случаях:</w:t>
      </w:r>
    </w:p>
    <w:p w:rsidR="005C5EC7" w:rsidRDefault="005C5EC7"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по </w:t>
      </w:r>
      <w:r w:rsidR="00562186" w:rsidRPr="00F03EA8">
        <w:rPr>
          <w:sz w:val="22"/>
          <w:szCs w:val="22"/>
        </w:rPr>
        <w:t>и</w:t>
      </w:r>
      <w:r w:rsidRPr="00F03EA8">
        <w:rPr>
          <w:sz w:val="22"/>
          <w:szCs w:val="22"/>
        </w:rPr>
        <w:t>стечени</w:t>
      </w:r>
      <w:r w:rsidR="0068056A">
        <w:rPr>
          <w:sz w:val="22"/>
          <w:szCs w:val="22"/>
        </w:rPr>
        <w:t>и</w:t>
      </w:r>
      <w:r w:rsidRPr="00F03EA8">
        <w:rPr>
          <w:sz w:val="22"/>
          <w:szCs w:val="22"/>
        </w:rPr>
        <w:t xml:space="preserve"> срока его действия;</w:t>
      </w:r>
    </w:p>
    <w:p w:rsidR="008F5EAD" w:rsidRPr="00F03EA8" w:rsidRDefault="008F5EAD" w:rsidP="0050494E">
      <w:pPr>
        <w:numPr>
          <w:ilvl w:val="0"/>
          <w:numId w:val="5"/>
        </w:numPr>
        <w:tabs>
          <w:tab w:val="left" w:pos="1134"/>
        </w:tabs>
        <w:autoSpaceDE w:val="0"/>
        <w:autoSpaceDN w:val="0"/>
        <w:adjustRightInd w:val="0"/>
        <w:ind w:left="1134" w:hanging="567"/>
        <w:jc w:val="both"/>
        <w:outlineLvl w:val="0"/>
        <w:rPr>
          <w:sz w:val="22"/>
          <w:szCs w:val="22"/>
        </w:rPr>
      </w:pPr>
      <w:r>
        <w:rPr>
          <w:sz w:val="22"/>
          <w:szCs w:val="22"/>
        </w:rPr>
        <w:t>по истечении полномочий Владельца ключа ЭП;</w:t>
      </w:r>
    </w:p>
    <w:p w:rsidR="005C5EC7" w:rsidRPr="00F03EA8" w:rsidRDefault="005C5EC7"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при компрометации </w:t>
      </w:r>
      <w:r w:rsidR="0060607E" w:rsidRPr="00F03EA8">
        <w:rPr>
          <w:sz w:val="22"/>
          <w:szCs w:val="22"/>
        </w:rPr>
        <w:t>К</w:t>
      </w:r>
      <w:r w:rsidRPr="00F03EA8">
        <w:rPr>
          <w:sz w:val="22"/>
          <w:szCs w:val="22"/>
        </w:rPr>
        <w:t>люча</w:t>
      </w:r>
      <w:r w:rsidR="0060607E" w:rsidRPr="00F03EA8">
        <w:rPr>
          <w:sz w:val="22"/>
          <w:szCs w:val="22"/>
        </w:rPr>
        <w:t xml:space="preserve"> ЭП</w:t>
      </w:r>
      <w:r w:rsidRPr="00F03EA8">
        <w:rPr>
          <w:sz w:val="22"/>
          <w:szCs w:val="22"/>
        </w:rPr>
        <w:t>;</w:t>
      </w:r>
    </w:p>
    <w:p w:rsidR="005C5EC7" w:rsidRPr="00F03EA8" w:rsidRDefault="005C5EC7"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 письменному заявлению Клиента в любое время;</w:t>
      </w:r>
    </w:p>
    <w:p w:rsidR="0060607E" w:rsidRPr="00F03EA8" w:rsidRDefault="0060607E"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при перегенерации Ключей ЭП;</w:t>
      </w:r>
    </w:p>
    <w:p w:rsidR="005C5EC7" w:rsidRPr="00F03EA8" w:rsidRDefault="005C5EC7"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при прекращении действия</w:t>
      </w:r>
      <w:r w:rsidR="0060607E" w:rsidRPr="00F03EA8">
        <w:rPr>
          <w:sz w:val="22"/>
          <w:szCs w:val="22"/>
        </w:rPr>
        <w:t xml:space="preserve"> Дополнительного</w:t>
      </w:r>
      <w:r w:rsidRPr="00F03EA8">
        <w:rPr>
          <w:sz w:val="22"/>
          <w:szCs w:val="22"/>
        </w:rPr>
        <w:t xml:space="preserve"> </w:t>
      </w:r>
      <w:r w:rsidR="0060607E" w:rsidRPr="00F03EA8">
        <w:rPr>
          <w:sz w:val="22"/>
          <w:szCs w:val="22"/>
        </w:rPr>
        <w:t>с</w:t>
      </w:r>
      <w:r w:rsidRPr="00F03EA8">
        <w:rPr>
          <w:sz w:val="22"/>
          <w:szCs w:val="22"/>
        </w:rPr>
        <w:t>оглашения.</w:t>
      </w:r>
    </w:p>
    <w:p w:rsidR="005C5EC7" w:rsidRPr="00F03EA8" w:rsidRDefault="005C5EC7"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Аннулированные </w:t>
      </w:r>
      <w:r w:rsidR="002B171D" w:rsidRPr="00F03EA8">
        <w:rPr>
          <w:color w:val="000000"/>
          <w:sz w:val="22"/>
          <w:szCs w:val="22"/>
        </w:rPr>
        <w:t>Сертификат</w:t>
      </w:r>
      <w:r w:rsidR="002B171D">
        <w:rPr>
          <w:color w:val="000000"/>
          <w:sz w:val="22"/>
          <w:szCs w:val="22"/>
        </w:rPr>
        <w:t>ы</w:t>
      </w:r>
      <w:r w:rsidR="002B171D" w:rsidRPr="00F03EA8">
        <w:rPr>
          <w:color w:val="000000"/>
          <w:sz w:val="22"/>
          <w:szCs w:val="22"/>
        </w:rPr>
        <w:t xml:space="preserve"> </w:t>
      </w:r>
      <w:r w:rsidR="0060607E" w:rsidRPr="00F03EA8">
        <w:rPr>
          <w:color w:val="000000"/>
          <w:sz w:val="22"/>
          <w:szCs w:val="22"/>
        </w:rPr>
        <w:t xml:space="preserve">проверки ключа ЭП </w:t>
      </w:r>
      <w:r w:rsidRPr="00F03EA8">
        <w:rPr>
          <w:color w:val="000000"/>
          <w:sz w:val="22"/>
          <w:szCs w:val="22"/>
        </w:rPr>
        <w:t xml:space="preserve">исключаются Банком из </w:t>
      </w:r>
      <w:r w:rsidR="0060607E" w:rsidRPr="00F03EA8">
        <w:rPr>
          <w:color w:val="000000"/>
          <w:sz w:val="22"/>
          <w:szCs w:val="22"/>
        </w:rPr>
        <w:t>Реестра</w:t>
      </w:r>
      <w:r w:rsidRPr="00F03EA8">
        <w:rPr>
          <w:color w:val="000000"/>
          <w:sz w:val="22"/>
          <w:szCs w:val="22"/>
        </w:rPr>
        <w:t>.</w:t>
      </w:r>
    </w:p>
    <w:p w:rsidR="00206E01" w:rsidRPr="00F03EA8" w:rsidRDefault="00206E01" w:rsidP="0060607E">
      <w:pPr>
        <w:tabs>
          <w:tab w:val="left" w:pos="567"/>
        </w:tabs>
        <w:ind w:left="567"/>
        <w:jc w:val="both"/>
        <w:rPr>
          <w:color w:val="000000"/>
          <w:sz w:val="22"/>
          <w:szCs w:val="22"/>
        </w:rPr>
      </w:pPr>
    </w:p>
    <w:p w:rsidR="00206E01" w:rsidRPr="00F03EA8" w:rsidRDefault="00206E01" w:rsidP="00035B69">
      <w:pPr>
        <w:jc w:val="center"/>
        <w:rPr>
          <w:b/>
          <w:color w:val="000000"/>
          <w:sz w:val="22"/>
          <w:szCs w:val="22"/>
        </w:rPr>
      </w:pPr>
      <w:r w:rsidRPr="00F03EA8">
        <w:rPr>
          <w:b/>
          <w:color w:val="000000"/>
          <w:sz w:val="22"/>
          <w:szCs w:val="22"/>
        </w:rPr>
        <w:t xml:space="preserve">Получить консультацию по вопросам генерации </w:t>
      </w:r>
      <w:r w:rsidR="005C5EC7" w:rsidRPr="00F03EA8">
        <w:rPr>
          <w:b/>
          <w:color w:val="000000"/>
          <w:sz w:val="22"/>
          <w:szCs w:val="22"/>
        </w:rPr>
        <w:t>К</w:t>
      </w:r>
      <w:r w:rsidRPr="00F03EA8">
        <w:rPr>
          <w:b/>
          <w:color w:val="000000"/>
          <w:sz w:val="22"/>
          <w:szCs w:val="22"/>
        </w:rPr>
        <w:t>лючей</w:t>
      </w:r>
      <w:r w:rsidR="005C5EC7" w:rsidRPr="00F03EA8">
        <w:rPr>
          <w:b/>
          <w:color w:val="000000"/>
          <w:sz w:val="22"/>
          <w:szCs w:val="22"/>
        </w:rPr>
        <w:t xml:space="preserve"> ЭП</w:t>
      </w:r>
      <w:r w:rsidRPr="00F03EA8">
        <w:rPr>
          <w:b/>
          <w:color w:val="000000"/>
          <w:sz w:val="22"/>
          <w:szCs w:val="22"/>
        </w:rPr>
        <w:t xml:space="preserve"> можно </w:t>
      </w:r>
      <w:r w:rsidR="00035B69">
        <w:rPr>
          <w:b/>
          <w:color w:val="000000"/>
          <w:sz w:val="22"/>
          <w:szCs w:val="22"/>
        </w:rPr>
        <w:t xml:space="preserve">в </w:t>
      </w:r>
      <w:r w:rsidRPr="00F03EA8">
        <w:rPr>
          <w:b/>
          <w:color w:val="000000"/>
          <w:sz w:val="22"/>
          <w:szCs w:val="22"/>
        </w:rPr>
        <w:t>Банк</w:t>
      </w:r>
      <w:r w:rsidR="00035B69">
        <w:rPr>
          <w:b/>
          <w:color w:val="000000"/>
          <w:sz w:val="22"/>
          <w:szCs w:val="22"/>
        </w:rPr>
        <w:t>е</w:t>
      </w:r>
      <w:r w:rsidRPr="00F03EA8">
        <w:rPr>
          <w:b/>
          <w:color w:val="000000"/>
          <w:sz w:val="22"/>
          <w:szCs w:val="22"/>
        </w:rPr>
        <w:t xml:space="preserve"> по тел. (495) 644-00-11</w:t>
      </w:r>
    </w:p>
    <w:p w:rsidR="008954AF" w:rsidRPr="00F03EA8" w:rsidRDefault="008954AF">
      <w:pPr>
        <w:jc w:val="both"/>
        <w:rPr>
          <w:color w:val="000000"/>
          <w:sz w:val="22"/>
          <w:szCs w:val="22"/>
        </w:rPr>
      </w:pPr>
    </w:p>
    <w:p w:rsidR="00382DDD" w:rsidRPr="00F03EA8" w:rsidRDefault="0060607E"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Перегенерация (замена) Ключей ЭП, </w:t>
      </w:r>
      <w:r w:rsidR="00942DAA" w:rsidRPr="00F03EA8">
        <w:rPr>
          <w:color w:val="000000"/>
          <w:sz w:val="22"/>
          <w:szCs w:val="22"/>
        </w:rPr>
        <w:t xml:space="preserve">не связанная с </w:t>
      </w:r>
      <w:r w:rsidR="00E12C83" w:rsidRPr="00F03EA8">
        <w:rPr>
          <w:color w:val="000000"/>
          <w:sz w:val="22"/>
          <w:szCs w:val="22"/>
        </w:rPr>
        <w:t>компрометацией</w:t>
      </w:r>
      <w:r w:rsidR="00942DAA" w:rsidRPr="00F03EA8">
        <w:rPr>
          <w:color w:val="000000"/>
          <w:sz w:val="22"/>
          <w:szCs w:val="22"/>
        </w:rPr>
        <w:t xml:space="preserve"> </w:t>
      </w:r>
      <w:r w:rsidRPr="00F03EA8">
        <w:rPr>
          <w:color w:val="000000"/>
          <w:sz w:val="22"/>
          <w:szCs w:val="22"/>
        </w:rPr>
        <w:t>К</w:t>
      </w:r>
      <w:r w:rsidR="00942DAA" w:rsidRPr="00F03EA8">
        <w:rPr>
          <w:color w:val="000000"/>
          <w:sz w:val="22"/>
          <w:szCs w:val="22"/>
        </w:rPr>
        <w:t>лючей</w:t>
      </w:r>
      <w:r w:rsidRPr="00F03EA8">
        <w:rPr>
          <w:color w:val="000000"/>
          <w:sz w:val="22"/>
          <w:szCs w:val="22"/>
        </w:rPr>
        <w:t xml:space="preserve"> ЭП</w:t>
      </w:r>
      <w:r w:rsidR="008F5EAD">
        <w:rPr>
          <w:color w:val="000000"/>
          <w:sz w:val="22"/>
          <w:szCs w:val="22"/>
        </w:rPr>
        <w:t>,</w:t>
      </w:r>
      <w:r w:rsidR="00942DAA" w:rsidRPr="00F03EA8">
        <w:rPr>
          <w:color w:val="000000"/>
          <w:sz w:val="22"/>
          <w:szCs w:val="22"/>
        </w:rPr>
        <w:t xml:space="preserve"> </w:t>
      </w:r>
      <w:r w:rsidRPr="00F03EA8">
        <w:rPr>
          <w:color w:val="000000"/>
          <w:sz w:val="22"/>
          <w:szCs w:val="22"/>
        </w:rPr>
        <w:t xml:space="preserve">может </w:t>
      </w:r>
      <w:r w:rsidR="00382DDD" w:rsidRPr="00F03EA8">
        <w:rPr>
          <w:color w:val="000000"/>
          <w:sz w:val="22"/>
          <w:szCs w:val="22"/>
        </w:rPr>
        <w:t>производит</w:t>
      </w:r>
      <w:r w:rsidRPr="00F03EA8">
        <w:rPr>
          <w:color w:val="000000"/>
          <w:sz w:val="22"/>
          <w:szCs w:val="22"/>
        </w:rPr>
        <w:t>ь</w:t>
      </w:r>
      <w:r w:rsidR="00382DDD" w:rsidRPr="00F03EA8">
        <w:rPr>
          <w:color w:val="000000"/>
          <w:sz w:val="22"/>
          <w:szCs w:val="22"/>
        </w:rPr>
        <w:t xml:space="preserve">ся по инициативе любой из Сторон. </w:t>
      </w:r>
    </w:p>
    <w:p w:rsidR="008F5EAD" w:rsidRDefault="00B7504D" w:rsidP="0050494E">
      <w:pPr>
        <w:numPr>
          <w:ilvl w:val="2"/>
          <w:numId w:val="4"/>
        </w:numPr>
        <w:ind w:left="1418" w:hanging="851"/>
        <w:jc w:val="both"/>
        <w:rPr>
          <w:color w:val="000000"/>
          <w:sz w:val="22"/>
          <w:szCs w:val="22"/>
        </w:rPr>
      </w:pPr>
      <w:r>
        <w:rPr>
          <w:color w:val="000000"/>
          <w:sz w:val="22"/>
          <w:szCs w:val="22"/>
        </w:rPr>
        <w:t>П</w:t>
      </w:r>
      <w:r w:rsidR="008F5EAD">
        <w:rPr>
          <w:color w:val="000000"/>
          <w:sz w:val="22"/>
          <w:szCs w:val="22"/>
        </w:rPr>
        <w:t>ереген</w:t>
      </w:r>
      <w:r>
        <w:rPr>
          <w:color w:val="000000"/>
          <w:sz w:val="22"/>
          <w:szCs w:val="22"/>
        </w:rPr>
        <w:t xml:space="preserve">ерация Ключей ЭП по инициативе Банка может осуществляться </w:t>
      </w:r>
      <w:proofErr w:type="spellStart"/>
      <w:r>
        <w:rPr>
          <w:color w:val="000000"/>
          <w:sz w:val="22"/>
          <w:szCs w:val="22"/>
        </w:rPr>
        <w:t>планово</w:t>
      </w:r>
      <w:proofErr w:type="spellEnd"/>
      <w:r>
        <w:rPr>
          <w:color w:val="000000"/>
          <w:sz w:val="22"/>
          <w:szCs w:val="22"/>
        </w:rPr>
        <w:t xml:space="preserve"> и экстренно:</w:t>
      </w:r>
    </w:p>
    <w:p w:rsidR="00382DDD" w:rsidRDefault="00B7504D" w:rsidP="00B7504D">
      <w:pPr>
        <w:numPr>
          <w:ilvl w:val="0"/>
          <w:numId w:val="5"/>
        </w:numPr>
        <w:tabs>
          <w:tab w:val="left" w:pos="1985"/>
        </w:tabs>
        <w:autoSpaceDE w:val="0"/>
        <w:autoSpaceDN w:val="0"/>
        <w:adjustRightInd w:val="0"/>
        <w:ind w:left="1985" w:hanging="567"/>
        <w:jc w:val="both"/>
        <w:outlineLvl w:val="0"/>
        <w:rPr>
          <w:color w:val="000000"/>
          <w:sz w:val="22"/>
          <w:szCs w:val="22"/>
        </w:rPr>
      </w:pPr>
      <w:r>
        <w:rPr>
          <w:color w:val="000000"/>
          <w:sz w:val="22"/>
          <w:szCs w:val="22"/>
        </w:rPr>
        <w:t xml:space="preserve">О </w:t>
      </w:r>
      <w:r w:rsidRPr="00B7504D">
        <w:rPr>
          <w:sz w:val="22"/>
          <w:szCs w:val="22"/>
        </w:rPr>
        <w:t>плановой</w:t>
      </w:r>
      <w:r>
        <w:rPr>
          <w:color w:val="000000"/>
          <w:sz w:val="22"/>
          <w:szCs w:val="22"/>
        </w:rPr>
        <w:t xml:space="preserve"> перегенерации </w:t>
      </w:r>
      <w:r w:rsidR="0060607E" w:rsidRPr="00F03EA8">
        <w:rPr>
          <w:color w:val="000000"/>
          <w:sz w:val="22"/>
          <w:szCs w:val="22"/>
        </w:rPr>
        <w:t>К</w:t>
      </w:r>
      <w:r w:rsidR="00382DDD" w:rsidRPr="00F03EA8">
        <w:rPr>
          <w:color w:val="000000"/>
          <w:sz w:val="22"/>
          <w:szCs w:val="22"/>
        </w:rPr>
        <w:t>лючей</w:t>
      </w:r>
      <w:r w:rsidR="0060607E" w:rsidRPr="00F03EA8">
        <w:rPr>
          <w:color w:val="000000"/>
          <w:sz w:val="22"/>
          <w:szCs w:val="22"/>
        </w:rPr>
        <w:t xml:space="preserve"> ЭП</w:t>
      </w:r>
      <w:r w:rsidR="00382DDD" w:rsidRPr="00F03EA8">
        <w:rPr>
          <w:color w:val="000000"/>
          <w:sz w:val="22"/>
          <w:szCs w:val="22"/>
        </w:rPr>
        <w:t xml:space="preserve"> Банк обязан проинформировать Клиента по Системе </w:t>
      </w:r>
      <w:r w:rsidR="008F5EAD">
        <w:rPr>
          <w:color w:val="000000"/>
          <w:sz w:val="22"/>
          <w:szCs w:val="22"/>
        </w:rPr>
        <w:t xml:space="preserve">не менее чем </w:t>
      </w:r>
      <w:r w:rsidR="00382DDD" w:rsidRPr="00F03EA8">
        <w:rPr>
          <w:color w:val="000000"/>
          <w:sz w:val="22"/>
          <w:szCs w:val="22"/>
        </w:rPr>
        <w:t>за одну неделю до предполагаемой даты перегенерации. С указанной Банком даты прежние ключи Клиента считаются недействительными</w:t>
      </w:r>
      <w:r w:rsidR="0060607E" w:rsidRPr="00F03EA8">
        <w:rPr>
          <w:color w:val="000000"/>
          <w:sz w:val="22"/>
          <w:szCs w:val="22"/>
        </w:rPr>
        <w:t>, а Сертификат проверки ключа ЭП</w:t>
      </w:r>
      <w:r w:rsidR="009E6D38" w:rsidRPr="00F03EA8">
        <w:rPr>
          <w:color w:val="000000"/>
          <w:sz w:val="22"/>
          <w:szCs w:val="22"/>
        </w:rPr>
        <w:t xml:space="preserve"> аннулируется</w:t>
      </w:r>
      <w:r>
        <w:rPr>
          <w:color w:val="000000"/>
          <w:sz w:val="22"/>
          <w:szCs w:val="22"/>
        </w:rPr>
        <w:t>;</w:t>
      </w:r>
    </w:p>
    <w:p w:rsidR="00B7504D" w:rsidRPr="00F03EA8" w:rsidRDefault="00B7504D" w:rsidP="00B7504D">
      <w:pPr>
        <w:numPr>
          <w:ilvl w:val="0"/>
          <w:numId w:val="5"/>
        </w:numPr>
        <w:tabs>
          <w:tab w:val="left" w:pos="1985"/>
        </w:tabs>
        <w:autoSpaceDE w:val="0"/>
        <w:autoSpaceDN w:val="0"/>
        <w:adjustRightInd w:val="0"/>
        <w:ind w:left="1985" w:hanging="567"/>
        <w:jc w:val="both"/>
        <w:outlineLvl w:val="0"/>
        <w:rPr>
          <w:color w:val="000000"/>
          <w:sz w:val="22"/>
          <w:szCs w:val="22"/>
        </w:rPr>
      </w:pPr>
      <w:r>
        <w:rPr>
          <w:color w:val="000000"/>
          <w:sz w:val="22"/>
          <w:szCs w:val="22"/>
        </w:rPr>
        <w:t xml:space="preserve">Об экстренной перегенерации </w:t>
      </w:r>
      <w:r w:rsidRPr="00B7504D">
        <w:rPr>
          <w:color w:val="000000"/>
          <w:sz w:val="22"/>
          <w:szCs w:val="22"/>
        </w:rPr>
        <w:t xml:space="preserve">обусловленной техническими неполадками </w:t>
      </w:r>
      <w:r>
        <w:rPr>
          <w:color w:val="000000"/>
          <w:sz w:val="22"/>
          <w:szCs w:val="22"/>
        </w:rPr>
        <w:t>Системы</w:t>
      </w:r>
      <w:r w:rsidRPr="00B7504D">
        <w:rPr>
          <w:color w:val="000000"/>
          <w:sz w:val="22"/>
          <w:szCs w:val="22"/>
        </w:rPr>
        <w:t xml:space="preserve"> (разрушение или компрометация базы данных системы, обнаружение попыток взлома системы и т.д.), </w:t>
      </w:r>
      <w:r>
        <w:rPr>
          <w:color w:val="000000"/>
          <w:sz w:val="22"/>
          <w:szCs w:val="22"/>
        </w:rPr>
        <w:t xml:space="preserve">Банк сообщает Клиенту </w:t>
      </w:r>
      <w:r w:rsidR="00A62F40" w:rsidRPr="00F03EA8">
        <w:rPr>
          <w:color w:val="000000"/>
          <w:sz w:val="22"/>
          <w:szCs w:val="22"/>
        </w:rPr>
        <w:t>за один день до даты перегенерации</w:t>
      </w:r>
      <w:r w:rsidR="00A62F40">
        <w:rPr>
          <w:color w:val="000000"/>
          <w:sz w:val="22"/>
          <w:szCs w:val="22"/>
        </w:rPr>
        <w:t xml:space="preserve">. </w:t>
      </w:r>
      <w:r w:rsidR="00A62F40" w:rsidRPr="00F03EA8">
        <w:rPr>
          <w:color w:val="000000"/>
          <w:sz w:val="22"/>
          <w:szCs w:val="22"/>
        </w:rPr>
        <w:t>С указанной Банком даты прежние ключи Клиента считаются недействительными, а Сертификат проверки ключа ЭП аннулируется</w:t>
      </w:r>
      <w:r w:rsidR="00A62F40">
        <w:rPr>
          <w:color w:val="000000"/>
          <w:sz w:val="22"/>
          <w:szCs w:val="22"/>
        </w:rPr>
        <w:t>.</w:t>
      </w:r>
    </w:p>
    <w:p w:rsidR="00382DDD" w:rsidRPr="00F03EA8" w:rsidRDefault="00382DDD" w:rsidP="0050494E">
      <w:pPr>
        <w:numPr>
          <w:ilvl w:val="2"/>
          <w:numId w:val="4"/>
        </w:numPr>
        <w:ind w:left="1418" w:hanging="851"/>
        <w:jc w:val="both"/>
        <w:rPr>
          <w:color w:val="000000"/>
          <w:sz w:val="22"/>
          <w:szCs w:val="22"/>
        </w:rPr>
      </w:pPr>
      <w:r w:rsidRPr="00F03EA8">
        <w:rPr>
          <w:color w:val="000000"/>
          <w:sz w:val="22"/>
          <w:szCs w:val="22"/>
        </w:rPr>
        <w:lastRenderedPageBreak/>
        <w:t xml:space="preserve">Если </w:t>
      </w:r>
      <w:r w:rsidR="009E6D38" w:rsidRPr="00F03EA8">
        <w:rPr>
          <w:color w:val="000000"/>
          <w:sz w:val="22"/>
          <w:szCs w:val="22"/>
        </w:rPr>
        <w:t>перегенерация К</w:t>
      </w:r>
      <w:r w:rsidRPr="00F03EA8">
        <w:rPr>
          <w:color w:val="000000"/>
          <w:sz w:val="22"/>
          <w:szCs w:val="22"/>
        </w:rPr>
        <w:t>лючей</w:t>
      </w:r>
      <w:r w:rsidR="009E6D38" w:rsidRPr="00F03EA8">
        <w:rPr>
          <w:color w:val="000000"/>
          <w:sz w:val="22"/>
          <w:szCs w:val="22"/>
        </w:rPr>
        <w:t xml:space="preserve"> ЭП</w:t>
      </w:r>
      <w:r w:rsidRPr="00F03EA8">
        <w:rPr>
          <w:color w:val="000000"/>
          <w:sz w:val="22"/>
          <w:szCs w:val="22"/>
        </w:rPr>
        <w:t xml:space="preserve"> производится по инициативе Клиента, Клиент обязан проинформировать об этом Банк по Системе </w:t>
      </w:r>
      <w:r w:rsidR="0036439A" w:rsidRPr="00F03EA8">
        <w:rPr>
          <w:color w:val="000000"/>
          <w:sz w:val="22"/>
          <w:szCs w:val="22"/>
        </w:rPr>
        <w:t xml:space="preserve">не менее чем за </w:t>
      </w:r>
      <w:r w:rsidR="00942DAA" w:rsidRPr="00F03EA8">
        <w:rPr>
          <w:color w:val="000000"/>
          <w:sz w:val="22"/>
          <w:szCs w:val="22"/>
        </w:rPr>
        <w:t>один</w:t>
      </w:r>
      <w:r w:rsidRPr="00F03EA8">
        <w:rPr>
          <w:color w:val="000000"/>
          <w:sz w:val="22"/>
          <w:szCs w:val="22"/>
        </w:rPr>
        <w:t xml:space="preserve"> </w:t>
      </w:r>
      <w:r w:rsidR="00942DAA" w:rsidRPr="00F03EA8">
        <w:rPr>
          <w:color w:val="000000"/>
          <w:sz w:val="22"/>
          <w:szCs w:val="22"/>
        </w:rPr>
        <w:t>день</w:t>
      </w:r>
      <w:r w:rsidRPr="00F03EA8">
        <w:rPr>
          <w:color w:val="000000"/>
          <w:sz w:val="22"/>
          <w:szCs w:val="22"/>
        </w:rPr>
        <w:t xml:space="preserve"> до предполагаемой даты п</w:t>
      </w:r>
      <w:r w:rsidR="00CF2D9D" w:rsidRPr="00F03EA8">
        <w:rPr>
          <w:color w:val="000000"/>
          <w:sz w:val="22"/>
          <w:szCs w:val="22"/>
        </w:rPr>
        <w:t>ерегенерации. При этом прежние К</w:t>
      </w:r>
      <w:r w:rsidRPr="00F03EA8">
        <w:rPr>
          <w:color w:val="000000"/>
          <w:sz w:val="22"/>
          <w:szCs w:val="22"/>
        </w:rPr>
        <w:t>лючи</w:t>
      </w:r>
      <w:r w:rsidR="00CF2D9D" w:rsidRPr="00F03EA8">
        <w:rPr>
          <w:color w:val="000000"/>
          <w:sz w:val="22"/>
          <w:szCs w:val="22"/>
        </w:rPr>
        <w:t xml:space="preserve"> ЭП</w:t>
      </w:r>
      <w:r w:rsidRPr="00F03EA8">
        <w:rPr>
          <w:color w:val="000000"/>
          <w:sz w:val="22"/>
          <w:szCs w:val="22"/>
        </w:rPr>
        <w:t xml:space="preserve"> Клиента независимо от факта перегенерации считаются недействительными с даты и времени, </w:t>
      </w:r>
      <w:proofErr w:type="gramStart"/>
      <w:r w:rsidRPr="00F03EA8">
        <w:rPr>
          <w:color w:val="000000"/>
          <w:sz w:val="22"/>
          <w:szCs w:val="22"/>
        </w:rPr>
        <w:t>указанных</w:t>
      </w:r>
      <w:proofErr w:type="gramEnd"/>
      <w:r w:rsidRPr="00F03EA8">
        <w:rPr>
          <w:color w:val="000000"/>
          <w:sz w:val="22"/>
          <w:szCs w:val="22"/>
        </w:rPr>
        <w:t xml:space="preserve"> Клиентом в соответствующем сообщении. </w:t>
      </w:r>
    </w:p>
    <w:p w:rsidR="00450798" w:rsidRDefault="00450798">
      <w:pPr>
        <w:jc w:val="center"/>
        <w:rPr>
          <w:b/>
          <w:bCs/>
          <w:color w:val="000000"/>
          <w:sz w:val="22"/>
          <w:szCs w:val="22"/>
        </w:rPr>
      </w:pPr>
    </w:p>
    <w:p w:rsidR="00714534" w:rsidRDefault="00714534">
      <w:pPr>
        <w:jc w:val="center"/>
        <w:rPr>
          <w:b/>
          <w:bCs/>
          <w:color w:val="000000"/>
          <w:sz w:val="22"/>
          <w:szCs w:val="22"/>
        </w:rPr>
      </w:pPr>
    </w:p>
    <w:p w:rsidR="00714534" w:rsidRPr="001F1536" w:rsidRDefault="00714534">
      <w:pPr>
        <w:jc w:val="center"/>
        <w:rPr>
          <w:b/>
          <w:bCs/>
          <w:color w:val="000000"/>
          <w:sz w:val="22"/>
          <w:szCs w:val="22"/>
        </w:rPr>
      </w:pPr>
    </w:p>
    <w:p w:rsidR="00382DDD" w:rsidRPr="00F03EA8" w:rsidRDefault="00DA77E5" w:rsidP="00DA77E5">
      <w:pPr>
        <w:numPr>
          <w:ilvl w:val="0"/>
          <w:numId w:val="4"/>
        </w:numPr>
        <w:jc w:val="center"/>
        <w:rPr>
          <w:b/>
          <w:bCs/>
          <w:color w:val="000000"/>
          <w:sz w:val="22"/>
          <w:szCs w:val="22"/>
        </w:rPr>
      </w:pPr>
      <w:r w:rsidRPr="00F03EA8">
        <w:rPr>
          <w:b/>
          <w:color w:val="000000"/>
          <w:sz w:val="22"/>
          <w:szCs w:val="22"/>
        </w:rPr>
        <w:t>ПОРЯДОК ОБМЕНА ЭЛЕКРОННЫМИ ДОКУМЕНТАМИ</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Клиент самостоятельно устанавливает соединение с </w:t>
      </w:r>
      <w:proofErr w:type="gramStart"/>
      <w:r w:rsidRPr="00F03EA8">
        <w:rPr>
          <w:color w:val="000000"/>
          <w:sz w:val="22"/>
          <w:szCs w:val="22"/>
        </w:rPr>
        <w:t>Интернет</w:t>
      </w:r>
      <w:r w:rsidRPr="00F03EA8">
        <w:rPr>
          <w:color w:val="000000"/>
          <w:sz w:val="22"/>
          <w:szCs w:val="22"/>
        </w:rPr>
        <w:noBreakHyphen/>
        <w:t>сервером</w:t>
      </w:r>
      <w:proofErr w:type="gramEnd"/>
      <w:r w:rsidRPr="00F03EA8">
        <w:rPr>
          <w:color w:val="000000"/>
          <w:sz w:val="22"/>
          <w:szCs w:val="22"/>
        </w:rPr>
        <w:t xml:space="preserve"> Системы и следит за поддержанием сеанса связи во время работы в Системе.</w:t>
      </w:r>
    </w:p>
    <w:p w:rsidR="009D6311" w:rsidRPr="00F03EA8" w:rsidRDefault="009D6311" w:rsidP="0050494E">
      <w:pPr>
        <w:numPr>
          <w:ilvl w:val="1"/>
          <w:numId w:val="4"/>
        </w:numPr>
        <w:tabs>
          <w:tab w:val="left" w:pos="567"/>
        </w:tabs>
        <w:ind w:left="567" w:hanging="567"/>
        <w:jc w:val="both"/>
        <w:rPr>
          <w:color w:val="000000"/>
          <w:sz w:val="22"/>
          <w:szCs w:val="22"/>
        </w:rPr>
      </w:pPr>
      <w:r w:rsidRPr="00F03EA8">
        <w:rPr>
          <w:color w:val="000000"/>
          <w:sz w:val="22"/>
          <w:szCs w:val="22"/>
        </w:rPr>
        <w:t>Обмен информацией между Банком и Клиентом производится путем передачи в Банк и приема из Банка  ЭД или пакета ЭД. Обмен электронными документами включает:</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формирование ЭД;</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отправку и доставку ЭД;</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проверку ЭД;</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подтверждение получения ЭД;</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отзыв ЭД;</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хранение электронных документов (ведение архивов ЭД)</w:t>
      </w:r>
      <w:r w:rsidR="002B171D">
        <w:rPr>
          <w:sz w:val="22"/>
          <w:szCs w:val="22"/>
        </w:rPr>
        <w:t>.</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После осуществленной Системой идентификации Клиента</w:t>
      </w:r>
      <w:r w:rsidR="0068056A">
        <w:rPr>
          <w:color w:val="000000"/>
          <w:sz w:val="22"/>
          <w:szCs w:val="22"/>
        </w:rPr>
        <w:t>,</w:t>
      </w:r>
      <w:r w:rsidRPr="00F03EA8">
        <w:rPr>
          <w:color w:val="000000"/>
          <w:sz w:val="22"/>
          <w:szCs w:val="22"/>
        </w:rPr>
        <w:t xml:space="preserve"> последний</w:t>
      </w:r>
      <w:r w:rsidRPr="00F03EA8">
        <w:rPr>
          <w:bCs/>
          <w:color w:val="000000"/>
          <w:sz w:val="22"/>
          <w:szCs w:val="22"/>
        </w:rPr>
        <w:t xml:space="preserve"> </w:t>
      </w:r>
      <w:r w:rsidRPr="00F03EA8">
        <w:rPr>
          <w:color w:val="000000"/>
          <w:sz w:val="22"/>
          <w:szCs w:val="22"/>
        </w:rPr>
        <w:t>получает доступ к Системе и начинает работу в ней.</w:t>
      </w:r>
    </w:p>
    <w:p w:rsidR="009D6311" w:rsidRPr="00F03EA8" w:rsidRDefault="009D6311" w:rsidP="0050494E">
      <w:pPr>
        <w:numPr>
          <w:ilvl w:val="1"/>
          <w:numId w:val="4"/>
        </w:numPr>
        <w:tabs>
          <w:tab w:val="left" w:pos="567"/>
        </w:tabs>
        <w:ind w:left="567" w:hanging="567"/>
        <w:jc w:val="both"/>
        <w:rPr>
          <w:color w:val="000000"/>
          <w:sz w:val="22"/>
          <w:szCs w:val="22"/>
        </w:rPr>
      </w:pPr>
      <w:r w:rsidRPr="00F03EA8">
        <w:rPr>
          <w:color w:val="000000"/>
          <w:sz w:val="22"/>
          <w:szCs w:val="22"/>
        </w:rPr>
        <w:t>В Системе Клиент, имеющий Счета в Банке, получает доступ к следующим функциям:</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proofErr w:type="gramStart"/>
      <w:r w:rsidRPr="00F03EA8">
        <w:rPr>
          <w:color w:val="000000"/>
          <w:sz w:val="22"/>
          <w:szCs w:val="22"/>
        </w:rPr>
        <w:t xml:space="preserve">получение и просмотр информации об Операциях по Счетам, произведенных Клиентом, а также </w:t>
      </w:r>
      <w:r w:rsidRPr="00F03EA8">
        <w:rPr>
          <w:sz w:val="22"/>
          <w:szCs w:val="22"/>
        </w:rPr>
        <w:t>произведенных по распоряжению третьих лиц (в соответствии с действующим законодательством), иных уведомлений и извещений, в том числе направление которых для Банка является обязательным в соответствии с законодательством РФ и заключенными между Сторонами соглашениями, а также об остатках  по Счетам  Клиента</w:t>
      </w:r>
      <w:r w:rsidR="002B171D">
        <w:rPr>
          <w:sz w:val="22"/>
          <w:szCs w:val="22"/>
        </w:rPr>
        <w:t>;</w:t>
      </w:r>
      <w:r w:rsidRPr="00F03EA8">
        <w:rPr>
          <w:sz w:val="22"/>
          <w:szCs w:val="22"/>
        </w:rPr>
        <w:t xml:space="preserve"> </w:t>
      </w:r>
      <w:proofErr w:type="gramEnd"/>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формирование и отправка в Банк ЭПД; </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просмотр информации об ЭПД, поступивших в Банк к оплате со </w:t>
      </w:r>
      <w:r w:rsidRPr="008133C5">
        <w:rPr>
          <w:sz w:val="22"/>
          <w:szCs w:val="22"/>
        </w:rPr>
        <w:t xml:space="preserve">Счетов Клиента, в </w:t>
      </w:r>
      <w:proofErr w:type="spellStart"/>
      <w:r w:rsidRPr="008133C5">
        <w:rPr>
          <w:sz w:val="22"/>
          <w:szCs w:val="22"/>
        </w:rPr>
        <w:t>т.ч</w:t>
      </w:r>
      <w:proofErr w:type="spellEnd"/>
      <w:r w:rsidRPr="008133C5">
        <w:rPr>
          <w:sz w:val="22"/>
          <w:szCs w:val="22"/>
        </w:rPr>
        <w:t>. о статусах ЭПД и уведомлений об исполнении ЭПД в соответствии с п.</w:t>
      </w:r>
      <w:r w:rsidR="004A3487" w:rsidRPr="008133C5">
        <w:rPr>
          <w:sz w:val="22"/>
          <w:szCs w:val="22"/>
        </w:rPr>
        <w:fldChar w:fldCharType="begin"/>
      </w:r>
      <w:r w:rsidR="004A3487" w:rsidRPr="008133C5">
        <w:rPr>
          <w:sz w:val="22"/>
          <w:szCs w:val="22"/>
        </w:rPr>
        <w:instrText xml:space="preserve"> REF _Ref382512090 \r \h  \* MERGEFORMAT </w:instrText>
      </w:r>
      <w:r w:rsidR="004A3487" w:rsidRPr="008133C5">
        <w:rPr>
          <w:sz w:val="22"/>
          <w:szCs w:val="22"/>
        </w:rPr>
      </w:r>
      <w:r w:rsidR="004A3487" w:rsidRPr="008133C5">
        <w:rPr>
          <w:sz w:val="22"/>
          <w:szCs w:val="22"/>
        </w:rPr>
        <w:fldChar w:fldCharType="separate"/>
      </w:r>
      <w:r w:rsidR="007D1FED">
        <w:rPr>
          <w:sz w:val="22"/>
          <w:szCs w:val="22"/>
        </w:rPr>
        <w:t>5.6</w:t>
      </w:r>
      <w:r w:rsidR="004A3487" w:rsidRPr="008133C5">
        <w:rPr>
          <w:sz w:val="22"/>
          <w:szCs w:val="22"/>
        </w:rPr>
        <w:fldChar w:fldCharType="end"/>
      </w:r>
      <w:r w:rsidR="007031FD" w:rsidRPr="008133C5">
        <w:rPr>
          <w:sz w:val="22"/>
          <w:szCs w:val="22"/>
        </w:rPr>
        <w:t xml:space="preserve"> и </w:t>
      </w:r>
      <w:r w:rsidR="007403BC" w:rsidRPr="008133C5">
        <w:rPr>
          <w:sz w:val="22"/>
          <w:szCs w:val="22"/>
        </w:rPr>
        <w:t>5.12</w:t>
      </w:r>
      <w:r w:rsidR="007031FD" w:rsidRPr="008133C5">
        <w:rPr>
          <w:sz w:val="22"/>
          <w:szCs w:val="22"/>
        </w:rPr>
        <w:t>-</w:t>
      </w:r>
      <w:r w:rsidR="007031FD" w:rsidRPr="008133C5">
        <w:rPr>
          <w:sz w:val="22"/>
          <w:szCs w:val="22"/>
        </w:rPr>
        <w:fldChar w:fldCharType="begin"/>
      </w:r>
      <w:r w:rsidR="007031FD" w:rsidRPr="008133C5">
        <w:rPr>
          <w:sz w:val="22"/>
          <w:szCs w:val="22"/>
        </w:rPr>
        <w:instrText xml:space="preserve"> REF _Ref382514565 \r \h </w:instrText>
      </w:r>
      <w:r w:rsidR="00F03EA8" w:rsidRPr="008133C5">
        <w:rPr>
          <w:sz w:val="22"/>
          <w:szCs w:val="22"/>
        </w:rPr>
        <w:instrText xml:space="preserve"> \* MERGEFORMAT </w:instrText>
      </w:r>
      <w:r w:rsidR="007031FD" w:rsidRPr="008133C5">
        <w:rPr>
          <w:sz w:val="22"/>
          <w:szCs w:val="22"/>
        </w:rPr>
      </w:r>
      <w:r w:rsidR="007031FD" w:rsidRPr="008133C5">
        <w:rPr>
          <w:sz w:val="22"/>
          <w:szCs w:val="22"/>
        </w:rPr>
        <w:fldChar w:fldCharType="separate"/>
      </w:r>
      <w:r w:rsidR="007D1FED">
        <w:rPr>
          <w:sz w:val="22"/>
          <w:szCs w:val="22"/>
        </w:rPr>
        <w:t>5.14</w:t>
      </w:r>
      <w:r w:rsidR="007031FD" w:rsidRPr="008133C5">
        <w:rPr>
          <w:sz w:val="22"/>
          <w:szCs w:val="22"/>
        </w:rPr>
        <w:fldChar w:fldCharType="end"/>
      </w:r>
      <w:r w:rsidRPr="008133C5">
        <w:rPr>
          <w:sz w:val="22"/>
          <w:szCs w:val="22"/>
        </w:rPr>
        <w:t xml:space="preserve"> </w:t>
      </w:r>
      <w:r w:rsidR="007031FD" w:rsidRPr="008133C5">
        <w:rPr>
          <w:sz w:val="22"/>
          <w:szCs w:val="22"/>
        </w:rPr>
        <w:t>Соглашения</w:t>
      </w:r>
      <w:r w:rsidR="007031FD" w:rsidRPr="00F03EA8">
        <w:rPr>
          <w:sz w:val="22"/>
          <w:szCs w:val="22"/>
        </w:rPr>
        <w:t>.</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просмотр информации об ЭПД, помещенных в очередь неисполненных в срок распоряжений</w:t>
      </w:r>
      <w:r w:rsidR="002B171D">
        <w:rPr>
          <w:sz w:val="22"/>
          <w:szCs w:val="22"/>
        </w:rPr>
        <w:t>,</w:t>
      </w:r>
      <w:r w:rsidRPr="00F03EA8">
        <w:rPr>
          <w:sz w:val="22"/>
          <w:szCs w:val="22"/>
        </w:rPr>
        <w:t xml:space="preserve"> или в очередь распоряжений, ожидающих разрешения на проведение операций; </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направление Банку по Системе заявления об акцепте (отказе от акцепта) распоряжения получателя средств, требующего акцепта плательщика; </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доступ к регулярно обновляемым Банком справочникам кодов БИК других</w:t>
      </w:r>
      <w:r w:rsidR="0068056A">
        <w:rPr>
          <w:sz w:val="22"/>
          <w:szCs w:val="22"/>
        </w:rPr>
        <w:t xml:space="preserve"> банков</w:t>
      </w:r>
      <w:r w:rsidRPr="00F03EA8">
        <w:rPr>
          <w:sz w:val="22"/>
          <w:szCs w:val="22"/>
        </w:rPr>
        <w:t>, используемых в Системе;</w:t>
      </w:r>
    </w:p>
    <w:p w:rsidR="009D6311" w:rsidRPr="00F03EA8" w:rsidRDefault="009D631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направление и получение от Банка ЭД Документов валютного контроля;</w:t>
      </w:r>
    </w:p>
    <w:p w:rsidR="009D6311" w:rsidRPr="00F03EA8" w:rsidRDefault="00995361"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направлени</w:t>
      </w:r>
      <w:r>
        <w:rPr>
          <w:sz w:val="22"/>
          <w:szCs w:val="22"/>
        </w:rPr>
        <w:t>е</w:t>
      </w:r>
      <w:r w:rsidRPr="00F03EA8">
        <w:rPr>
          <w:sz w:val="22"/>
          <w:szCs w:val="22"/>
        </w:rPr>
        <w:t xml:space="preserve"> </w:t>
      </w:r>
      <w:r w:rsidR="009D6311" w:rsidRPr="00F03EA8">
        <w:rPr>
          <w:sz w:val="22"/>
          <w:szCs w:val="22"/>
        </w:rPr>
        <w:t xml:space="preserve">в Банк иных </w:t>
      </w:r>
      <w:r w:rsidR="006F0875">
        <w:rPr>
          <w:sz w:val="22"/>
          <w:szCs w:val="22"/>
        </w:rPr>
        <w:t>ЭД</w:t>
      </w:r>
      <w:r w:rsidR="009D6311" w:rsidRPr="00F03EA8">
        <w:rPr>
          <w:sz w:val="22"/>
          <w:szCs w:val="22"/>
        </w:rPr>
        <w:t xml:space="preserve"> (документов свободного формата</w:t>
      </w:r>
      <w:r w:rsidR="006F0875">
        <w:rPr>
          <w:sz w:val="22"/>
          <w:szCs w:val="22"/>
        </w:rPr>
        <w:t>, в том числе запросов, анкет, копий договоров</w:t>
      </w:r>
      <w:r w:rsidR="009D6311" w:rsidRPr="00F03EA8">
        <w:rPr>
          <w:sz w:val="22"/>
          <w:szCs w:val="22"/>
        </w:rPr>
        <w:t>)  в соответствии с условиями заключенных между Сторонами  соглашений.</w:t>
      </w:r>
    </w:p>
    <w:p w:rsidR="00DA77E5" w:rsidRPr="00F03EA8" w:rsidRDefault="00881F5E" w:rsidP="0050494E">
      <w:pPr>
        <w:numPr>
          <w:ilvl w:val="1"/>
          <w:numId w:val="4"/>
        </w:numPr>
        <w:tabs>
          <w:tab w:val="left" w:pos="567"/>
        </w:tabs>
        <w:ind w:left="567" w:hanging="567"/>
        <w:jc w:val="both"/>
        <w:rPr>
          <w:color w:val="000000"/>
          <w:sz w:val="22"/>
          <w:szCs w:val="22"/>
        </w:rPr>
      </w:pPr>
      <w:r w:rsidRPr="00F03EA8">
        <w:rPr>
          <w:color w:val="000000"/>
          <w:sz w:val="22"/>
          <w:szCs w:val="22"/>
        </w:rPr>
        <w:t>Клиент</w:t>
      </w:r>
      <w:r w:rsidR="00DA77E5" w:rsidRPr="00F03EA8">
        <w:rPr>
          <w:color w:val="000000"/>
          <w:sz w:val="22"/>
          <w:szCs w:val="22"/>
        </w:rPr>
        <w:t xml:space="preserve"> на своем Р</w:t>
      </w:r>
      <w:r w:rsidRPr="00F03EA8">
        <w:rPr>
          <w:color w:val="000000"/>
          <w:sz w:val="22"/>
          <w:szCs w:val="22"/>
        </w:rPr>
        <w:t xml:space="preserve">абочем месте формирует соответствующие ЭД согласно </w:t>
      </w:r>
      <w:r w:rsidR="005F2AA8" w:rsidRPr="00F03EA8">
        <w:rPr>
          <w:color w:val="000000"/>
          <w:sz w:val="22"/>
          <w:szCs w:val="22"/>
        </w:rPr>
        <w:t>Руководству к использованию</w:t>
      </w:r>
      <w:r w:rsidRPr="00F03EA8">
        <w:rPr>
          <w:color w:val="000000"/>
          <w:sz w:val="22"/>
          <w:szCs w:val="22"/>
        </w:rPr>
        <w:t xml:space="preserve">, подписывает ЭД </w:t>
      </w:r>
      <w:r w:rsidR="00DA77E5" w:rsidRPr="00F03EA8">
        <w:rPr>
          <w:color w:val="000000"/>
          <w:sz w:val="22"/>
          <w:szCs w:val="22"/>
        </w:rPr>
        <w:t>ЭП</w:t>
      </w:r>
      <w:r w:rsidRPr="00F03EA8">
        <w:rPr>
          <w:color w:val="000000"/>
          <w:sz w:val="22"/>
          <w:szCs w:val="22"/>
        </w:rPr>
        <w:t xml:space="preserve"> и инициирует процедуру их отправки в Банк.</w:t>
      </w:r>
      <w:r w:rsidR="001E390E" w:rsidRPr="00F03EA8">
        <w:rPr>
          <w:color w:val="000000"/>
          <w:sz w:val="22"/>
          <w:szCs w:val="22"/>
        </w:rPr>
        <w:t xml:space="preserve"> </w:t>
      </w:r>
      <w:r w:rsidR="00DA77E5" w:rsidRPr="00F03EA8">
        <w:rPr>
          <w:color w:val="000000"/>
          <w:sz w:val="22"/>
          <w:szCs w:val="22"/>
        </w:rPr>
        <w:t>ЭД</w:t>
      </w:r>
      <w:r w:rsidR="001E390E" w:rsidRPr="00F03EA8">
        <w:rPr>
          <w:color w:val="000000"/>
          <w:sz w:val="22"/>
          <w:szCs w:val="22"/>
        </w:rPr>
        <w:t xml:space="preserve"> </w:t>
      </w:r>
      <w:r w:rsidR="00DA77E5" w:rsidRPr="00F03EA8">
        <w:rPr>
          <w:color w:val="000000"/>
          <w:sz w:val="22"/>
          <w:szCs w:val="22"/>
        </w:rPr>
        <w:t xml:space="preserve">должен быть </w:t>
      </w:r>
      <w:r w:rsidR="001E390E" w:rsidRPr="00F03EA8">
        <w:rPr>
          <w:color w:val="000000"/>
          <w:sz w:val="22"/>
          <w:szCs w:val="22"/>
        </w:rPr>
        <w:t xml:space="preserve"> заверен </w:t>
      </w:r>
      <w:r w:rsidR="00DA77E5" w:rsidRPr="00F03EA8">
        <w:rPr>
          <w:color w:val="000000"/>
          <w:sz w:val="22"/>
          <w:szCs w:val="22"/>
        </w:rPr>
        <w:t>ЭП Клиента:</w:t>
      </w:r>
    </w:p>
    <w:p w:rsidR="00DA77E5" w:rsidRPr="00F03EA8" w:rsidRDefault="00DA77E5"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ЭПД – в строгом соответствии с Карточкой</w:t>
      </w:r>
      <w:r w:rsidR="00A62F40">
        <w:rPr>
          <w:sz w:val="22"/>
          <w:szCs w:val="22"/>
        </w:rPr>
        <w:t xml:space="preserve">, а если в соответствии с Договором  Распоряжения принимаются к исполнению </w:t>
      </w:r>
      <w:r w:rsidR="00D51A4C">
        <w:rPr>
          <w:sz w:val="22"/>
          <w:szCs w:val="22"/>
        </w:rPr>
        <w:t xml:space="preserve">с </w:t>
      </w:r>
      <w:r w:rsidR="00A62F40">
        <w:rPr>
          <w:sz w:val="22"/>
          <w:szCs w:val="22"/>
        </w:rPr>
        <w:t>двумя подписями – и в соответствии с установленной допустимостью сочетания подписей</w:t>
      </w:r>
      <w:r w:rsidRPr="00F03EA8">
        <w:rPr>
          <w:sz w:val="22"/>
          <w:szCs w:val="22"/>
        </w:rPr>
        <w:t>;</w:t>
      </w:r>
    </w:p>
    <w:p w:rsidR="001E390E" w:rsidRPr="00F03EA8" w:rsidRDefault="00A62F40" w:rsidP="0050494E">
      <w:pPr>
        <w:numPr>
          <w:ilvl w:val="0"/>
          <w:numId w:val="5"/>
        </w:numPr>
        <w:tabs>
          <w:tab w:val="left" w:pos="1134"/>
        </w:tabs>
        <w:autoSpaceDE w:val="0"/>
        <w:autoSpaceDN w:val="0"/>
        <w:adjustRightInd w:val="0"/>
        <w:ind w:left="1134" w:hanging="567"/>
        <w:jc w:val="both"/>
        <w:outlineLvl w:val="0"/>
        <w:rPr>
          <w:sz w:val="22"/>
          <w:szCs w:val="22"/>
        </w:rPr>
      </w:pPr>
      <w:r>
        <w:rPr>
          <w:sz w:val="22"/>
          <w:szCs w:val="22"/>
        </w:rPr>
        <w:t>ЭД, не являющийся ЭПД</w:t>
      </w:r>
      <w:r w:rsidR="00DA77E5" w:rsidRPr="00F03EA8">
        <w:rPr>
          <w:sz w:val="22"/>
          <w:szCs w:val="22"/>
        </w:rPr>
        <w:t xml:space="preserve"> – в соответствии с полномочиями Владельца ключа ЭП.</w:t>
      </w:r>
    </w:p>
    <w:p w:rsidR="00EB1BA5" w:rsidRPr="00F03EA8" w:rsidRDefault="002C5B1D" w:rsidP="0050494E">
      <w:pPr>
        <w:numPr>
          <w:ilvl w:val="1"/>
          <w:numId w:val="4"/>
        </w:numPr>
        <w:tabs>
          <w:tab w:val="left" w:pos="567"/>
        </w:tabs>
        <w:ind w:left="567" w:hanging="567"/>
        <w:jc w:val="both"/>
        <w:rPr>
          <w:color w:val="000000"/>
          <w:sz w:val="22"/>
          <w:szCs w:val="22"/>
        </w:rPr>
      </w:pPr>
      <w:bookmarkStart w:id="1" w:name="_Ref382512090"/>
      <w:r w:rsidRPr="00F03EA8">
        <w:rPr>
          <w:color w:val="000000"/>
          <w:sz w:val="22"/>
          <w:szCs w:val="22"/>
        </w:rPr>
        <w:t xml:space="preserve">Система автоматически отображает сведения о текущем этапе обработки Клиентом и (или) Банком ЭД, </w:t>
      </w:r>
      <w:r w:rsidR="00D51A4C" w:rsidRPr="00F03EA8">
        <w:rPr>
          <w:color w:val="000000"/>
          <w:sz w:val="22"/>
          <w:szCs w:val="22"/>
        </w:rPr>
        <w:t>посредств</w:t>
      </w:r>
      <w:r w:rsidR="00D51A4C">
        <w:rPr>
          <w:color w:val="000000"/>
          <w:sz w:val="22"/>
          <w:szCs w:val="22"/>
        </w:rPr>
        <w:t>о</w:t>
      </w:r>
      <w:r w:rsidR="00D51A4C" w:rsidRPr="00F03EA8">
        <w:rPr>
          <w:color w:val="000000"/>
          <w:sz w:val="22"/>
          <w:szCs w:val="22"/>
        </w:rPr>
        <w:t xml:space="preserve">м </w:t>
      </w:r>
      <w:r w:rsidRPr="00F03EA8">
        <w:rPr>
          <w:color w:val="000000"/>
          <w:sz w:val="22"/>
          <w:szCs w:val="22"/>
        </w:rPr>
        <w:t>присвоения такому ЭД соответствующего статуса.</w:t>
      </w:r>
      <w:bookmarkEnd w:id="1"/>
      <w:r w:rsidRPr="00F03EA8">
        <w:rPr>
          <w:color w:val="000000"/>
          <w:sz w:val="22"/>
          <w:szCs w:val="22"/>
        </w:rPr>
        <w:t xml:space="preserve"> </w:t>
      </w:r>
    </w:p>
    <w:p w:rsidR="009D5A9F" w:rsidRPr="00F03EA8" w:rsidRDefault="002C5B1D" w:rsidP="0050494E">
      <w:pPr>
        <w:numPr>
          <w:ilvl w:val="2"/>
          <w:numId w:val="4"/>
        </w:numPr>
        <w:ind w:left="1418" w:hanging="851"/>
        <w:jc w:val="both"/>
        <w:rPr>
          <w:color w:val="000000"/>
          <w:sz w:val="22"/>
          <w:szCs w:val="22"/>
        </w:rPr>
      </w:pPr>
      <w:r w:rsidRPr="00F03EA8">
        <w:rPr>
          <w:color w:val="000000"/>
          <w:sz w:val="22"/>
          <w:szCs w:val="22"/>
        </w:rPr>
        <w:t>Система присваивает Э</w:t>
      </w:r>
      <w:r w:rsidR="007158BE">
        <w:rPr>
          <w:color w:val="000000"/>
          <w:sz w:val="22"/>
          <w:szCs w:val="22"/>
        </w:rPr>
        <w:t>П</w:t>
      </w:r>
      <w:r w:rsidRPr="00F03EA8">
        <w:rPr>
          <w:color w:val="000000"/>
          <w:sz w:val="22"/>
          <w:szCs w:val="22"/>
        </w:rPr>
        <w:t>Д следующие статусы:</w:t>
      </w:r>
    </w:p>
    <w:p w:rsidR="00EB1BA5" w:rsidRPr="00F03EA8" w:rsidRDefault="002C5B1D" w:rsidP="003C66F5">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«новый»: присваивается вновь созданному Клиентом </w:t>
      </w:r>
      <w:r w:rsidR="00690D84" w:rsidRPr="00F03EA8">
        <w:rPr>
          <w:sz w:val="22"/>
          <w:szCs w:val="22"/>
        </w:rPr>
        <w:t>ЭПД</w:t>
      </w:r>
      <w:r w:rsidRPr="00F03EA8">
        <w:rPr>
          <w:sz w:val="22"/>
          <w:szCs w:val="22"/>
        </w:rPr>
        <w:t xml:space="preserve"> в  Системе, не прошедшему ни одного этапа обработки Клиентом и/или Банком; </w:t>
      </w:r>
    </w:p>
    <w:p w:rsidR="002C5B1D" w:rsidRPr="00F03EA8" w:rsidRDefault="002C5B1D" w:rsidP="003C66F5">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«подписан»: </w:t>
      </w:r>
      <w:r w:rsidR="007158BE">
        <w:rPr>
          <w:sz w:val="22"/>
          <w:szCs w:val="22"/>
        </w:rPr>
        <w:t>заменяет статус «новый» при подписании ЭПД</w:t>
      </w:r>
      <w:r w:rsidRPr="00F03EA8">
        <w:rPr>
          <w:sz w:val="22"/>
          <w:szCs w:val="22"/>
        </w:rPr>
        <w:t xml:space="preserve"> </w:t>
      </w:r>
      <w:r w:rsidR="007158BE">
        <w:rPr>
          <w:sz w:val="22"/>
          <w:szCs w:val="22"/>
        </w:rPr>
        <w:t>ЭП</w:t>
      </w:r>
      <w:r w:rsidRPr="00F03EA8">
        <w:rPr>
          <w:sz w:val="22"/>
          <w:szCs w:val="22"/>
        </w:rPr>
        <w:t xml:space="preserve">; </w:t>
      </w:r>
    </w:p>
    <w:p w:rsidR="00690D84" w:rsidRPr="00F03EA8" w:rsidRDefault="00690D84" w:rsidP="003C66F5">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w:t>
      </w:r>
      <w:r w:rsidR="007158BE">
        <w:rPr>
          <w:sz w:val="22"/>
          <w:szCs w:val="22"/>
        </w:rPr>
        <w:t>требует подтверждения</w:t>
      </w:r>
      <w:r w:rsidRPr="00F03EA8">
        <w:rPr>
          <w:sz w:val="22"/>
          <w:szCs w:val="22"/>
        </w:rPr>
        <w:t>»:</w:t>
      </w:r>
      <w:r w:rsidR="007158BE">
        <w:rPr>
          <w:sz w:val="22"/>
          <w:szCs w:val="22"/>
        </w:rPr>
        <w:t xml:space="preserve"> только при подключении услуги «</w:t>
      </w:r>
      <w:r w:rsidR="001A6B27" w:rsidRPr="001A6B27">
        <w:rPr>
          <w:sz w:val="22"/>
          <w:szCs w:val="22"/>
        </w:rPr>
        <w:t>«Подтверждение документов по SMS</w:t>
      </w:r>
      <w:r w:rsidR="007158BE">
        <w:rPr>
          <w:sz w:val="22"/>
          <w:szCs w:val="22"/>
        </w:rPr>
        <w:t>» и если ЭПД удовлетворяет условиям подключенной услуги,</w:t>
      </w:r>
      <w:r w:rsidRPr="00F03EA8">
        <w:rPr>
          <w:sz w:val="22"/>
          <w:szCs w:val="22"/>
        </w:rPr>
        <w:t xml:space="preserve"> </w:t>
      </w:r>
      <w:r w:rsidR="007158BE">
        <w:rPr>
          <w:sz w:val="22"/>
          <w:szCs w:val="22"/>
        </w:rPr>
        <w:t xml:space="preserve">заменяет статус «подписан» при </w:t>
      </w:r>
      <w:r w:rsidR="008C202C">
        <w:rPr>
          <w:sz w:val="22"/>
          <w:szCs w:val="22"/>
        </w:rPr>
        <w:t>получении</w:t>
      </w:r>
      <w:r w:rsidR="007158BE">
        <w:rPr>
          <w:sz w:val="22"/>
          <w:szCs w:val="22"/>
        </w:rPr>
        <w:t xml:space="preserve"> </w:t>
      </w:r>
      <w:r w:rsidR="007158BE" w:rsidRPr="004B541A">
        <w:rPr>
          <w:sz w:val="22"/>
          <w:szCs w:val="22"/>
        </w:rPr>
        <w:t>SMS</w:t>
      </w:r>
      <w:r w:rsidR="007158BE">
        <w:rPr>
          <w:sz w:val="22"/>
          <w:szCs w:val="22"/>
        </w:rPr>
        <w:t xml:space="preserve"> подтверждения</w:t>
      </w:r>
      <w:r w:rsidRPr="00F03EA8">
        <w:rPr>
          <w:sz w:val="22"/>
          <w:szCs w:val="22"/>
        </w:rPr>
        <w:t>;</w:t>
      </w:r>
    </w:p>
    <w:p w:rsidR="00690D84" w:rsidRPr="00F03EA8" w:rsidRDefault="00690D84" w:rsidP="003C66F5">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«доставлен»: </w:t>
      </w:r>
      <w:r w:rsidR="007158BE" w:rsidRPr="00F03EA8">
        <w:rPr>
          <w:sz w:val="22"/>
          <w:szCs w:val="22"/>
        </w:rPr>
        <w:t>присваивается ЭПД, успешно прошедшему процедуру проверки ЭП Владельца ключа ЭП</w:t>
      </w:r>
      <w:r w:rsidR="007158BE">
        <w:rPr>
          <w:sz w:val="22"/>
          <w:szCs w:val="22"/>
        </w:rPr>
        <w:t xml:space="preserve"> (а при подключении услуги «</w:t>
      </w:r>
      <w:r w:rsidR="001A6B27" w:rsidRPr="001A6B27">
        <w:rPr>
          <w:sz w:val="22"/>
          <w:szCs w:val="22"/>
        </w:rPr>
        <w:t>«Подтверждение документов по SMS</w:t>
      </w:r>
      <w:r w:rsidR="007158BE">
        <w:rPr>
          <w:sz w:val="22"/>
          <w:szCs w:val="22"/>
        </w:rPr>
        <w:t xml:space="preserve">» и если ЭПД удовлетворяет условиям подключенной услуги – процедуру проверки </w:t>
      </w:r>
      <w:r w:rsidR="007158BE" w:rsidRPr="004B541A">
        <w:rPr>
          <w:sz w:val="22"/>
          <w:szCs w:val="22"/>
        </w:rPr>
        <w:t>SMS</w:t>
      </w:r>
      <w:r w:rsidR="007158BE" w:rsidRPr="007158BE">
        <w:rPr>
          <w:sz w:val="22"/>
          <w:szCs w:val="22"/>
        </w:rPr>
        <w:t>-</w:t>
      </w:r>
      <w:r w:rsidR="007158BE">
        <w:rPr>
          <w:sz w:val="22"/>
          <w:szCs w:val="22"/>
        </w:rPr>
        <w:t>ключа)</w:t>
      </w:r>
      <w:r w:rsidR="007158BE" w:rsidRPr="00F03EA8">
        <w:rPr>
          <w:sz w:val="22"/>
          <w:szCs w:val="22"/>
        </w:rPr>
        <w:t>, в том числе удостоверения права распоряжения денежными средствами</w:t>
      </w:r>
      <w:r w:rsidR="007158BE">
        <w:rPr>
          <w:sz w:val="22"/>
          <w:szCs w:val="22"/>
        </w:rPr>
        <w:t xml:space="preserve">. </w:t>
      </w:r>
      <w:r w:rsidR="007158BE" w:rsidRPr="004B541A">
        <w:rPr>
          <w:sz w:val="22"/>
          <w:szCs w:val="22"/>
        </w:rPr>
        <w:t xml:space="preserve">Время присвоения ЭПД </w:t>
      </w:r>
      <w:r w:rsidR="009A7499" w:rsidRPr="004B541A">
        <w:rPr>
          <w:sz w:val="22"/>
          <w:szCs w:val="22"/>
        </w:rPr>
        <w:t>статуса «доставлен</w:t>
      </w:r>
      <w:r w:rsidR="007158BE" w:rsidRPr="004B541A">
        <w:rPr>
          <w:sz w:val="22"/>
          <w:szCs w:val="22"/>
        </w:rPr>
        <w:t xml:space="preserve">» считается временем поступления </w:t>
      </w:r>
      <w:r w:rsidR="009A7499" w:rsidRPr="004B541A">
        <w:rPr>
          <w:sz w:val="22"/>
          <w:szCs w:val="22"/>
        </w:rPr>
        <w:t>ЭПД</w:t>
      </w:r>
      <w:r w:rsidR="007158BE" w:rsidRPr="004B541A">
        <w:rPr>
          <w:sz w:val="22"/>
          <w:szCs w:val="22"/>
        </w:rPr>
        <w:t xml:space="preserve"> в </w:t>
      </w:r>
      <w:r w:rsidR="007158BE" w:rsidRPr="004B541A">
        <w:rPr>
          <w:sz w:val="22"/>
          <w:szCs w:val="22"/>
        </w:rPr>
        <w:lastRenderedPageBreak/>
        <w:t>Банк. Присвоение ЭП</w:t>
      </w:r>
      <w:r w:rsidR="009A7499" w:rsidRPr="004B541A">
        <w:rPr>
          <w:sz w:val="22"/>
          <w:szCs w:val="22"/>
        </w:rPr>
        <w:t>Д статуса «доставлен</w:t>
      </w:r>
      <w:r w:rsidR="007158BE" w:rsidRPr="004B541A">
        <w:rPr>
          <w:sz w:val="22"/>
          <w:szCs w:val="22"/>
        </w:rPr>
        <w:t>» не означает принятия Банком обязательства исполнить ЭПД, т.к. документ к этому времени еще не прошел все виды банковского контроля</w:t>
      </w:r>
      <w:r w:rsidR="007158BE" w:rsidRPr="00F03EA8">
        <w:rPr>
          <w:sz w:val="22"/>
          <w:szCs w:val="22"/>
        </w:rPr>
        <w:t>;</w:t>
      </w:r>
    </w:p>
    <w:p w:rsidR="00A01BD5" w:rsidRDefault="00A01BD5" w:rsidP="003C66F5">
      <w:pPr>
        <w:numPr>
          <w:ilvl w:val="0"/>
          <w:numId w:val="5"/>
        </w:numPr>
        <w:tabs>
          <w:tab w:val="left" w:pos="1985"/>
        </w:tabs>
        <w:autoSpaceDE w:val="0"/>
        <w:autoSpaceDN w:val="0"/>
        <w:adjustRightInd w:val="0"/>
        <w:ind w:left="1985" w:hanging="567"/>
        <w:jc w:val="both"/>
        <w:outlineLvl w:val="0"/>
        <w:rPr>
          <w:sz w:val="22"/>
          <w:szCs w:val="22"/>
        </w:rPr>
      </w:pPr>
      <w:proofErr w:type="gramStart"/>
      <w:r>
        <w:rPr>
          <w:sz w:val="22"/>
          <w:szCs w:val="22"/>
        </w:rPr>
        <w:t>«на обработке»</w:t>
      </w:r>
      <w:r w:rsidR="00D51A4C">
        <w:rPr>
          <w:sz w:val="22"/>
          <w:szCs w:val="22"/>
        </w:rPr>
        <w:t>:</w:t>
      </w:r>
      <w:r w:rsidRPr="004B541A">
        <w:rPr>
          <w:sz w:val="22"/>
          <w:szCs w:val="22"/>
        </w:rPr>
        <w:t xml:space="preserve"> </w:t>
      </w:r>
      <w:r w:rsidRPr="009A7499">
        <w:rPr>
          <w:sz w:val="22"/>
          <w:szCs w:val="22"/>
        </w:rPr>
        <w:t xml:space="preserve">присваивается ЭПД, доставленному в Банк, по которому Банком проводятся процедуры приема к исполнению в соответствии с действующим </w:t>
      </w:r>
      <w:r>
        <w:rPr>
          <w:sz w:val="22"/>
          <w:szCs w:val="22"/>
        </w:rPr>
        <w:t>законодательством и Договором</w:t>
      </w:r>
      <w:r w:rsidR="00D51A4C">
        <w:rPr>
          <w:sz w:val="22"/>
          <w:szCs w:val="22"/>
        </w:rPr>
        <w:t>;</w:t>
      </w:r>
      <w:r w:rsidRPr="009A7499">
        <w:rPr>
          <w:sz w:val="22"/>
          <w:szCs w:val="22"/>
        </w:rPr>
        <w:t xml:space="preserve"> </w:t>
      </w:r>
      <w:proofErr w:type="gramEnd"/>
    </w:p>
    <w:p w:rsidR="00A01BD5" w:rsidRPr="009A7499" w:rsidRDefault="00690D84" w:rsidP="003C66F5">
      <w:pPr>
        <w:numPr>
          <w:ilvl w:val="0"/>
          <w:numId w:val="5"/>
        </w:numPr>
        <w:tabs>
          <w:tab w:val="left" w:pos="1985"/>
        </w:tabs>
        <w:autoSpaceDE w:val="0"/>
        <w:autoSpaceDN w:val="0"/>
        <w:adjustRightInd w:val="0"/>
        <w:ind w:left="1985" w:hanging="567"/>
        <w:jc w:val="both"/>
        <w:outlineLvl w:val="0"/>
        <w:rPr>
          <w:sz w:val="22"/>
          <w:szCs w:val="22"/>
        </w:rPr>
      </w:pPr>
      <w:r w:rsidRPr="009A7499">
        <w:rPr>
          <w:sz w:val="22"/>
          <w:szCs w:val="22"/>
        </w:rPr>
        <w:t>«</w:t>
      </w:r>
      <w:r w:rsidR="009A7499" w:rsidRPr="009A7499">
        <w:rPr>
          <w:sz w:val="22"/>
          <w:szCs w:val="22"/>
        </w:rPr>
        <w:t>на исполнении</w:t>
      </w:r>
      <w:r w:rsidRPr="009A7499">
        <w:rPr>
          <w:sz w:val="22"/>
          <w:szCs w:val="22"/>
        </w:rPr>
        <w:t xml:space="preserve">»: </w:t>
      </w:r>
      <w:r w:rsidR="009A7499" w:rsidRPr="009A7499">
        <w:rPr>
          <w:sz w:val="22"/>
          <w:szCs w:val="22"/>
        </w:rPr>
        <w:t>присваивается ЭПД</w:t>
      </w:r>
      <w:r w:rsidR="00A01BD5" w:rsidRPr="009A7499">
        <w:rPr>
          <w:sz w:val="22"/>
          <w:szCs w:val="22"/>
        </w:rPr>
        <w:t xml:space="preserve">, исполнение которого </w:t>
      </w:r>
      <w:r w:rsidR="00A01BD5">
        <w:rPr>
          <w:sz w:val="22"/>
          <w:szCs w:val="22"/>
        </w:rPr>
        <w:t>не завершено;</w:t>
      </w:r>
    </w:p>
    <w:p w:rsidR="009A7499" w:rsidRPr="00F03EA8" w:rsidRDefault="009A7499" w:rsidP="003C66F5">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«исполнен»: присваивается исполненному Банком ЭПД в результате выполнения Банком операции, совершенной с использованием Системы, по счету Клиента; </w:t>
      </w:r>
    </w:p>
    <w:p w:rsidR="00CC01EA" w:rsidRDefault="00690D84" w:rsidP="003C66F5">
      <w:pPr>
        <w:numPr>
          <w:ilvl w:val="0"/>
          <w:numId w:val="5"/>
        </w:numPr>
        <w:tabs>
          <w:tab w:val="left" w:pos="1985"/>
        </w:tabs>
        <w:autoSpaceDE w:val="0"/>
        <w:autoSpaceDN w:val="0"/>
        <w:adjustRightInd w:val="0"/>
        <w:ind w:left="1985" w:hanging="567"/>
        <w:jc w:val="both"/>
        <w:outlineLvl w:val="0"/>
        <w:rPr>
          <w:sz w:val="22"/>
          <w:szCs w:val="22"/>
        </w:rPr>
      </w:pPr>
      <w:r w:rsidRPr="00CC01EA">
        <w:rPr>
          <w:sz w:val="22"/>
          <w:szCs w:val="22"/>
        </w:rPr>
        <w:t>«</w:t>
      </w:r>
      <w:r w:rsidR="00ED5DC5" w:rsidRPr="00CC01EA">
        <w:rPr>
          <w:sz w:val="22"/>
          <w:szCs w:val="22"/>
        </w:rPr>
        <w:t>отвергнут</w:t>
      </w:r>
      <w:r w:rsidRPr="00CC01EA">
        <w:rPr>
          <w:sz w:val="22"/>
          <w:szCs w:val="22"/>
        </w:rPr>
        <w:t xml:space="preserve">»: </w:t>
      </w:r>
      <w:r w:rsidR="00CC01EA" w:rsidRPr="00CC01EA">
        <w:rPr>
          <w:sz w:val="22"/>
          <w:szCs w:val="22"/>
        </w:rPr>
        <w:t>присваивается ЭПД</w:t>
      </w:r>
      <w:r w:rsidR="00ED5DC5" w:rsidRPr="00CC01EA">
        <w:rPr>
          <w:sz w:val="22"/>
          <w:szCs w:val="22"/>
        </w:rPr>
        <w:t>, не принятому Банком к исполнению</w:t>
      </w:r>
      <w:r w:rsidR="00CC01EA">
        <w:rPr>
          <w:sz w:val="22"/>
          <w:szCs w:val="22"/>
        </w:rPr>
        <w:t>:</w:t>
      </w:r>
    </w:p>
    <w:p w:rsidR="00ED5DC5" w:rsidRPr="00CC01EA" w:rsidRDefault="00ED5DC5" w:rsidP="003C66F5">
      <w:pPr>
        <w:numPr>
          <w:ilvl w:val="0"/>
          <w:numId w:val="21"/>
        </w:numPr>
        <w:tabs>
          <w:tab w:val="left" w:pos="2410"/>
        </w:tabs>
        <w:autoSpaceDE w:val="0"/>
        <w:autoSpaceDN w:val="0"/>
        <w:adjustRightInd w:val="0"/>
        <w:jc w:val="both"/>
        <w:outlineLvl w:val="0"/>
        <w:rPr>
          <w:sz w:val="22"/>
          <w:szCs w:val="22"/>
        </w:rPr>
      </w:pPr>
      <w:r w:rsidRPr="00CC01EA">
        <w:rPr>
          <w:sz w:val="22"/>
          <w:szCs w:val="22"/>
        </w:rPr>
        <w:t>по причине его несоответствия</w:t>
      </w:r>
      <w:r w:rsidR="00CC01EA" w:rsidRPr="00CC01EA">
        <w:rPr>
          <w:sz w:val="22"/>
          <w:szCs w:val="22"/>
        </w:rPr>
        <w:t xml:space="preserve"> </w:t>
      </w:r>
      <w:r w:rsidRPr="00CC01EA">
        <w:rPr>
          <w:sz w:val="22"/>
          <w:szCs w:val="22"/>
        </w:rPr>
        <w:t>требованиям, установленным действующим законод</w:t>
      </w:r>
      <w:r w:rsidR="00CC01EA">
        <w:rPr>
          <w:sz w:val="22"/>
          <w:szCs w:val="22"/>
        </w:rPr>
        <w:t>ательством Российской Федерации или Договором</w:t>
      </w:r>
      <w:r w:rsidRPr="00CC01EA">
        <w:rPr>
          <w:sz w:val="22"/>
          <w:szCs w:val="22"/>
        </w:rPr>
        <w:t>;</w:t>
      </w:r>
    </w:p>
    <w:p w:rsidR="00ED5DC5" w:rsidRDefault="00ED5DC5" w:rsidP="003C66F5">
      <w:pPr>
        <w:numPr>
          <w:ilvl w:val="0"/>
          <w:numId w:val="21"/>
        </w:numPr>
        <w:tabs>
          <w:tab w:val="left" w:pos="2410"/>
        </w:tabs>
        <w:autoSpaceDE w:val="0"/>
        <w:autoSpaceDN w:val="0"/>
        <w:adjustRightInd w:val="0"/>
        <w:jc w:val="both"/>
        <w:outlineLvl w:val="0"/>
        <w:rPr>
          <w:sz w:val="22"/>
          <w:szCs w:val="22"/>
        </w:rPr>
      </w:pPr>
      <w:r w:rsidRPr="00ED5DC5">
        <w:rPr>
          <w:sz w:val="22"/>
          <w:szCs w:val="22"/>
        </w:rPr>
        <w:t xml:space="preserve">в результате исполнения Банком заявления на отзыв </w:t>
      </w:r>
      <w:r w:rsidR="004B541A">
        <w:rPr>
          <w:sz w:val="22"/>
          <w:szCs w:val="22"/>
        </w:rPr>
        <w:t>ЭПД</w:t>
      </w:r>
      <w:r w:rsidRPr="00ED5DC5">
        <w:rPr>
          <w:sz w:val="22"/>
          <w:szCs w:val="22"/>
        </w:rPr>
        <w:t>;</w:t>
      </w:r>
    </w:p>
    <w:p w:rsidR="004B541A" w:rsidRPr="00ED5DC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Pr>
          <w:sz w:val="22"/>
          <w:szCs w:val="22"/>
        </w:rPr>
        <w:t>«картотека»: присваивается ЭПД, помещенному в очередь не исполненных в срок распоряжений.</w:t>
      </w:r>
    </w:p>
    <w:p w:rsidR="002C5B1D" w:rsidRPr="00A01BD5" w:rsidRDefault="002C5B1D" w:rsidP="0050494E">
      <w:pPr>
        <w:numPr>
          <w:ilvl w:val="2"/>
          <w:numId w:val="4"/>
        </w:numPr>
        <w:ind w:left="1418" w:hanging="851"/>
        <w:jc w:val="both"/>
        <w:rPr>
          <w:rFonts w:cs="Courier New"/>
          <w:sz w:val="22"/>
          <w:szCs w:val="22"/>
        </w:rPr>
      </w:pPr>
      <w:proofErr w:type="gramStart"/>
      <w:r w:rsidRPr="00A01BD5">
        <w:rPr>
          <w:color w:val="000000"/>
          <w:sz w:val="22"/>
          <w:szCs w:val="22"/>
        </w:rPr>
        <w:t>Система</w:t>
      </w:r>
      <w:r w:rsidRPr="00A01BD5">
        <w:rPr>
          <w:rFonts w:cs="Courier New"/>
          <w:sz w:val="22"/>
          <w:szCs w:val="22"/>
        </w:rPr>
        <w:t xml:space="preserve"> присваивает </w:t>
      </w:r>
      <w:r w:rsidR="00EB1BA5" w:rsidRPr="00A01BD5">
        <w:rPr>
          <w:rFonts w:cs="Courier New"/>
          <w:sz w:val="22"/>
          <w:szCs w:val="22"/>
        </w:rPr>
        <w:t>ЭД</w:t>
      </w:r>
      <w:r w:rsidRPr="00A01BD5">
        <w:rPr>
          <w:rFonts w:cs="Courier New"/>
          <w:sz w:val="22"/>
          <w:szCs w:val="22"/>
        </w:rPr>
        <w:t>,</w:t>
      </w:r>
      <w:r w:rsidR="00CC32E0" w:rsidRPr="00A01BD5">
        <w:rPr>
          <w:rFonts w:cs="Courier New"/>
          <w:sz w:val="22"/>
          <w:szCs w:val="22"/>
        </w:rPr>
        <w:t xml:space="preserve"> не являющимся </w:t>
      </w:r>
      <w:r w:rsidR="00EB1BA5" w:rsidRPr="00A01BD5">
        <w:rPr>
          <w:rFonts w:cs="Courier New"/>
          <w:sz w:val="22"/>
          <w:szCs w:val="22"/>
        </w:rPr>
        <w:t>ЭПД</w:t>
      </w:r>
      <w:r w:rsidR="00CC32E0" w:rsidRPr="00A01BD5">
        <w:rPr>
          <w:rFonts w:cs="Courier New"/>
          <w:sz w:val="22"/>
          <w:szCs w:val="22"/>
        </w:rPr>
        <w:t xml:space="preserve">, следующие </w:t>
      </w:r>
      <w:r w:rsidRPr="00A01BD5">
        <w:rPr>
          <w:rFonts w:cs="Courier New"/>
          <w:sz w:val="22"/>
          <w:szCs w:val="22"/>
        </w:rPr>
        <w:t xml:space="preserve">статусы: </w:t>
      </w:r>
      <w:proofErr w:type="gramEnd"/>
    </w:p>
    <w:p w:rsidR="004B541A" w:rsidRPr="00A01BD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 xml:space="preserve">«новый»: присваивается вновь созданному Клиентом ЭД в  Системе, не прошедшему ни одного этапа обработки Клиентом и/или Банком; </w:t>
      </w:r>
    </w:p>
    <w:p w:rsidR="004B541A" w:rsidRPr="00A01BD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 xml:space="preserve">«подписан»: заменяет статус «новый» при подписании ЭД ЭП; </w:t>
      </w:r>
    </w:p>
    <w:p w:rsidR="004B541A" w:rsidRPr="00A01BD5" w:rsidRDefault="00A01BD5"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«доставлен»: присваивается Э</w:t>
      </w:r>
      <w:r w:rsidR="004B541A" w:rsidRPr="00A01BD5">
        <w:rPr>
          <w:sz w:val="22"/>
          <w:szCs w:val="22"/>
        </w:rPr>
        <w:t>Д, успешно прошедшему процедуру</w:t>
      </w:r>
      <w:r w:rsidRPr="00A01BD5">
        <w:rPr>
          <w:sz w:val="22"/>
          <w:szCs w:val="22"/>
        </w:rPr>
        <w:t xml:space="preserve"> проверки ЭП Владельца ключа ЭП</w:t>
      </w:r>
      <w:r w:rsidR="004B541A" w:rsidRPr="00A01BD5">
        <w:rPr>
          <w:sz w:val="22"/>
          <w:szCs w:val="22"/>
        </w:rPr>
        <w:t>;</w:t>
      </w:r>
    </w:p>
    <w:p w:rsidR="004B541A" w:rsidRPr="00A01BD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«на обработке»</w:t>
      </w:r>
      <w:r w:rsidR="00D51A4C">
        <w:rPr>
          <w:sz w:val="22"/>
          <w:szCs w:val="22"/>
        </w:rPr>
        <w:t>:</w:t>
      </w:r>
      <w:r w:rsidRPr="00A01BD5">
        <w:rPr>
          <w:sz w:val="22"/>
          <w:szCs w:val="22"/>
        </w:rPr>
        <w:t xml:space="preserve"> присваивается ЭД, </w:t>
      </w:r>
      <w:r w:rsidR="00A01BD5" w:rsidRPr="00A01BD5">
        <w:rPr>
          <w:sz w:val="22"/>
          <w:szCs w:val="22"/>
        </w:rPr>
        <w:t>в отношении которого проводятся процедуры контроля</w:t>
      </w:r>
    </w:p>
    <w:p w:rsidR="004B541A" w:rsidRPr="00A01BD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 xml:space="preserve">«исполнен»: </w:t>
      </w:r>
      <w:r w:rsidR="00A01BD5" w:rsidRPr="00A01BD5">
        <w:rPr>
          <w:sz w:val="22"/>
          <w:szCs w:val="22"/>
        </w:rPr>
        <w:t>присваивается ЭД после обработки или исполнения Банком, если применима процедура исполнения содержания документа</w:t>
      </w:r>
      <w:r w:rsidRPr="00A01BD5">
        <w:rPr>
          <w:sz w:val="22"/>
          <w:szCs w:val="22"/>
        </w:rPr>
        <w:t xml:space="preserve">; </w:t>
      </w:r>
    </w:p>
    <w:p w:rsidR="004B541A" w:rsidRPr="00A01BD5" w:rsidRDefault="004B541A" w:rsidP="003C66F5">
      <w:pPr>
        <w:numPr>
          <w:ilvl w:val="0"/>
          <w:numId w:val="5"/>
        </w:numPr>
        <w:tabs>
          <w:tab w:val="left" w:pos="1985"/>
        </w:tabs>
        <w:autoSpaceDE w:val="0"/>
        <w:autoSpaceDN w:val="0"/>
        <w:adjustRightInd w:val="0"/>
        <w:ind w:left="1985" w:hanging="567"/>
        <w:jc w:val="both"/>
        <w:outlineLvl w:val="0"/>
        <w:rPr>
          <w:sz w:val="22"/>
          <w:szCs w:val="22"/>
        </w:rPr>
      </w:pPr>
      <w:r w:rsidRPr="00A01BD5">
        <w:rPr>
          <w:sz w:val="22"/>
          <w:szCs w:val="22"/>
        </w:rPr>
        <w:t>«отвергнут»: присваивается ЭД, не принятому Банком к исполнению</w:t>
      </w:r>
      <w:r w:rsidR="00D51A4C">
        <w:rPr>
          <w:sz w:val="22"/>
          <w:szCs w:val="22"/>
        </w:rPr>
        <w:t>.</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Банк передает Клиенту по Системе следующие виды </w:t>
      </w:r>
      <w:r w:rsidR="00E250A6" w:rsidRPr="00F03EA8">
        <w:rPr>
          <w:color w:val="000000"/>
          <w:sz w:val="22"/>
          <w:szCs w:val="22"/>
        </w:rPr>
        <w:t>ЭД</w:t>
      </w:r>
      <w:r w:rsidRPr="00F03EA8">
        <w:rPr>
          <w:color w:val="000000"/>
          <w:sz w:val="22"/>
          <w:szCs w:val="22"/>
        </w:rPr>
        <w:t>:</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выписки по счетам Клиента;</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расшифровки поступлений по счетам Клиента;</w:t>
      </w:r>
    </w:p>
    <w:p w:rsidR="0060408F" w:rsidRPr="00F03EA8" w:rsidRDefault="0060408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запросы о предоставлении и (или) информации в соответствии с условиями заключенных с Клиентом договоров банковского счета</w:t>
      </w:r>
      <w:r w:rsidR="001A638A" w:rsidRPr="00F03EA8">
        <w:rPr>
          <w:sz w:val="22"/>
          <w:szCs w:val="22"/>
        </w:rPr>
        <w:t>, а также иных договоров, заключенных между Банком и Клиентом, в том числе по договорам кредита, залога, поручительства</w:t>
      </w:r>
      <w:r w:rsidRPr="00F03EA8">
        <w:rPr>
          <w:sz w:val="22"/>
          <w:szCs w:val="22"/>
        </w:rPr>
        <w:t>;</w:t>
      </w:r>
    </w:p>
    <w:p w:rsidR="005A7A93" w:rsidRPr="00F03EA8" w:rsidRDefault="00A447E7" w:rsidP="0050494E">
      <w:pPr>
        <w:numPr>
          <w:ilvl w:val="0"/>
          <w:numId w:val="5"/>
        </w:numPr>
        <w:tabs>
          <w:tab w:val="left" w:pos="1134"/>
        </w:tabs>
        <w:autoSpaceDE w:val="0"/>
        <w:autoSpaceDN w:val="0"/>
        <w:adjustRightInd w:val="0"/>
        <w:ind w:left="1134" w:hanging="567"/>
        <w:jc w:val="both"/>
        <w:outlineLvl w:val="0"/>
        <w:rPr>
          <w:sz w:val="22"/>
          <w:szCs w:val="22"/>
        </w:rPr>
      </w:pPr>
      <w:r>
        <w:rPr>
          <w:sz w:val="22"/>
          <w:szCs w:val="22"/>
        </w:rPr>
        <w:t>д</w:t>
      </w:r>
      <w:r w:rsidR="005A7A93" w:rsidRPr="00F03EA8">
        <w:rPr>
          <w:sz w:val="22"/>
          <w:szCs w:val="22"/>
        </w:rPr>
        <w:t>окументы валютного контроля</w:t>
      </w:r>
      <w:r w:rsidR="00E250A6" w:rsidRPr="00F03EA8">
        <w:rPr>
          <w:sz w:val="22"/>
          <w:szCs w:val="22"/>
        </w:rPr>
        <w:t>;</w:t>
      </w:r>
    </w:p>
    <w:p w:rsidR="00382DDD" w:rsidRPr="00F03EA8" w:rsidRDefault="00E250A6"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справочную и иную информацию;</w:t>
      </w:r>
    </w:p>
    <w:p w:rsidR="00E250A6" w:rsidRPr="00F03EA8" w:rsidRDefault="00E250A6"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информацию о совершенных операциях по Счетам Клиента</w:t>
      </w:r>
      <w:r w:rsidR="00D51A4C">
        <w:rPr>
          <w:sz w:val="22"/>
          <w:szCs w:val="22"/>
        </w:rPr>
        <w:t>,</w:t>
      </w:r>
      <w:r w:rsidRPr="00F03EA8">
        <w:rPr>
          <w:sz w:val="22"/>
          <w:szCs w:val="22"/>
        </w:rPr>
        <w:t xml:space="preserve"> в том числе с использованием Системы;</w:t>
      </w:r>
    </w:p>
    <w:p w:rsidR="00E250A6" w:rsidRPr="00717C1A" w:rsidRDefault="00E250A6" w:rsidP="0050494E">
      <w:pPr>
        <w:numPr>
          <w:ilvl w:val="0"/>
          <w:numId w:val="5"/>
        </w:numPr>
        <w:tabs>
          <w:tab w:val="left" w:pos="1134"/>
        </w:tabs>
        <w:autoSpaceDE w:val="0"/>
        <w:autoSpaceDN w:val="0"/>
        <w:adjustRightInd w:val="0"/>
        <w:ind w:left="1134" w:hanging="567"/>
        <w:jc w:val="both"/>
        <w:outlineLvl w:val="0"/>
        <w:rPr>
          <w:sz w:val="22"/>
          <w:szCs w:val="22"/>
        </w:rPr>
      </w:pPr>
      <w:r w:rsidRPr="00717C1A">
        <w:rPr>
          <w:sz w:val="22"/>
          <w:szCs w:val="22"/>
        </w:rPr>
        <w:t>запрос акцепта (с приложением платежного требования) по полученным Банком Распоряжениям, требующим акцепта Клиента в случае отсутствия у Банка заранее данного акцепта.</w:t>
      </w:r>
    </w:p>
    <w:p w:rsidR="00382DDD" w:rsidRPr="00F03EA8" w:rsidRDefault="009D5A9F" w:rsidP="00E250A6">
      <w:pPr>
        <w:ind w:left="567"/>
        <w:jc w:val="both"/>
        <w:rPr>
          <w:color w:val="000000"/>
          <w:sz w:val="22"/>
          <w:szCs w:val="22"/>
        </w:rPr>
      </w:pPr>
      <w:r w:rsidRPr="00F03EA8">
        <w:rPr>
          <w:color w:val="000000"/>
          <w:sz w:val="22"/>
          <w:szCs w:val="22"/>
        </w:rPr>
        <w:t>Документы и и</w:t>
      </w:r>
      <w:r w:rsidR="00382DDD" w:rsidRPr="00F03EA8">
        <w:rPr>
          <w:color w:val="000000"/>
          <w:sz w:val="22"/>
          <w:szCs w:val="22"/>
        </w:rPr>
        <w:t xml:space="preserve">нформация, переданная Банком Клиенту по Системе, считается доведенной до сведения Клиента </w:t>
      </w:r>
      <w:r w:rsidR="001A638A" w:rsidRPr="00F03EA8">
        <w:rPr>
          <w:b/>
          <w:color w:val="000000"/>
          <w:sz w:val="22"/>
          <w:szCs w:val="22"/>
        </w:rPr>
        <w:t xml:space="preserve">в </w:t>
      </w:r>
      <w:r w:rsidR="007031FD" w:rsidRPr="00F03EA8">
        <w:rPr>
          <w:b/>
          <w:color w:val="000000"/>
          <w:sz w:val="22"/>
          <w:szCs w:val="22"/>
        </w:rPr>
        <w:t>день</w:t>
      </w:r>
      <w:r w:rsidR="001A638A" w:rsidRPr="00F03EA8">
        <w:rPr>
          <w:b/>
          <w:color w:val="000000"/>
          <w:sz w:val="22"/>
          <w:szCs w:val="22"/>
        </w:rPr>
        <w:t xml:space="preserve"> передачи</w:t>
      </w:r>
      <w:r w:rsidR="007031FD" w:rsidRPr="00F03EA8">
        <w:rPr>
          <w:b/>
          <w:color w:val="000000"/>
          <w:sz w:val="22"/>
          <w:szCs w:val="22"/>
        </w:rPr>
        <w:t xml:space="preserve"> их</w:t>
      </w:r>
      <w:r w:rsidR="001A638A" w:rsidRPr="00F03EA8">
        <w:rPr>
          <w:color w:val="000000"/>
          <w:sz w:val="22"/>
          <w:szCs w:val="22"/>
        </w:rPr>
        <w:t xml:space="preserve"> </w:t>
      </w:r>
      <w:r w:rsidR="00382DDD" w:rsidRPr="00F03EA8">
        <w:rPr>
          <w:color w:val="000000"/>
          <w:sz w:val="22"/>
          <w:szCs w:val="22"/>
        </w:rPr>
        <w:t>Банком, независимо от фактического восприятия такой информации Клиентом.</w:t>
      </w:r>
    </w:p>
    <w:p w:rsidR="008669DD" w:rsidRPr="00F03EA8" w:rsidRDefault="008669DD" w:rsidP="0050494E">
      <w:pPr>
        <w:numPr>
          <w:ilvl w:val="1"/>
          <w:numId w:val="4"/>
        </w:numPr>
        <w:tabs>
          <w:tab w:val="left" w:pos="567"/>
        </w:tabs>
        <w:ind w:left="567" w:hanging="567"/>
        <w:jc w:val="both"/>
        <w:rPr>
          <w:b/>
          <w:bCs/>
          <w:sz w:val="22"/>
          <w:szCs w:val="22"/>
        </w:rPr>
      </w:pPr>
      <w:r w:rsidRPr="00F03EA8">
        <w:rPr>
          <w:bCs/>
          <w:sz w:val="22"/>
          <w:szCs w:val="22"/>
        </w:rPr>
        <w:t>Перечень используемых в Системе «Клиент-Банк» электронных документов</w:t>
      </w:r>
      <w:r w:rsidRPr="00F03EA8">
        <w:rPr>
          <w:b/>
          <w:bCs/>
          <w:sz w:val="22"/>
          <w:szCs w:val="22"/>
        </w:rPr>
        <w:t>:</w:t>
      </w:r>
    </w:p>
    <w:p w:rsidR="008669DD" w:rsidRPr="00F03EA8" w:rsidRDefault="008669DD" w:rsidP="0050494E">
      <w:pPr>
        <w:numPr>
          <w:ilvl w:val="2"/>
          <w:numId w:val="4"/>
        </w:numPr>
        <w:ind w:left="1418" w:hanging="851"/>
        <w:jc w:val="both"/>
        <w:rPr>
          <w:bCs/>
          <w:sz w:val="22"/>
          <w:szCs w:val="22"/>
        </w:rPr>
      </w:pPr>
      <w:r w:rsidRPr="00F03EA8">
        <w:rPr>
          <w:rFonts w:cs="Courier New"/>
          <w:sz w:val="22"/>
          <w:szCs w:val="22"/>
        </w:rPr>
        <w:t>Электронные</w:t>
      </w:r>
      <w:r w:rsidRPr="00F03EA8">
        <w:rPr>
          <w:bCs/>
          <w:sz w:val="22"/>
          <w:szCs w:val="22"/>
        </w:rPr>
        <w:t xml:space="preserve"> </w:t>
      </w:r>
      <w:r w:rsidRPr="00F03EA8">
        <w:rPr>
          <w:sz w:val="22"/>
          <w:szCs w:val="22"/>
        </w:rPr>
        <w:t>Платежные Документы (ЭПД):</w:t>
      </w:r>
    </w:p>
    <w:p w:rsidR="008669DD" w:rsidRPr="00F03EA8"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платежные поручения;</w:t>
      </w:r>
    </w:p>
    <w:p w:rsidR="008669DD" w:rsidRPr="00F03EA8"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заявление на перевод в иностранной валюте;</w:t>
      </w:r>
    </w:p>
    <w:p w:rsidR="008669DD" w:rsidRPr="00F03EA8"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поручения на покупку иностранной валюты за валюту Российской Федерации; </w:t>
      </w:r>
    </w:p>
    <w:p w:rsidR="008669DD" w:rsidRPr="0095203E"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F03EA8">
        <w:rPr>
          <w:sz w:val="22"/>
          <w:szCs w:val="22"/>
        </w:rPr>
        <w:t xml:space="preserve">поручения </w:t>
      </w:r>
      <w:r w:rsidRPr="0095203E">
        <w:rPr>
          <w:sz w:val="22"/>
          <w:szCs w:val="22"/>
        </w:rPr>
        <w:t xml:space="preserve">на продажу иностранной валюты за валюту Российской Федерации; </w:t>
      </w:r>
    </w:p>
    <w:p w:rsidR="008669DD" w:rsidRPr="0095203E"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95203E">
        <w:rPr>
          <w:sz w:val="22"/>
          <w:szCs w:val="22"/>
        </w:rPr>
        <w:t>поручения на совершение конверсионной операции;</w:t>
      </w:r>
    </w:p>
    <w:p w:rsidR="008669DD" w:rsidRPr="0095203E" w:rsidRDefault="008669DD" w:rsidP="0050494E">
      <w:pPr>
        <w:numPr>
          <w:ilvl w:val="0"/>
          <w:numId w:val="5"/>
        </w:numPr>
        <w:tabs>
          <w:tab w:val="left" w:pos="1985"/>
        </w:tabs>
        <w:autoSpaceDE w:val="0"/>
        <w:autoSpaceDN w:val="0"/>
        <w:adjustRightInd w:val="0"/>
        <w:ind w:left="1985" w:hanging="567"/>
        <w:jc w:val="both"/>
        <w:outlineLvl w:val="0"/>
        <w:rPr>
          <w:sz w:val="22"/>
          <w:szCs w:val="22"/>
        </w:rPr>
      </w:pPr>
      <w:r w:rsidRPr="0095203E">
        <w:rPr>
          <w:sz w:val="22"/>
          <w:szCs w:val="22"/>
        </w:rPr>
        <w:t>распоряжения на списание сре</w:t>
      </w:r>
      <w:proofErr w:type="gramStart"/>
      <w:r w:rsidRPr="0095203E">
        <w:rPr>
          <w:sz w:val="22"/>
          <w:szCs w:val="22"/>
        </w:rPr>
        <w:t>дств с тр</w:t>
      </w:r>
      <w:proofErr w:type="gramEnd"/>
      <w:r w:rsidRPr="0095203E">
        <w:rPr>
          <w:sz w:val="22"/>
          <w:szCs w:val="22"/>
        </w:rPr>
        <w:t>анзитного валютного счета.</w:t>
      </w:r>
    </w:p>
    <w:p w:rsidR="008669DD" w:rsidRPr="0095203E" w:rsidRDefault="008669DD" w:rsidP="0050494E">
      <w:pPr>
        <w:numPr>
          <w:ilvl w:val="2"/>
          <w:numId w:val="4"/>
        </w:numPr>
        <w:ind w:left="1418" w:hanging="851"/>
        <w:jc w:val="both"/>
        <w:rPr>
          <w:sz w:val="22"/>
          <w:szCs w:val="22"/>
        </w:rPr>
      </w:pPr>
      <w:r w:rsidRPr="0095203E">
        <w:rPr>
          <w:sz w:val="22"/>
          <w:szCs w:val="22"/>
        </w:rPr>
        <w:t>Ины</w:t>
      </w:r>
      <w:r w:rsidR="004F610F" w:rsidRPr="0095203E">
        <w:rPr>
          <w:sz w:val="22"/>
          <w:szCs w:val="22"/>
        </w:rPr>
        <w:t>е, не являющиеся ЭПД, электронны</w:t>
      </w:r>
      <w:r w:rsidRPr="0095203E">
        <w:rPr>
          <w:sz w:val="22"/>
          <w:szCs w:val="22"/>
        </w:rPr>
        <w:t>е документы:</w:t>
      </w:r>
    </w:p>
    <w:p w:rsidR="000557B1" w:rsidRPr="00AF5248" w:rsidRDefault="000557B1" w:rsidP="00AF5248">
      <w:pPr>
        <w:pStyle w:val="af6"/>
        <w:numPr>
          <w:ilvl w:val="0"/>
          <w:numId w:val="28"/>
        </w:numPr>
        <w:tabs>
          <w:tab w:val="left" w:pos="1985"/>
        </w:tabs>
        <w:ind w:left="1418" w:firstLine="0"/>
        <w:jc w:val="both"/>
        <w:rPr>
          <w:sz w:val="22"/>
          <w:szCs w:val="22"/>
        </w:rPr>
      </w:pPr>
      <w:r w:rsidRPr="00AF5248">
        <w:rPr>
          <w:sz w:val="22"/>
          <w:szCs w:val="22"/>
        </w:rPr>
        <w:t>заявление о постановке на учет контракта (кредитного договора);</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сведения о валютных операциях (для резидентов при осуществлении валютных операций в иностранной валюте, а также в валюте РФ - в случаях осуществления резидентом валютных операций в рамках договоров, поставленных на учет, в соответствии с действующим законодательством);</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справки о подтверждающих документах (для резидентов при предоставлении подтверждающих документов по договорам, поставленным на учет, в соответствии с действующим валютным законодательством России);</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 xml:space="preserve">заявления о внесении изменений в раздел </w:t>
      </w:r>
      <w:r w:rsidRPr="00AF5248">
        <w:rPr>
          <w:sz w:val="22"/>
          <w:szCs w:val="22"/>
          <w:lang w:val="en-US"/>
        </w:rPr>
        <w:t>I</w:t>
      </w:r>
      <w:r w:rsidRPr="00AF5248">
        <w:rPr>
          <w:sz w:val="22"/>
          <w:szCs w:val="22"/>
        </w:rPr>
        <w:t xml:space="preserve"> ведомости банковского контроля, </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заявление о снятии с учета контракта (кредитного договора);</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lastRenderedPageBreak/>
        <w:t>запросы на выписки;</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запросы на отзыв ЭД;</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произвольные документы в Банк (иные документы или письма, составленные в произвольной форме);</w:t>
      </w:r>
    </w:p>
    <w:p w:rsidR="000557B1" w:rsidRPr="00AF5248" w:rsidRDefault="000557B1" w:rsidP="000557B1">
      <w:pPr>
        <w:numPr>
          <w:ilvl w:val="0"/>
          <w:numId w:val="27"/>
        </w:numPr>
        <w:autoSpaceDE w:val="0"/>
        <w:autoSpaceDN w:val="0"/>
        <w:ind w:left="1985" w:hanging="567"/>
        <w:jc w:val="both"/>
        <w:rPr>
          <w:sz w:val="22"/>
          <w:szCs w:val="22"/>
        </w:rPr>
      </w:pPr>
      <w:r w:rsidRPr="00AF5248">
        <w:rPr>
          <w:sz w:val="22"/>
          <w:szCs w:val="22"/>
        </w:rPr>
        <w:t>выписки, содержащие информацию о движении средств по счетам.</w:t>
      </w:r>
    </w:p>
    <w:p w:rsidR="000557B1" w:rsidRPr="00AF5248" w:rsidRDefault="000557B1" w:rsidP="000557B1">
      <w:pPr>
        <w:autoSpaceDE w:val="0"/>
        <w:autoSpaceDN w:val="0"/>
        <w:ind w:left="1287"/>
        <w:jc w:val="both"/>
        <w:rPr>
          <w:b/>
          <w:bCs/>
          <w:sz w:val="22"/>
          <w:szCs w:val="22"/>
        </w:rPr>
      </w:pPr>
      <w:r w:rsidRPr="00AF5248">
        <w:rPr>
          <w:b/>
          <w:bCs/>
          <w:sz w:val="22"/>
          <w:szCs w:val="22"/>
        </w:rPr>
        <w:t>Передача Банком Клиенту Документов валютного контроля по Системе осуществляется по отдельной Заявке Клиента.</w:t>
      </w:r>
    </w:p>
    <w:p w:rsidR="004F610F" w:rsidRPr="00F03EA8" w:rsidRDefault="004F610F" w:rsidP="0050494E">
      <w:pPr>
        <w:numPr>
          <w:ilvl w:val="1"/>
          <w:numId w:val="4"/>
        </w:numPr>
        <w:tabs>
          <w:tab w:val="left" w:pos="567"/>
        </w:tabs>
        <w:ind w:left="567" w:hanging="567"/>
        <w:jc w:val="both"/>
        <w:rPr>
          <w:color w:val="000000"/>
          <w:sz w:val="22"/>
          <w:szCs w:val="22"/>
        </w:rPr>
      </w:pPr>
      <w:r w:rsidRPr="00F03EA8">
        <w:rPr>
          <w:color w:val="000000"/>
          <w:sz w:val="22"/>
          <w:szCs w:val="22"/>
        </w:rPr>
        <w:t>Банк принимает к исполнению ЭД</w:t>
      </w:r>
      <w:r w:rsidR="00A447E7">
        <w:rPr>
          <w:color w:val="000000"/>
          <w:sz w:val="22"/>
          <w:szCs w:val="22"/>
        </w:rPr>
        <w:t>,</w:t>
      </w:r>
      <w:r w:rsidRPr="00F03EA8">
        <w:rPr>
          <w:color w:val="000000"/>
          <w:sz w:val="22"/>
          <w:szCs w:val="22"/>
        </w:rPr>
        <w:t xml:space="preserve"> прошедшие проверку подлинности, которая включает в себя:</w:t>
      </w:r>
    </w:p>
    <w:p w:rsidR="004F610F" w:rsidRPr="00F03EA8" w:rsidRDefault="004F610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проверку соответствия форм и порядка заполнения ЭД требованиям Банка России </w:t>
      </w:r>
      <w:proofErr w:type="gramStart"/>
      <w:r w:rsidRPr="00F03EA8">
        <w:rPr>
          <w:sz w:val="22"/>
          <w:szCs w:val="22"/>
        </w:rPr>
        <w:t>и(</w:t>
      </w:r>
      <w:proofErr w:type="gramEnd"/>
      <w:r w:rsidRPr="00F03EA8">
        <w:rPr>
          <w:sz w:val="22"/>
          <w:szCs w:val="22"/>
        </w:rPr>
        <w:t>или) правилам</w:t>
      </w:r>
      <w:r w:rsidR="00D51A4C">
        <w:rPr>
          <w:sz w:val="22"/>
          <w:szCs w:val="22"/>
        </w:rPr>
        <w:t>,</w:t>
      </w:r>
      <w:r w:rsidRPr="00F03EA8">
        <w:rPr>
          <w:sz w:val="22"/>
          <w:szCs w:val="22"/>
        </w:rPr>
        <w:t xml:space="preserve"> установленным Банком для соответствующих документов;</w:t>
      </w:r>
    </w:p>
    <w:p w:rsidR="004F610F" w:rsidRPr="00F03EA8" w:rsidRDefault="00ED287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проверку подлинности Э</w:t>
      </w:r>
      <w:r w:rsidR="004F610F" w:rsidRPr="00F03EA8">
        <w:rPr>
          <w:sz w:val="22"/>
          <w:szCs w:val="22"/>
        </w:rPr>
        <w:t xml:space="preserve">П </w:t>
      </w:r>
      <w:proofErr w:type="gramStart"/>
      <w:r w:rsidR="004F610F" w:rsidRPr="00F03EA8">
        <w:rPr>
          <w:sz w:val="22"/>
          <w:szCs w:val="22"/>
        </w:rPr>
        <w:t>в</w:t>
      </w:r>
      <w:proofErr w:type="gramEnd"/>
      <w:r w:rsidR="004F610F" w:rsidRPr="00F03EA8">
        <w:rPr>
          <w:sz w:val="22"/>
          <w:szCs w:val="22"/>
        </w:rPr>
        <w:t xml:space="preserve"> ЭД;</w:t>
      </w:r>
    </w:p>
    <w:p w:rsidR="004F610F" w:rsidRPr="00F03EA8" w:rsidRDefault="004F610F"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прове</w:t>
      </w:r>
      <w:r w:rsidR="00ED287A" w:rsidRPr="00F03EA8">
        <w:rPr>
          <w:sz w:val="22"/>
          <w:szCs w:val="22"/>
        </w:rPr>
        <w:t>рку статуса соответствующего С</w:t>
      </w:r>
      <w:r w:rsidRPr="00F03EA8">
        <w:rPr>
          <w:sz w:val="22"/>
          <w:szCs w:val="22"/>
        </w:rPr>
        <w:t xml:space="preserve">ертификата </w:t>
      </w:r>
      <w:r w:rsidR="00ED287A" w:rsidRPr="00F03EA8">
        <w:rPr>
          <w:sz w:val="22"/>
          <w:szCs w:val="22"/>
        </w:rPr>
        <w:t>ключа Э</w:t>
      </w:r>
      <w:r w:rsidRPr="00F03EA8">
        <w:rPr>
          <w:sz w:val="22"/>
          <w:szCs w:val="22"/>
        </w:rPr>
        <w:t>П на момент подписания соответствующего ЭД.</w:t>
      </w:r>
    </w:p>
    <w:p w:rsidR="00ED287A" w:rsidRPr="00F03EA8" w:rsidRDefault="00ED287A" w:rsidP="00DA0538">
      <w:pPr>
        <w:ind w:left="567"/>
        <w:jc w:val="both"/>
        <w:rPr>
          <w:color w:val="000000"/>
          <w:sz w:val="22"/>
          <w:szCs w:val="22"/>
        </w:rPr>
      </w:pPr>
      <w:r w:rsidRPr="00F03EA8">
        <w:rPr>
          <w:color w:val="000000"/>
          <w:sz w:val="22"/>
          <w:szCs w:val="22"/>
        </w:rPr>
        <w:t xml:space="preserve">ЭП подтверждает авторство созданного в Системе ЭД и является средством проверки неизменности его содержания, так как любое изменение ЭД после </w:t>
      </w:r>
      <w:proofErr w:type="gramStart"/>
      <w:r w:rsidRPr="00F03EA8">
        <w:rPr>
          <w:color w:val="000000"/>
          <w:sz w:val="22"/>
          <w:szCs w:val="22"/>
        </w:rPr>
        <w:t>заверения его</w:t>
      </w:r>
      <w:proofErr w:type="gramEnd"/>
      <w:r w:rsidRPr="00F03EA8">
        <w:rPr>
          <w:color w:val="000000"/>
          <w:sz w:val="22"/>
          <w:szCs w:val="22"/>
        </w:rPr>
        <w:t xml:space="preserve"> ЭП нарушает целостность ЭП.</w:t>
      </w:r>
    </w:p>
    <w:p w:rsidR="004F610F" w:rsidRPr="00F03EA8" w:rsidRDefault="004F610F" w:rsidP="00DA0538">
      <w:pPr>
        <w:ind w:left="567"/>
        <w:jc w:val="both"/>
        <w:rPr>
          <w:color w:val="000000"/>
          <w:sz w:val="22"/>
          <w:szCs w:val="22"/>
        </w:rPr>
      </w:pPr>
      <w:r w:rsidRPr="00F03EA8">
        <w:rPr>
          <w:color w:val="000000"/>
          <w:sz w:val="22"/>
          <w:szCs w:val="22"/>
        </w:rPr>
        <w:t xml:space="preserve">При отрицательном результате проверки подлинности ЭД или при возникновении сбоев во время передачи ЭД к исполнению не принимаются. </w:t>
      </w:r>
    </w:p>
    <w:p w:rsidR="004F610F" w:rsidRPr="00F03EA8" w:rsidRDefault="00DA0538"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После проверки Банком ЭД Система </w:t>
      </w:r>
      <w:r w:rsidR="00D51A4C">
        <w:rPr>
          <w:color w:val="000000"/>
          <w:sz w:val="22"/>
          <w:szCs w:val="22"/>
        </w:rPr>
        <w:t>присваивает</w:t>
      </w:r>
      <w:r w:rsidR="00D51A4C" w:rsidRPr="00F03EA8">
        <w:rPr>
          <w:color w:val="000000"/>
          <w:sz w:val="22"/>
          <w:szCs w:val="22"/>
        </w:rPr>
        <w:t xml:space="preserve"> </w:t>
      </w:r>
      <w:r w:rsidRPr="00F03EA8">
        <w:rPr>
          <w:color w:val="000000"/>
          <w:sz w:val="22"/>
          <w:szCs w:val="22"/>
        </w:rPr>
        <w:t xml:space="preserve">ему статус в соответствии </w:t>
      </w:r>
      <w:r w:rsidRPr="008133C5">
        <w:rPr>
          <w:color w:val="000000"/>
          <w:sz w:val="22"/>
          <w:szCs w:val="22"/>
        </w:rPr>
        <w:t xml:space="preserve">с п. </w:t>
      </w:r>
      <w:r w:rsidRPr="008133C5">
        <w:rPr>
          <w:color w:val="000000"/>
          <w:sz w:val="22"/>
          <w:szCs w:val="22"/>
        </w:rPr>
        <w:fldChar w:fldCharType="begin"/>
      </w:r>
      <w:r w:rsidRPr="008133C5">
        <w:rPr>
          <w:color w:val="000000"/>
          <w:sz w:val="22"/>
          <w:szCs w:val="22"/>
        </w:rPr>
        <w:instrText xml:space="preserve"> REF _Ref382512090 \r \h </w:instrText>
      </w:r>
      <w:r w:rsidR="00F03EA8" w:rsidRPr="008133C5">
        <w:rPr>
          <w:color w:val="000000"/>
          <w:sz w:val="22"/>
          <w:szCs w:val="22"/>
        </w:rPr>
        <w:instrText xml:space="preserve"> \* MERGEFORMAT </w:instrText>
      </w:r>
      <w:r w:rsidRPr="008133C5">
        <w:rPr>
          <w:color w:val="000000"/>
          <w:sz w:val="22"/>
          <w:szCs w:val="22"/>
        </w:rPr>
      </w:r>
      <w:r w:rsidRPr="008133C5">
        <w:rPr>
          <w:color w:val="000000"/>
          <w:sz w:val="22"/>
          <w:szCs w:val="22"/>
        </w:rPr>
        <w:fldChar w:fldCharType="separate"/>
      </w:r>
      <w:r w:rsidR="007D1FED">
        <w:rPr>
          <w:color w:val="000000"/>
          <w:sz w:val="22"/>
          <w:szCs w:val="22"/>
        </w:rPr>
        <w:t>5.6</w:t>
      </w:r>
      <w:r w:rsidRPr="008133C5">
        <w:rPr>
          <w:color w:val="000000"/>
          <w:sz w:val="22"/>
          <w:szCs w:val="22"/>
        </w:rPr>
        <w:fldChar w:fldCharType="end"/>
      </w:r>
      <w:r w:rsidRPr="008133C5">
        <w:rPr>
          <w:color w:val="000000"/>
          <w:sz w:val="22"/>
          <w:szCs w:val="22"/>
        </w:rPr>
        <w:t xml:space="preserve"> Соглашения</w:t>
      </w:r>
      <w:r w:rsidRPr="00F03EA8">
        <w:rPr>
          <w:color w:val="000000"/>
          <w:sz w:val="22"/>
          <w:szCs w:val="22"/>
        </w:rPr>
        <w:t xml:space="preserve">.  </w:t>
      </w:r>
    </w:p>
    <w:p w:rsidR="00DA0538" w:rsidRPr="00F03EA8" w:rsidRDefault="00DA0538" w:rsidP="0050494E">
      <w:pPr>
        <w:numPr>
          <w:ilvl w:val="2"/>
          <w:numId w:val="4"/>
        </w:numPr>
        <w:ind w:left="1418" w:hanging="851"/>
        <w:jc w:val="both"/>
        <w:rPr>
          <w:sz w:val="22"/>
          <w:szCs w:val="22"/>
        </w:rPr>
      </w:pPr>
      <w:r w:rsidRPr="00F03EA8">
        <w:rPr>
          <w:sz w:val="22"/>
          <w:szCs w:val="22"/>
        </w:rPr>
        <w:t xml:space="preserve">Статус каждого ЭД, однозначно отражающий текущий этап его обработки Банком, автоматически отслеживается программными средствами Банка во время сеансов связи, проводимых Клиентом. Свидетельством того, что ЭПД </w:t>
      </w:r>
      <w:proofErr w:type="gramStart"/>
      <w:r w:rsidRPr="00F03EA8">
        <w:rPr>
          <w:sz w:val="22"/>
          <w:szCs w:val="22"/>
        </w:rPr>
        <w:t>принят</w:t>
      </w:r>
      <w:proofErr w:type="gramEnd"/>
      <w:r w:rsidRPr="00F03EA8">
        <w:rPr>
          <w:sz w:val="22"/>
          <w:szCs w:val="22"/>
        </w:rPr>
        <w:t xml:space="preserve"> Банком для проведения процедуры приема к исполнению в соответствии с законодательством РФ и утвержденным в Банке порядком, является присвоение ему в Системе статуса «</w:t>
      </w:r>
      <w:r w:rsidR="000D2CC7">
        <w:rPr>
          <w:sz w:val="22"/>
          <w:szCs w:val="22"/>
        </w:rPr>
        <w:t>доставлен</w:t>
      </w:r>
      <w:r w:rsidRPr="00F03EA8">
        <w:rPr>
          <w:sz w:val="22"/>
          <w:szCs w:val="22"/>
        </w:rPr>
        <w:t xml:space="preserve">». </w:t>
      </w:r>
    </w:p>
    <w:p w:rsidR="00DA0538" w:rsidRPr="00F03EA8" w:rsidRDefault="00DA0538" w:rsidP="0050494E">
      <w:pPr>
        <w:numPr>
          <w:ilvl w:val="2"/>
          <w:numId w:val="4"/>
        </w:numPr>
        <w:ind w:left="1418" w:hanging="851"/>
        <w:jc w:val="both"/>
        <w:rPr>
          <w:bCs/>
          <w:color w:val="000000"/>
          <w:sz w:val="22"/>
          <w:szCs w:val="22"/>
        </w:rPr>
      </w:pPr>
      <w:r w:rsidRPr="00F03EA8">
        <w:rPr>
          <w:sz w:val="22"/>
          <w:szCs w:val="22"/>
        </w:rPr>
        <w:t>Статус</w:t>
      </w:r>
      <w:r w:rsidRPr="00F03EA8">
        <w:rPr>
          <w:bCs/>
          <w:color w:val="000000"/>
          <w:sz w:val="22"/>
          <w:szCs w:val="22"/>
        </w:rPr>
        <w:t xml:space="preserve"> «Исполнен» ЭПД подтверждает осуществление Банком положительного результата контроля целостности электронного расчетного документа, структурного  контроля,  контроля  значений  реквизитов ЭПД и  контроля достаточности денежных средств на </w:t>
      </w:r>
      <w:r w:rsidRPr="00F03EA8">
        <w:rPr>
          <w:sz w:val="22"/>
          <w:szCs w:val="22"/>
        </w:rPr>
        <w:t>С</w:t>
      </w:r>
      <w:r w:rsidRPr="00F03EA8">
        <w:rPr>
          <w:bCs/>
          <w:color w:val="000000"/>
          <w:sz w:val="22"/>
          <w:szCs w:val="22"/>
        </w:rPr>
        <w:t>четах Клиента, а также иных видов контроля  предусмотренного законодательством и Договором, необходимых для исполнения ЭПД.</w:t>
      </w:r>
    </w:p>
    <w:p w:rsidR="004F610F" w:rsidRPr="00F03EA8" w:rsidRDefault="003A4993" w:rsidP="0050494E">
      <w:pPr>
        <w:numPr>
          <w:ilvl w:val="2"/>
          <w:numId w:val="4"/>
        </w:numPr>
        <w:ind w:left="1418" w:hanging="851"/>
        <w:jc w:val="both"/>
        <w:rPr>
          <w:bCs/>
          <w:color w:val="000000"/>
          <w:sz w:val="22"/>
          <w:szCs w:val="22"/>
        </w:rPr>
      </w:pPr>
      <w:r w:rsidRPr="00F03EA8">
        <w:rPr>
          <w:bCs/>
          <w:color w:val="000000"/>
          <w:sz w:val="22"/>
          <w:szCs w:val="22"/>
        </w:rPr>
        <w:t xml:space="preserve">Информация </w:t>
      </w:r>
      <w:r w:rsidR="00DA0538" w:rsidRPr="00F03EA8">
        <w:rPr>
          <w:bCs/>
          <w:color w:val="000000"/>
          <w:sz w:val="22"/>
          <w:szCs w:val="22"/>
        </w:rPr>
        <w:t>о</w:t>
      </w:r>
      <w:r w:rsidRPr="00F03EA8">
        <w:rPr>
          <w:bCs/>
          <w:color w:val="000000"/>
          <w:sz w:val="22"/>
          <w:szCs w:val="22"/>
        </w:rPr>
        <w:t>б отрицательном результате приема к исполнению ЭД</w:t>
      </w:r>
      <w:r w:rsidR="00DA0538" w:rsidRPr="00F03EA8">
        <w:rPr>
          <w:bCs/>
          <w:color w:val="000000"/>
          <w:sz w:val="22"/>
          <w:szCs w:val="22"/>
        </w:rPr>
        <w:t xml:space="preserve">, </w:t>
      </w:r>
      <w:r w:rsidRPr="00F03EA8">
        <w:rPr>
          <w:bCs/>
          <w:color w:val="000000"/>
          <w:sz w:val="22"/>
          <w:szCs w:val="22"/>
        </w:rPr>
        <w:t>доводится до К</w:t>
      </w:r>
      <w:r w:rsidR="00DA0538" w:rsidRPr="00F03EA8">
        <w:rPr>
          <w:bCs/>
          <w:color w:val="000000"/>
          <w:sz w:val="22"/>
          <w:szCs w:val="22"/>
        </w:rPr>
        <w:t xml:space="preserve">лиентов путем присвоения </w:t>
      </w:r>
      <w:r w:rsidRPr="00F03EA8">
        <w:rPr>
          <w:bCs/>
          <w:color w:val="000000"/>
          <w:sz w:val="22"/>
          <w:szCs w:val="22"/>
        </w:rPr>
        <w:t>ЭД статуса «</w:t>
      </w:r>
      <w:r w:rsidR="00A0308A">
        <w:rPr>
          <w:bCs/>
          <w:color w:val="000000"/>
          <w:sz w:val="22"/>
          <w:szCs w:val="22"/>
        </w:rPr>
        <w:t>отвергнут</w:t>
      </w:r>
      <w:r w:rsidR="00890710">
        <w:rPr>
          <w:bCs/>
          <w:color w:val="000000"/>
          <w:sz w:val="22"/>
          <w:szCs w:val="22"/>
        </w:rPr>
        <w:t>»</w:t>
      </w:r>
      <w:r w:rsidRPr="00F03EA8">
        <w:rPr>
          <w:bCs/>
          <w:color w:val="000000"/>
          <w:sz w:val="22"/>
          <w:szCs w:val="22"/>
        </w:rPr>
        <w:t xml:space="preserve">, доступна Клиенту в </w:t>
      </w:r>
      <w:r w:rsidR="00DA0538" w:rsidRPr="00F03EA8">
        <w:rPr>
          <w:bCs/>
          <w:color w:val="000000"/>
          <w:sz w:val="22"/>
          <w:szCs w:val="22"/>
        </w:rPr>
        <w:t xml:space="preserve">Системе не позднее </w:t>
      </w:r>
      <w:r w:rsidR="00A0308A">
        <w:rPr>
          <w:bCs/>
          <w:color w:val="000000"/>
          <w:sz w:val="22"/>
          <w:szCs w:val="22"/>
        </w:rPr>
        <w:t xml:space="preserve">следующего </w:t>
      </w:r>
      <w:r w:rsidR="00DA0538" w:rsidRPr="00F03EA8">
        <w:rPr>
          <w:bCs/>
          <w:color w:val="000000"/>
          <w:sz w:val="22"/>
          <w:szCs w:val="22"/>
        </w:rPr>
        <w:t xml:space="preserve">рабочего дня после получения </w:t>
      </w:r>
      <w:r w:rsidRPr="00F03EA8">
        <w:rPr>
          <w:bCs/>
          <w:color w:val="000000"/>
          <w:sz w:val="22"/>
          <w:szCs w:val="22"/>
        </w:rPr>
        <w:t>Банком</w:t>
      </w:r>
      <w:r w:rsidR="00DA0538" w:rsidRPr="00F03EA8">
        <w:rPr>
          <w:bCs/>
          <w:color w:val="000000"/>
          <w:sz w:val="22"/>
          <w:szCs w:val="22"/>
        </w:rPr>
        <w:t xml:space="preserve"> </w:t>
      </w:r>
      <w:r w:rsidRPr="00F03EA8">
        <w:rPr>
          <w:bCs/>
          <w:color w:val="000000"/>
          <w:sz w:val="22"/>
          <w:szCs w:val="22"/>
        </w:rPr>
        <w:t xml:space="preserve">ЭД </w:t>
      </w:r>
      <w:r w:rsidR="00DA0538" w:rsidRPr="00F03EA8">
        <w:rPr>
          <w:bCs/>
          <w:color w:val="000000"/>
          <w:sz w:val="22"/>
          <w:szCs w:val="22"/>
        </w:rPr>
        <w:t>(с учетом установленного Банком режима</w:t>
      </w:r>
      <w:r w:rsidRPr="00F03EA8">
        <w:rPr>
          <w:bCs/>
          <w:color w:val="000000"/>
          <w:sz w:val="22"/>
          <w:szCs w:val="22"/>
        </w:rPr>
        <w:t xml:space="preserve"> обслуживания юридических лиц</w:t>
      </w:r>
      <w:r w:rsidR="00DA0538" w:rsidRPr="00F03EA8">
        <w:rPr>
          <w:bCs/>
          <w:color w:val="000000"/>
          <w:sz w:val="22"/>
          <w:szCs w:val="22"/>
        </w:rPr>
        <w:t>), с указанием причины, по которой документ не принят к исполнению.</w:t>
      </w:r>
    </w:p>
    <w:p w:rsidR="007403BC" w:rsidRPr="007403BC" w:rsidRDefault="007403BC" w:rsidP="0050494E">
      <w:pPr>
        <w:numPr>
          <w:ilvl w:val="1"/>
          <w:numId w:val="4"/>
        </w:numPr>
        <w:tabs>
          <w:tab w:val="left" w:pos="567"/>
        </w:tabs>
        <w:ind w:left="567" w:hanging="567"/>
        <w:jc w:val="both"/>
        <w:rPr>
          <w:color w:val="000000"/>
          <w:sz w:val="22"/>
          <w:szCs w:val="22"/>
        </w:rPr>
      </w:pPr>
      <w:bookmarkStart w:id="2" w:name="_Ref382513558"/>
      <w:r w:rsidRPr="007403BC">
        <w:rPr>
          <w:color w:val="000000"/>
          <w:sz w:val="22"/>
          <w:szCs w:val="22"/>
          <w:shd w:val="clear" w:color="auto" w:fill="FFFFFF"/>
        </w:rPr>
        <w:t xml:space="preserve">При необходимости отозвать ЭПД, Клиент может направить в Банк запрос на отзыв документа, используя предназначенный для этого функционал Системы. Отправленный в Банк запрос на отзыв может быть обработан автоматически (без участия человека). </w:t>
      </w:r>
      <w:proofErr w:type="gramStart"/>
      <w:r w:rsidRPr="007403BC">
        <w:rPr>
          <w:color w:val="000000"/>
          <w:sz w:val="22"/>
          <w:szCs w:val="22"/>
          <w:shd w:val="clear" w:color="auto" w:fill="FFFFFF"/>
        </w:rPr>
        <w:t>Отозваны</w:t>
      </w:r>
      <w:proofErr w:type="gramEnd"/>
      <w:r w:rsidRPr="007403BC">
        <w:rPr>
          <w:color w:val="000000"/>
          <w:sz w:val="22"/>
          <w:szCs w:val="22"/>
          <w:shd w:val="clear" w:color="auto" w:fill="FFFFFF"/>
        </w:rPr>
        <w:t xml:space="preserve"> могут быть только ЭПД, которые еще не проведены по Счету Клиента или не включены Банком в реестр платежей, направленных в МЦИ Банка России или банк-корреспондент. В случае невозможности исполнения запрос на отзыв получит отрицательный статус.</w:t>
      </w:r>
    </w:p>
    <w:p w:rsidR="00610DDF" w:rsidRPr="00F03EA8" w:rsidRDefault="00610DDF"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Клиент обязан по рабочим дням (в соответствии с законодательством РФ), до момента получения информации об исполнении либо об отказе в исполнении ЭД, но не позднее чем в течение </w:t>
      </w:r>
      <w:r w:rsidR="00A0308A">
        <w:rPr>
          <w:color w:val="000000"/>
          <w:sz w:val="22"/>
          <w:szCs w:val="22"/>
        </w:rPr>
        <w:t>24</w:t>
      </w:r>
      <w:r w:rsidRPr="00F03EA8">
        <w:rPr>
          <w:color w:val="000000"/>
          <w:sz w:val="22"/>
          <w:szCs w:val="22"/>
        </w:rPr>
        <w:t xml:space="preserve"> часов с момента отправки ЭД в Банк или получения от Банка ЭД, отслеживать информацию об этапах и результатах их обработки. В случае если Клиент своевременно не осуществил </w:t>
      </w:r>
      <w:proofErr w:type="gramStart"/>
      <w:r w:rsidRPr="00F03EA8">
        <w:rPr>
          <w:color w:val="000000"/>
          <w:sz w:val="22"/>
          <w:szCs w:val="22"/>
        </w:rPr>
        <w:t>контроль за</w:t>
      </w:r>
      <w:proofErr w:type="gramEnd"/>
      <w:r w:rsidRPr="00F03EA8">
        <w:rPr>
          <w:color w:val="000000"/>
          <w:sz w:val="22"/>
          <w:szCs w:val="22"/>
        </w:rPr>
        <w:t xml:space="preserve"> результатами обработки ЭД, ответственность за возникающие в данном случае риски несет Клиент.</w:t>
      </w:r>
      <w:bookmarkEnd w:id="2"/>
      <w:r w:rsidRPr="00F03EA8">
        <w:rPr>
          <w:color w:val="000000"/>
          <w:sz w:val="22"/>
          <w:szCs w:val="22"/>
        </w:rPr>
        <w:t xml:space="preserve">   </w:t>
      </w:r>
    </w:p>
    <w:p w:rsidR="00DC7620" w:rsidRPr="00F03EA8" w:rsidRDefault="00610DDF" w:rsidP="0050494E">
      <w:pPr>
        <w:numPr>
          <w:ilvl w:val="1"/>
          <w:numId w:val="4"/>
        </w:numPr>
        <w:tabs>
          <w:tab w:val="left" w:pos="567"/>
        </w:tabs>
        <w:ind w:left="567" w:hanging="567"/>
        <w:jc w:val="both"/>
        <w:rPr>
          <w:color w:val="000000"/>
          <w:sz w:val="22"/>
          <w:szCs w:val="22"/>
        </w:rPr>
      </w:pPr>
      <w:bookmarkStart w:id="3" w:name="_Ref382514287"/>
      <w:r w:rsidRPr="00F03EA8">
        <w:rPr>
          <w:color w:val="000000"/>
          <w:sz w:val="22"/>
          <w:szCs w:val="22"/>
        </w:rPr>
        <w:t xml:space="preserve">Об исполнении Банком </w:t>
      </w:r>
      <w:r w:rsidR="003E5916" w:rsidRPr="00F03EA8">
        <w:rPr>
          <w:color w:val="000000"/>
          <w:sz w:val="22"/>
          <w:szCs w:val="22"/>
        </w:rPr>
        <w:t xml:space="preserve">ЭПД Банк уведомляет </w:t>
      </w:r>
      <w:r w:rsidRPr="00F03EA8">
        <w:rPr>
          <w:color w:val="000000"/>
          <w:sz w:val="22"/>
          <w:szCs w:val="22"/>
        </w:rPr>
        <w:t>Клиента посредством направления ему по Системе выписки по Счету</w:t>
      </w:r>
      <w:r w:rsidR="003E5916" w:rsidRPr="00F03EA8">
        <w:rPr>
          <w:color w:val="000000"/>
          <w:sz w:val="22"/>
          <w:szCs w:val="22"/>
        </w:rPr>
        <w:t>, в день исполнения такого ЭПД</w:t>
      </w:r>
      <w:r w:rsidRPr="00F03EA8">
        <w:rPr>
          <w:color w:val="000000"/>
          <w:sz w:val="22"/>
          <w:szCs w:val="22"/>
        </w:rPr>
        <w:t xml:space="preserve">. Информирование Клиента о событиях, </w:t>
      </w:r>
      <w:r w:rsidR="00677F5D" w:rsidRPr="00F03EA8">
        <w:rPr>
          <w:color w:val="000000"/>
          <w:sz w:val="22"/>
          <w:szCs w:val="22"/>
        </w:rPr>
        <w:t xml:space="preserve">в случаях, предусмотренных </w:t>
      </w:r>
      <w:r w:rsidR="003E5916" w:rsidRPr="00F03EA8">
        <w:rPr>
          <w:color w:val="000000"/>
          <w:sz w:val="22"/>
          <w:szCs w:val="22"/>
        </w:rPr>
        <w:t>законодательством, Соглашением, Договором и иными соглашениями между Банком и Клиентом, осуществляется путем направления соответствующих писем, уведомлений, требований, направляемых Банком Клиенту по Системе</w:t>
      </w:r>
      <w:r w:rsidRPr="00F03EA8">
        <w:rPr>
          <w:color w:val="000000"/>
          <w:sz w:val="22"/>
          <w:szCs w:val="22"/>
        </w:rPr>
        <w:t>.</w:t>
      </w:r>
      <w:r w:rsidR="00677F5D" w:rsidRPr="00F03EA8">
        <w:rPr>
          <w:color w:val="000000"/>
          <w:sz w:val="22"/>
          <w:szCs w:val="22"/>
        </w:rPr>
        <w:t xml:space="preserve"> </w:t>
      </w:r>
      <w:r w:rsidRPr="00F03EA8">
        <w:rPr>
          <w:color w:val="000000"/>
          <w:sz w:val="22"/>
          <w:szCs w:val="22"/>
        </w:rPr>
        <w:t xml:space="preserve">Сроки направления </w:t>
      </w:r>
      <w:r w:rsidR="00677F5D" w:rsidRPr="00F03EA8">
        <w:rPr>
          <w:color w:val="000000"/>
          <w:sz w:val="22"/>
          <w:szCs w:val="22"/>
        </w:rPr>
        <w:t xml:space="preserve">писем (уведомлений, требований), определяются в </w:t>
      </w:r>
      <w:r w:rsidRPr="00F03EA8">
        <w:rPr>
          <w:color w:val="000000"/>
          <w:sz w:val="22"/>
          <w:szCs w:val="22"/>
        </w:rPr>
        <w:t>с</w:t>
      </w:r>
      <w:r w:rsidR="00677F5D" w:rsidRPr="00F03EA8">
        <w:rPr>
          <w:color w:val="000000"/>
          <w:sz w:val="22"/>
          <w:szCs w:val="22"/>
        </w:rPr>
        <w:t>оответствии с законодательством, Соглашением, Договором и иными соглашениями между Банком и Клиентом</w:t>
      </w:r>
      <w:r w:rsidRPr="00F03EA8">
        <w:rPr>
          <w:color w:val="000000"/>
          <w:sz w:val="22"/>
          <w:szCs w:val="22"/>
        </w:rPr>
        <w:t>.</w:t>
      </w:r>
      <w:bookmarkEnd w:id="3"/>
      <w:r w:rsidRPr="00F03EA8">
        <w:rPr>
          <w:color w:val="000000"/>
          <w:sz w:val="22"/>
          <w:szCs w:val="22"/>
        </w:rPr>
        <w:t xml:space="preserve"> </w:t>
      </w:r>
    </w:p>
    <w:p w:rsidR="00DC7620" w:rsidRPr="00717C1A" w:rsidRDefault="00DC7620" w:rsidP="0050494E">
      <w:pPr>
        <w:numPr>
          <w:ilvl w:val="1"/>
          <w:numId w:val="4"/>
        </w:numPr>
        <w:tabs>
          <w:tab w:val="left" w:pos="567"/>
        </w:tabs>
        <w:ind w:left="567" w:hanging="567"/>
        <w:jc w:val="both"/>
        <w:rPr>
          <w:color w:val="000000"/>
          <w:sz w:val="22"/>
          <w:szCs w:val="22"/>
        </w:rPr>
      </w:pPr>
      <w:bookmarkStart w:id="4" w:name="_Ref382514565"/>
      <w:proofErr w:type="gramStart"/>
      <w:r w:rsidRPr="00F03EA8">
        <w:rPr>
          <w:color w:val="000000"/>
          <w:sz w:val="22"/>
          <w:szCs w:val="22"/>
        </w:rPr>
        <w:t>Стороны определили надлежащим уведомление об этапах и результатах обработки ЭД</w:t>
      </w:r>
      <w:r w:rsidR="00D51A4C">
        <w:rPr>
          <w:color w:val="000000"/>
          <w:sz w:val="22"/>
          <w:szCs w:val="22"/>
        </w:rPr>
        <w:t>,</w:t>
      </w:r>
      <w:r w:rsidRPr="00F03EA8">
        <w:rPr>
          <w:color w:val="000000"/>
          <w:sz w:val="22"/>
          <w:szCs w:val="22"/>
        </w:rPr>
        <w:t xml:space="preserve"> </w:t>
      </w:r>
      <w:r w:rsidRPr="00717C1A">
        <w:rPr>
          <w:color w:val="000000"/>
          <w:sz w:val="22"/>
          <w:szCs w:val="22"/>
        </w:rPr>
        <w:t xml:space="preserve">подготовленных/направленных Клиенту с использованием Системы, направляемое Банком в соответствии </w:t>
      </w:r>
      <w:r w:rsidRPr="008133C5">
        <w:rPr>
          <w:color w:val="000000"/>
          <w:sz w:val="22"/>
          <w:szCs w:val="22"/>
        </w:rPr>
        <w:t>с п.</w:t>
      </w:r>
      <w:r w:rsidR="007403BC" w:rsidRPr="008133C5">
        <w:rPr>
          <w:color w:val="000000"/>
          <w:sz w:val="22"/>
          <w:szCs w:val="22"/>
        </w:rPr>
        <w:t xml:space="preserve"> 5.1</w:t>
      </w:r>
      <w:r w:rsidR="000D2B15" w:rsidRPr="008133C5">
        <w:rPr>
          <w:color w:val="000000"/>
          <w:sz w:val="22"/>
          <w:szCs w:val="22"/>
        </w:rPr>
        <w:t>2</w:t>
      </w:r>
      <w:r w:rsidRPr="008133C5">
        <w:rPr>
          <w:color w:val="000000"/>
          <w:sz w:val="22"/>
          <w:szCs w:val="22"/>
        </w:rPr>
        <w:t xml:space="preserve"> Соглашения.</w:t>
      </w:r>
      <w:proofErr w:type="gramEnd"/>
      <w:r w:rsidRPr="008133C5">
        <w:rPr>
          <w:color w:val="000000"/>
          <w:sz w:val="22"/>
          <w:szCs w:val="22"/>
        </w:rPr>
        <w:t xml:space="preserve"> Стороны признают надлежащим уведомление о совершении Операций с использованием Системы, направляемое Банком в соответствии с п.</w:t>
      </w:r>
      <w:r w:rsidRPr="008133C5">
        <w:rPr>
          <w:color w:val="000000"/>
          <w:sz w:val="22"/>
          <w:szCs w:val="22"/>
        </w:rPr>
        <w:fldChar w:fldCharType="begin"/>
      </w:r>
      <w:r w:rsidRPr="008133C5">
        <w:rPr>
          <w:color w:val="000000"/>
          <w:sz w:val="22"/>
          <w:szCs w:val="22"/>
        </w:rPr>
        <w:instrText xml:space="preserve"> REF _Ref382514287 \r \h </w:instrText>
      </w:r>
      <w:r w:rsidR="0009627E" w:rsidRPr="008133C5">
        <w:rPr>
          <w:color w:val="000000"/>
          <w:sz w:val="22"/>
          <w:szCs w:val="22"/>
        </w:rPr>
        <w:instrText xml:space="preserve"> \* MERGEFORMAT </w:instrText>
      </w:r>
      <w:r w:rsidRPr="008133C5">
        <w:rPr>
          <w:color w:val="000000"/>
          <w:sz w:val="22"/>
          <w:szCs w:val="22"/>
        </w:rPr>
      </w:r>
      <w:r w:rsidRPr="008133C5">
        <w:rPr>
          <w:color w:val="000000"/>
          <w:sz w:val="22"/>
          <w:szCs w:val="22"/>
        </w:rPr>
        <w:fldChar w:fldCharType="separate"/>
      </w:r>
      <w:r w:rsidR="007D1FED">
        <w:rPr>
          <w:color w:val="000000"/>
          <w:sz w:val="22"/>
          <w:szCs w:val="22"/>
        </w:rPr>
        <w:t>5.13</w:t>
      </w:r>
      <w:r w:rsidRPr="008133C5">
        <w:rPr>
          <w:color w:val="000000"/>
          <w:sz w:val="22"/>
          <w:szCs w:val="22"/>
        </w:rPr>
        <w:fldChar w:fldCharType="end"/>
      </w:r>
      <w:r w:rsidRPr="008133C5">
        <w:rPr>
          <w:color w:val="000000"/>
          <w:sz w:val="22"/>
          <w:szCs w:val="22"/>
        </w:rPr>
        <w:t xml:space="preserve"> Соглашения</w:t>
      </w:r>
      <w:r w:rsidRPr="00717C1A">
        <w:rPr>
          <w:color w:val="000000"/>
          <w:sz w:val="22"/>
          <w:szCs w:val="22"/>
        </w:rPr>
        <w:t>.</w:t>
      </w:r>
      <w:bookmarkEnd w:id="4"/>
      <w:r w:rsidRPr="00717C1A">
        <w:rPr>
          <w:color w:val="000000"/>
          <w:sz w:val="22"/>
          <w:szCs w:val="22"/>
        </w:rPr>
        <w:t xml:space="preserve"> </w:t>
      </w:r>
    </w:p>
    <w:p w:rsidR="004A3487" w:rsidRPr="00717C1A" w:rsidRDefault="00610DDF" w:rsidP="0050494E">
      <w:pPr>
        <w:numPr>
          <w:ilvl w:val="1"/>
          <w:numId w:val="4"/>
        </w:numPr>
        <w:tabs>
          <w:tab w:val="left" w:pos="567"/>
        </w:tabs>
        <w:ind w:left="567" w:hanging="567"/>
        <w:jc w:val="both"/>
        <w:rPr>
          <w:color w:val="000000"/>
          <w:sz w:val="22"/>
          <w:szCs w:val="22"/>
        </w:rPr>
      </w:pPr>
      <w:r w:rsidRPr="001A7613">
        <w:rPr>
          <w:color w:val="000000"/>
          <w:sz w:val="22"/>
          <w:szCs w:val="22"/>
        </w:rPr>
        <w:t xml:space="preserve">Банк </w:t>
      </w:r>
      <w:r w:rsidR="007031FD" w:rsidRPr="00386553">
        <w:rPr>
          <w:color w:val="000000"/>
          <w:sz w:val="22"/>
          <w:szCs w:val="22"/>
        </w:rPr>
        <w:t xml:space="preserve">направляет </w:t>
      </w:r>
      <w:proofErr w:type="gramStart"/>
      <w:r w:rsidR="007031FD" w:rsidRPr="00386553">
        <w:rPr>
          <w:color w:val="000000"/>
          <w:sz w:val="22"/>
          <w:szCs w:val="22"/>
        </w:rPr>
        <w:t>через Систему запрос акцепта по полученным Банком Распоряжениям получателя средств на перевод денежных средств со Счета Клиента в случае</w:t>
      </w:r>
      <w:proofErr w:type="gramEnd"/>
      <w:r w:rsidR="007031FD" w:rsidRPr="00386553">
        <w:rPr>
          <w:color w:val="000000"/>
          <w:sz w:val="22"/>
          <w:szCs w:val="22"/>
        </w:rPr>
        <w:t xml:space="preserve">  отсутствия у Банка заранее </w:t>
      </w:r>
      <w:r w:rsidRPr="00717C1A">
        <w:rPr>
          <w:color w:val="000000"/>
          <w:sz w:val="22"/>
          <w:szCs w:val="22"/>
        </w:rPr>
        <w:t>данного</w:t>
      </w:r>
      <w:r w:rsidR="007031FD" w:rsidRPr="00717C1A">
        <w:rPr>
          <w:color w:val="000000"/>
          <w:sz w:val="22"/>
          <w:szCs w:val="22"/>
        </w:rPr>
        <w:t xml:space="preserve"> Клиентом </w:t>
      </w:r>
      <w:r w:rsidRPr="00717C1A">
        <w:rPr>
          <w:color w:val="000000"/>
          <w:sz w:val="22"/>
          <w:szCs w:val="22"/>
        </w:rPr>
        <w:t>акцепта</w:t>
      </w:r>
      <w:r w:rsidR="007031FD" w:rsidRPr="00717C1A">
        <w:rPr>
          <w:color w:val="000000"/>
          <w:sz w:val="22"/>
          <w:szCs w:val="22"/>
        </w:rPr>
        <w:t xml:space="preserve">. Клиент </w:t>
      </w:r>
      <w:r w:rsidRPr="00717C1A">
        <w:rPr>
          <w:color w:val="000000"/>
          <w:sz w:val="22"/>
          <w:szCs w:val="22"/>
        </w:rPr>
        <w:t xml:space="preserve">обязуется  направлять  Банку </w:t>
      </w:r>
      <w:r w:rsidR="007031FD" w:rsidRPr="00717C1A">
        <w:rPr>
          <w:color w:val="000000"/>
          <w:sz w:val="22"/>
          <w:szCs w:val="22"/>
        </w:rPr>
        <w:t xml:space="preserve"> через Систему заявления об акцепте (отказе от акцепта) Распоряжения получателя  средств, в </w:t>
      </w:r>
      <w:r w:rsidRPr="00717C1A">
        <w:rPr>
          <w:color w:val="000000"/>
          <w:sz w:val="22"/>
          <w:szCs w:val="22"/>
        </w:rPr>
        <w:t>теч</w:t>
      </w:r>
      <w:r w:rsidR="007031FD" w:rsidRPr="00717C1A">
        <w:rPr>
          <w:color w:val="000000"/>
          <w:sz w:val="22"/>
          <w:szCs w:val="22"/>
        </w:rPr>
        <w:t xml:space="preserve">ение 5 (пяти)  рабочих дней </w:t>
      </w:r>
      <w:r w:rsidRPr="00717C1A">
        <w:rPr>
          <w:color w:val="000000"/>
          <w:sz w:val="22"/>
          <w:szCs w:val="22"/>
        </w:rPr>
        <w:t>после получения Банком платежных требований, требующих акцепта Клиента.</w:t>
      </w:r>
    </w:p>
    <w:p w:rsidR="009D5A9F" w:rsidRPr="00F03EA8" w:rsidRDefault="009D5A9F" w:rsidP="0050494E">
      <w:pPr>
        <w:numPr>
          <w:ilvl w:val="1"/>
          <w:numId w:val="4"/>
        </w:numPr>
        <w:tabs>
          <w:tab w:val="left" w:pos="567"/>
        </w:tabs>
        <w:ind w:left="567" w:hanging="567"/>
        <w:jc w:val="both"/>
        <w:rPr>
          <w:color w:val="000000"/>
          <w:sz w:val="22"/>
          <w:szCs w:val="22"/>
        </w:rPr>
      </w:pPr>
      <w:r w:rsidRPr="00717C1A">
        <w:rPr>
          <w:color w:val="000000"/>
          <w:sz w:val="22"/>
          <w:szCs w:val="22"/>
        </w:rPr>
        <w:lastRenderedPageBreak/>
        <w:t xml:space="preserve">Банк обеспечивает возможность получения сформированных для </w:t>
      </w:r>
      <w:r w:rsidR="0055179D" w:rsidRPr="00717C1A">
        <w:rPr>
          <w:color w:val="000000"/>
          <w:sz w:val="22"/>
          <w:szCs w:val="22"/>
        </w:rPr>
        <w:t>Клиента и предназначенных ему ЭД</w:t>
      </w:r>
      <w:r w:rsidR="0032406E" w:rsidRPr="00717C1A">
        <w:rPr>
          <w:color w:val="000000"/>
          <w:sz w:val="22"/>
          <w:szCs w:val="22"/>
        </w:rPr>
        <w:t>, а также передачи Банку созданных Клиентом ЭД круглосуточно, за исключением</w:t>
      </w:r>
      <w:r w:rsidR="0032406E" w:rsidRPr="00F03EA8">
        <w:rPr>
          <w:color w:val="000000"/>
          <w:sz w:val="22"/>
          <w:szCs w:val="22"/>
        </w:rPr>
        <w:t xml:space="preserve"> времени проведения профилактических работ. О проведении профилактических работ Банк уведомляет Клиента по Системе не позднее, чем за 3 дня до начала их проведения</w:t>
      </w:r>
      <w:r w:rsidR="0016587E" w:rsidRPr="00F03EA8">
        <w:rPr>
          <w:color w:val="000000"/>
          <w:sz w:val="22"/>
          <w:szCs w:val="22"/>
        </w:rPr>
        <w:t>.</w:t>
      </w:r>
    </w:p>
    <w:p w:rsidR="0032406E" w:rsidRDefault="00705591" w:rsidP="0050494E">
      <w:pPr>
        <w:numPr>
          <w:ilvl w:val="1"/>
          <w:numId w:val="4"/>
        </w:numPr>
        <w:tabs>
          <w:tab w:val="left" w:pos="567"/>
        </w:tabs>
        <w:ind w:left="567" w:hanging="567"/>
        <w:jc w:val="both"/>
        <w:rPr>
          <w:color w:val="000000"/>
          <w:sz w:val="22"/>
          <w:szCs w:val="22"/>
        </w:rPr>
      </w:pPr>
      <w:r w:rsidRPr="00F03EA8">
        <w:rPr>
          <w:color w:val="000000"/>
          <w:sz w:val="22"/>
          <w:szCs w:val="22"/>
        </w:rPr>
        <w:t>Стороны</w:t>
      </w:r>
      <w:r w:rsidR="0032406E" w:rsidRPr="00F03EA8">
        <w:rPr>
          <w:color w:val="000000"/>
          <w:sz w:val="22"/>
          <w:szCs w:val="22"/>
        </w:rPr>
        <w:t xml:space="preserve"> хран</w:t>
      </w:r>
      <w:r w:rsidRPr="00F03EA8">
        <w:rPr>
          <w:color w:val="000000"/>
          <w:sz w:val="22"/>
          <w:szCs w:val="22"/>
        </w:rPr>
        <w:t>я</w:t>
      </w:r>
      <w:r w:rsidR="0032406E" w:rsidRPr="00F03EA8">
        <w:rPr>
          <w:color w:val="000000"/>
          <w:sz w:val="22"/>
          <w:szCs w:val="22"/>
        </w:rPr>
        <w:t>т электронные журналы протоколов сеансов связи, архив принятых и отправленных ЭД</w:t>
      </w:r>
      <w:r w:rsidRPr="00F03EA8">
        <w:rPr>
          <w:color w:val="000000"/>
          <w:sz w:val="22"/>
          <w:szCs w:val="22"/>
        </w:rPr>
        <w:t xml:space="preserve"> в течение </w:t>
      </w:r>
      <w:r w:rsidR="00C61BEF" w:rsidRPr="00F03EA8">
        <w:rPr>
          <w:color w:val="000000"/>
          <w:sz w:val="22"/>
          <w:szCs w:val="22"/>
        </w:rPr>
        <w:t xml:space="preserve">пяти лет </w:t>
      </w:r>
      <w:proofErr w:type="gramStart"/>
      <w:r w:rsidR="00C61BEF" w:rsidRPr="00F03EA8">
        <w:rPr>
          <w:color w:val="000000"/>
          <w:sz w:val="22"/>
          <w:szCs w:val="22"/>
        </w:rPr>
        <w:t>с даты передачи</w:t>
      </w:r>
      <w:proofErr w:type="gramEnd"/>
      <w:r w:rsidR="00766262" w:rsidRPr="00F03EA8">
        <w:rPr>
          <w:color w:val="000000"/>
          <w:sz w:val="22"/>
          <w:szCs w:val="22"/>
        </w:rPr>
        <w:t xml:space="preserve">. </w:t>
      </w:r>
      <w:r w:rsidRPr="00F03EA8">
        <w:rPr>
          <w:color w:val="000000"/>
          <w:sz w:val="22"/>
          <w:szCs w:val="22"/>
        </w:rPr>
        <w:t xml:space="preserve">Банк, наряду с </w:t>
      </w:r>
      <w:proofErr w:type="gramStart"/>
      <w:r w:rsidRPr="00F03EA8">
        <w:rPr>
          <w:color w:val="000000"/>
          <w:sz w:val="22"/>
          <w:szCs w:val="22"/>
        </w:rPr>
        <w:t>перечисленным</w:t>
      </w:r>
      <w:proofErr w:type="gramEnd"/>
      <w:r w:rsidRPr="00F03EA8">
        <w:rPr>
          <w:color w:val="000000"/>
          <w:sz w:val="22"/>
          <w:szCs w:val="22"/>
        </w:rPr>
        <w:t xml:space="preserve">, хранит результаты проверки подлинности ЭД. </w:t>
      </w:r>
      <w:r w:rsidR="00766262" w:rsidRPr="00F03EA8">
        <w:rPr>
          <w:color w:val="000000"/>
          <w:sz w:val="22"/>
          <w:szCs w:val="22"/>
        </w:rPr>
        <w:t>Все указанные базы данных используются в качестве доказательства при возникновении споров.</w:t>
      </w:r>
    </w:p>
    <w:p w:rsidR="00E7499F" w:rsidRPr="00F03EA8" w:rsidRDefault="00E7499F" w:rsidP="0005174D">
      <w:pPr>
        <w:tabs>
          <w:tab w:val="left" w:pos="567"/>
        </w:tabs>
        <w:ind w:left="567"/>
        <w:jc w:val="both"/>
        <w:rPr>
          <w:color w:val="000000"/>
          <w:sz w:val="22"/>
          <w:szCs w:val="22"/>
        </w:rPr>
      </w:pPr>
    </w:p>
    <w:p w:rsidR="00064150" w:rsidRDefault="00064150" w:rsidP="00064150">
      <w:pPr>
        <w:numPr>
          <w:ilvl w:val="0"/>
          <w:numId w:val="4"/>
        </w:numPr>
        <w:tabs>
          <w:tab w:val="left" w:pos="567"/>
        </w:tabs>
        <w:jc w:val="center"/>
        <w:rPr>
          <w:b/>
          <w:bCs/>
          <w:color w:val="000000"/>
          <w:sz w:val="22"/>
          <w:szCs w:val="22"/>
        </w:rPr>
      </w:pPr>
      <w:r>
        <w:rPr>
          <w:b/>
          <w:bCs/>
          <w:color w:val="000000"/>
          <w:sz w:val="22"/>
          <w:szCs w:val="22"/>
        </w:rPr>
        <w:t>БЛОКИРОВКА СИСТЕМЫ</w:t>
      </w:r>
    </w:p>
    <w:p w:rsidR="00382DDD" w:rsidRDefault="00A84BB7" w:rsidP="00064150">
      <w:pPr>
        <w:numPr>
          <w:ilvl w:val="1"/>
          <w:numId w:val="4"/>
        </w:numPr>
        <w:tabs>
          <w:tab w:val="left" w:pos="567"/>
        </w:tabs>
        <w:ind w:left="567" w:hanging="567"/>
        <w:jc w:val="both"/>
        <w:rPr>
          <w:bCs/>
          <w:color w:val="000000"/>
          <w:sz w:val="22"/>
          <w:szCs w:val="22"/>
        </w:rPr>
      </w:pPr>
      <w:r>
        <w:rPr>
          <w:bCs/>
          <w:color w:val="000000"/>
          <w:sz w:val="22"/>
          <w:szCs w:val="22"/>
        </w:rPr>
        <w:t xml:space="preserve">Блокировка (временное отсутствие </w:t>
      </w:r>
      <w:r w:rsidR="00DB3401">
        <w:rPr>
          <w:bCs/>
          <w:color w:val="000000"/>
          <w:sz w:val="22"/>
          <w:szCs w:val="22"/>
        </w:rPr>
        <w:t xml:space="preserve">у Клиента </w:t>
      </w:r>
      <w:r>
        <w:rPr>
          <w:bCs/>
          <w:color w:val="000000"/>
          <w:sz w:val="22"/>
          <w:szCs w:val="22"/>
        </w:rPr>
        <w:t>возможности пользования Системой) может осуществляться Банком по собственной инициативе в соответствии с условиями Соглашения, или по обращению Клиента.</w:t>
      </w:r>
    </w:p>
    <w:p w:rsidR="005F3263" w:rsidRPr="00F03EA8" w:rsidRDefault="005F3263" w:rsidP="005F3263">
      <w:pPr>
        <w:numPr>
          <w:ilvl w:val="1"/>
          <w:numId w:val="4"/>
        </w:numPr>
        <w:tabs>
          <w:tab w:val="left" w:pos="567"/>
        </w:tabs>
        <w:ind w:left="567" w:hanging="567"/>
        <w:jc w:val="both"/>
        <w:rPr>
          <w:color w:val="000000"/>
          <w:sz w:val="22"/>
          <w:szCs w:val="22"/>
        </w:rPr>
      </w:pPr>
      <w:r>
        <w:rPr>
          <w:color w:val="000000"/>
          <w:sz w:val="22"/>
          <w:szCs w:val="22"/>
        </w:rPr>
        <w:t xml:space="preserve">В случаях, </w:t>
      </w:r>
      <w:r w:rsidR="006B5D7B">
        <w:rPr>
          <w:color w:val="000000"/>
          <w:sz w:val="22"/>
          <w:szCs w:val="22"/>
        </w:rPr>
        <w:t xml:space="preserve">предусмотренных п. 7.5. </w:t>
      </w:r>
      <w:proofErr w:type="gramStart"/>
      <w:r w:rsidR="00F903B1">
        <w:rPr>
          <w:color w:val="000000"/>
          <w:sz w:val="22"/>
          <w:szCs w:val="22"/>
        </w:rPr>
        <w:t>Соглашения</w:t>
      </w:r>
      <w:r w:rsidR="006B5D7B" w:rsidRPr="003C66F5">
        <w:rPr>
          <w:color w:val="000000"/>
          <w:sz w:val="22"/>
          <w:szCs w:val="22"/>
        </w:rPr>
        <w:t xml:space="preserve">, </w:t>
      </w:r>
      <w:r w:rsidRPr="003C66F5">
        <w:rPr>
          <w:color w:val="000000"/>
          <w:sz w:val="22"/>
          <w:szCs w:val="22"/>
        </w:rPr>
        <w:t>при компрометации Ключей ЭП,</w:t>
      </w:r>
      <w:r w:rsidR="003C66F5" w:rsidRPr="003C66F5">
        <w:rPr>
          <w:color w:val="000000"/>
          <w:sz w:val="22"/>
          <w:szCs w:val="22"/>
        </w:rPr>
        <w:t xml:space="preserve"> </w:t>
      </w:r>
      <w:r w:rsidR="003C66F5">
        <w:rPr>
          <w:color w:val="000000"/>
          <w:sz w:val="22"/>
          <w:szCs w:val="22"/>
        </w:rPr>
        <w:t>и/или</w:t>
      </w:r>
      <w:r w:rsidR="003C66F5" w:rsidRPr="003C66F5">
        <w:rPr>
          <w:color w:val="000000"/>
          <w:sz w:val="22"/>
          <w:szCs w:val="22"/>
        </w:rPr>
        <w:t xml:space="preserve"> Телефонов (при подключении Клиента к услугам </w:t>
      </w:r>
      <w:r w:rsidR="003C66F5" w:rsidRPr="003C66F5">
        <w:rPr>
          <w:sz w:val="22"/>
          <w:szCs w:val="22"/>
        </w:rPr>
        <w:t>«Подтверждение документов по SMS», «Уведомление о событиях системы посредством SMS-информирования» или «Многофакторная аутентификация по SMS»</w:t>
      </w:r>
      <w:r w:rsidR="003C66F5">
        <w:rPr>
          <w:sz w:val="22"/>
          <w:szCs w:val="22"/>
        </w:rPr>
        <w:t>)</w:t>
      </w:r>
      <w:r w:rsidR="003C66F5" w:rsidRPr="00F03EA8">
        <w:rPr>
          <w:color w:val="000000"/>
          <w:sz w:val="22"/>
          <w:szCs w:val="22"/>
        </w:rPr>
        <w:t xml:space="preserve"> </w:t>
      </w:r>
      <w:r w:rsidR="003C66F5">
        <w:rPr>
          <w:color w:val="000000"/>
          <w:sz w:val="22"/>
          <w:szCs w:val="22"/>
        </w:rPr>
        <w:t>К</w:t>
      </w:r>
      <w:r w:rsidRPr="00F03EA8">
        <w:rPr>
          <w:color w:val="000000"/>
          <w:sz w:val="22"/>
          <w:szCs w:val="22"/>
        </w:rPr>
        <w:t xml:space="preserve">лиент немедленно по телефону или через доверенное лицо сообщает об этом в Банк, любым доступным способом за исключением Системы, в том числе по телефону </w:t>
      </w:r>
      <w:r>
        <w:rPr>
          <w:color w:val="000000"/>
          <w:sz w:val="22"/>
          <w:szCs w:val="22"/>
        </w:rPr>
        <w:t xml:space="preserve">Банка </w:t>
      </w:r>
      <w:r w:rsidRPr="00F03EA8">
        <w:rPr>
          <w:color w:val="000000"/>
          <w:sz w:val="22"/>
          <w:szCs w:val="22"/>
        </w:rPr>
        <w:t>(495) 644-00-11, используя пароль (блокировочное слово), с</w:t>
      </w:r>
      <w:proofErr w:type="gramEnd"/>
      <w:r w:rsidRPr="00F03EA8">
        <w:rPr>
          <w:color w:val="000000"/>
          <w:sz w:val="22"/>
          <w:szCs w:val="22"/>
        </w:rPr>
        <w:t xml:space="preserve"> досылкой письменного уведомления. До получения письменного уведомления о компрометации Ключей ЭП</w:t>
      </w:r>
      <w:r w:rsidR="003C66F5">
        <w:rPr>
          <w:color w:val="000000"/>
          <w:sz w:val="22"/>
          <w:szCs w:val="22"/>
        </w:rPr>
        <w:t xml:space="preserve"> и/или Телефонов</w:t>
      </w:r>
      <w:r w:rsidRPr="00F03EA8">
        <w:rPr>
          <w:color w:val="000000"/>
          <w:sz w:val="22"/>
          <w:szCs w:val="22"/>
        </w:rPr>
        <w:t xml:space="preserve"> Банк временно блокирует работу Клиента в Системе. Блокирование работы в </w:t>
      </w:r>
      <w:proofErr w:type="gramStart"/>
      <w:r w:rsidR="00513DB5">
        <w:rPr>
          <w:color w:val="000000"/>
          <w:sz w:val="22"/>
          <w:szCs w:val="22"/>
          <w:lang w:val="en-US"/>
        </w:rPr>
        <w:t>C</w:t>
      </w:r>
      <w:proofErr w:type="spellStart"/>
      <w:proofErr w:type="gramEnd"/>
      <w:r w:rsidR="00513DB5" w:rsidRPr="00F03EA8">
        <w:rPr>
          <w:color w:val="000000"/>
          <w:sz w:val="22"/>
          <w:szCs w:val="22"/>
        </w:rPr>
        <w:t>истеме</w:t>
      </w:r>
      <w:proofErr w:type="spellEnd"/>
      <w:r w:rsidR="00513DB5" w:rsidRPr="00F03EA8">
        <w:rPr>
          <w:color w:val="000000"/>
          <w:sz w:val="22"/>
          <w:szCs w:val="22"/>
        </w:rPr>
        <w:t xml:space="preserve"> </w:t>
      </w:r>
      <w:r w:rsidRPr="00F03EA8">
        <w:rPr>
          <w:color w:val="000000"/>
          <w:sz w:val="22"/>
          <w:szCs w:val="22"/>
        </w:rPr>
        <w:t xml:space="preserve">по телефону производится не более чем на одни сутки. </w:t>
      </w:r>
    </w:p>
    <w:p w:rsidR="005F3263" w:rsidRDefault="005F3263" w:rsidP="005F3263">
      <w:pPr>
        <w:numPr>
          <w:ilvl w:val="1"/>
          <w:numId w:val="4"/>
        </w:numPr>
        <w:tabs>
          <w:tab w:val="left" w:pos="567"/>
        </w:tabs>
        <w:ind w:left="567" w:hanging="567"/>
        <w:jc w:val="both"/>
        <w:rPr>
          <w:color w:val="000000"/>
          <w:sz w:val="22"/>
          <w:szCs w:val="22"/>
        </w:rPr>
      </w:pPr>
      <w:r w:rsidRPr="00F03EA8">
        <w:rPr>
          <w:color w:val="000000"/>
          <w:sz w:val="22"/>
          <w:szCs w:val="22"/>
        </w:rPr>
        <w:t xml:space="preserve">Банк вправе блокировать работу Клиента в Системе при </w:t>
      </w:r>
      <w:r w:rsidR="00B814A3">
        <w:rPr>
          <w:color w:val="000000"/>
          <w:sz w:val="22"/>
          <w:szCs w:val="22"/>
        </w:rPr>
        <w:t>подтверждении</w:t>
      </w:r>
      <w:r w:rsidR="00B814A3" w:rsidRPr="00F03EA8">
        <w:rPr>
          <w:color w:val="000000"/>
          <w:sz w:val="22"/>
          <w:szCs w:val="22"/>
        </w:rPr>
        <w:t xml:space="preserve"> </w:t>
      </w:r>
      <w:r w:rsidRPr="00F03EA8">
        <w:rPr>
          <w:color w:val="000000"/>
          <w:sz w:val="22"/>
          <w:szCs w:val="22"/>
        </w:rPr>
        <w:t>подозрений в компрометации Ключа ЭП Клиента без уведомления последнего. Возобновление работы Клиента происходит после перегенерации Ключей ЭП Клиентом.</w:t>
      </w:r>
    </w:p>
    <w:p w:rsidR="000E4D9F" w:rsidRDefault="00B814A3" w:rsidP="00157D86">
      <w:pPr>
        <w:numPr>
          <w:ilvl w:val="2"/>
          <w:numId w:val="4"/>
        </w:numPr>
        <w:ind w:left="1418" w:hanging="840"/>
        <w:jc w:val="both"/>
        <w:rPr>
          <w:color w:val="000000"/>
          <w:sz w:val="22"/>
          <w:szCs w:val="22"/>
        </w:rPr>
      </w:pPr>
      <w:r w:rsidRPr="000E4D9F">
        <w:rPr>
          <w:color w:val="000000"/>
          <w:sz w:val="22"/>
          <w:szCs w:val="22"/>
        </w:rPr>
        <w:t>При наличии подозрений в компрометации Ключа ЭП Банк</w:t>
      </w:r>
      <w:r w:rsidR="000E4D9F">
        <w:rPr>
          <w:color w:val="000000"/>
          <w:sz w:val="22"/>
          <w:szCs w:val="22"/>
        </w:rPr>
        <w:t>:</w:t>
      </w:r>
    </w:p>
    <w:p w:rsidR="0090578E" w:rsidRPr="00157D86" w:rsidRDefault="00AD21A7" w:rsidP="00157D86">
      <w:pPr>
        <w:numPr>
          <w:ilvl w:val="0"/>
          <w:numId w:val="5"/>
        </w:numPr>
        <w:autoSpaceDE w:val="0"/>
        <w:autoSpaceDN w:val="0"/>
        <w:adjustRightInd w:val="0"/>
        <w:ind w:left="2127" w:hanging="709"/>
        <w:jc w:val="both"/>
        <w:outlineLvl w:val="0"/>
        <w:rPr>
          <w:sz w:val="22"/>
          <w:szCs w:val="22"/>
        </w:rPr>
      </w:pPr>
      <w:r w:rsidRPr="00157D86">
        <w:rPr>
          <w:sz w:val="22"/>
          <w:szCs w:val="22"/>
        </w:rPr>
        <w:t>приостанавливает обработку ЭД до окончания операционного</w:t>
      </w:r>
      <w:r w:rsidR="000E4D9F" w:rsidRPr="00157D86">
        <w:rPr>
          <w:sz w:val="22"/>
          <w:szCs w:val="22"/>
        </w:rPr>
        <w:t xml:space="preserve"> дня, следующего за операционным днем в котором документ поступил в Банк (статус ЭПД до окончания приостановления обработки «на обработке»)</w:t>
      </w:r>
      <w:r w:rsidR="0090578E" w:rsidRPr="00157D86">
        <w:rPr>
          <w:sz w:val="22"/>
          <w:szCs w:val="22"/>
        </w:rPr>
        <w:t xml:space="preserve">. При наличии приостановки обработки хотя бы одного ЭД, обработка всех поступающих после него ЭД также приостанавливается, до окончания срока приостановки первого </w:t>
      </w:r>
      <w:proofErr w:type="gramStart"/>
      <w:r w:rsidR="0090578E" w:rsidRPr="00157D86">
        <w:rPr>
          <w:sz w:val="22"/>
          <w:szCs w:val="22"/>
        </w:rPr>
        <w:t>из</w:t>
      </w:r>
      <w:proofErr w:type="gramEnd"/>
      <w:r w:rsidR="0090578E" w:rsidRPr="00157D86">
        <w:rPr>
          <w:sz w:val="22"/>
          <w:szCs w:val="22"/>
        </w:rPr>
        <w:t xml:space="preserve"> ЭД;</w:t>
      </w:r>
    </w:p>
    <w:p w:rsidR="00495BAC" w:rsidRDefault="00495BAC" w:rsidP="00157D86">
      <w:pPr>
        <w:numPr>
          <w:ilvl w:val="0"/>
          <w:numId w:val="5"/>
        </w:numPr>
        <w:autoSpaceDE w:val="0"/>
        <w:autoSpaceDN w:val="0"/>
        <w:adjustRightInd w:val="0"/>
        <w:ind w:left="2127" w:hanging="709"/>
        <w:jc w:val="both"/>
        <w:outlineLvl w:val="0"/>
        <w:rPr>
          <w:color w:val="000000"/>
          <w:sz w:val="22"/>
          <w:szCs w:val="22"/>
        </w:rPr>
      </w:pPr>
      <w:r w:rsidRPr="00157D86">
        <w:rPr>
          <w:sz w:val="22"/>
          <w:szCs w:val="22"/>
        </w:rPr>
        <w:t>связывается</w:t>
      </w:r>
      <w:r w:rsidRPr="0090578E">
        <w:rPr>
          <w:color w:val="000000"/>
          <w:sz w:val="22"/>
          <w:szCs w:val="22"/>
        </w:rPr>
        <w:t xml:space="preserve"> с Владельцем ключа ЭП, которому предоставлены права по распоряжению счетом, по номеру телефона, указанному в Сертификате, для подтверждения (не подтверждения</w:t>
      </w:r>
      <w:r w:rsidRPr="0039271E">
        <w:rPr>
          <w:color w:val="000000"/>
          <w:sz w:val="22"/>
          <w:szCs w:val="22"/>
        </w:rPr>
        <w:t xml:space="preserve">) направления ЭПД. Если Сертификаты выданы нескольким </w:t>
      </w:r>
      <w:r w:rsidR="00513DB5" w:rsidRPr="0039271E">
        <w:rPr>
          <w:color w:val="000000"/>
          <w:sz w:val="22"/>
          <w:szCs w:val="22"/>
        </w:rPr>
        <w:t>Владельц</w:t>
      </w:r>
      <w:r w:rsidR="00513DB5">
        <w:rPr>
          <w:color w:val="000000"/>
          <w:sz w:val="22"/>
          <w:szCs w:val="22"/>
        </w:rPr>
        <w:t>ам</w:t>
      </w:r>
      <w:r w:rsidRPr="0039271E">
        <w:rPr>
          <w:color w:val="000000"/>
          <w:sz w:val="22"/>
          <w:szCs w:val="22"/>
        </w:rPr>
        <w:t xml:space="preserve"> ключа ЭП, </w:t>
      </w:r>
      <w:r w:rsidR="00513DB5" w:rsidRPr="0039271E">
        <w:rPr>
          <w:color w:val="000000"/>
          <w:sz w:val="22"/>
          <w:szCs w:val="22"/>
        </w:rPr>
        <w:t>которым</w:t>
      </w:r>
      <w:r w:rsidRPr="0039271E">
        <w:rPr>
          <w:color w:val="000000"/>
          <w:sz w:val="22"/>
          <w:szCs w:val="22"/>
        </w:rPr>
        <w:t xml:space="preserve"> предоставлены права по распоряжению счетом, Банк </w:t>
      </w:r>
      <w:r w:rsidR="00513DB5">
        <w:rPr>
          <w:color w:val="000000"/>
          <w:sz w:val="22"/>
          <w:szCs w:val="22"/>
        </w:rPr>
        <w:t xml:space="preserve">вправе </w:t>
      </w:r>
      <w:r w:rsidRPr="0039271E">
        <w:rPr>
          <w:color w:val="000000"/>
          <w:sz w:val="22"/>
          <w:szCs w:val="22"/>
        </w:rPr>
        <w:t>позвонить любому из Владельцев ключа ЭП.</w:t>
      </w:r>
      <w:r>
        <w:rPr>
          <w:color w:val="000000"/>
          <w:sz w:val="22"/>
          <w:szCs w:val="22"/>
        </w:rPr>
        <w:t xml:space="preserve"> (все разговоры по телефону при этом записываются Банком в обязательном порядке</w:t>
      </w:r>
      <w:r w:rsidR="00157D86">
        <w:rPr>
          <w:color w:val="000000"/>
          <w:sz w:val="22"/>
          <w:szCs w:val="22"/>
        </w:rPr>
        <w:t>)</w:t>
      </w:r>
      <w:r>
        <w:rPr>
          <w:color w:val="000000"/>
          <w:sz w:val="22"/>
          <w:szCs w:val="22"/>
        </w:rPr>
        <w:t>.</w:t>
      </w:r>
    </w:p>
    <w:p w:rsidR="00123604" w:rsidRDefault="00123604" w:rsidP="00157D86">
      <w:pPr>
        <w:numPr>
          <w:ilvl w:val="2"/>
          <w:numId w:val="4"/>
        </w:numPr>
        <w:ind w:left="1418" w:hanging="851"/>
        <w:jc w:val="both"/>
        <w:rPr>
          <w:color w:val="000000"/>
          <w:sz w:val="22"/>
          <w:szCs w:val="22"/>
        </w:rPr>
      </w:pPr>
      <w:r>
        <w:rPr>
          <w:color w:val="000000"/>
          <w:sz w:val="22"/>
          <w:szCs w:val="22"/>
        </w:rPr>
        <w:t xml:space="preserve">Подозрения Банка в компрометации Ключа ЭП считаются подтверждёнными при условии, что до окончания приостановки обработки </w:t>
      </w:r>
      <w:r w:rsidR="0090578E">
        <w:rPr>
          <w:color w:val="000000"/>
          <w:sz w:val="22"/>
          <w:szCs w:val="22"/>
        </w:rPr>
        <w:t>ЭД</w:t>
      </w:r>
      <w:r>
        <w:rPr>
          <w:color w:val="000000"/>
          <w:sz w:val="22"/>
          <w:szCs w:val="22"/>
        </w:rPr>
        <w:t>:</w:t>
      </w:r>
    </w:p>
    <w:p w:rsidR="00123604" w:rsidRPr="00157D86" w:rsidRDefault="00123604" w:rsidP="00157D86">
      <w:pPr>
        <w:numPr>
          <w:ilvl w:val="0"/>
          <w:numId w:val="5"/>
        </w:numPr>
        <w:autoSpaceDE w:val="0"/>
        <w:autoSpaceDN w:val="0"/>
        <w:adjustRightInd w:val="0"/>
        <w:ind w:left="2127" w:hanging="709"/>
        <w:jc w:val="both"/>
        <w:outlineLvl w:val="0"/>
        <w:rPr>
          <w:sz w:val="22"/>
          <w:szCs w:val="22"/>
        </w:rPr>
      </w:pPr>
      <w:r w:rsidRPr="00157D86">
        <w:rPr>
          <w:sz w:val="22"/>
          <w:szCs w:val="22"/>
        </w:rPr>
        <w:t>по телефону</w:t>
      </w:r>
      <w:r w:rsidR="0090578E" w:rsidRPr="00157D86">
        <w:rPr>
          <w:sz w:val="22"/>
          <w:szCs w:val="22"/>
        </w:rPr>
        <w:t xml:space="preserve"> получено </w:t>
      </w:r>
      <w:proofErr w:type="spellStart"/>
      <w:r w:rsidR="00495BAC">
        <w:rPr>
          <w:sz w:val="22"/>
          <w:szCs w:val="22"/>
        </w:rPr>
        <w:t>неподтверждени</w:t>
      </w:r>
      <w:r w:rsidR="00157D86">
        <w:rPr>
          <w:sz w:val="22"/>
          <w:szCs w:val="22"/>
        </w:rPr>
        <w:t>е</w:t>
      </w:r>
      <w:proofErr w:type="spellEnd"/>
      <w:r w:rsidRPr="00157D86">
        <w:rPr>
          <w:sz w:val="22"/>
          <w:szCs w:val="22"/>
        </w:rPr>
        <w:t xml:space="preserve"> направле</w:t>
      </w:r>
      <w:r w:rsidR="0090578E" w:rsidRPr="00157D86">
        <w:rPr>
          <w:sz w:val="22"/>
          <w:szCs w:val="22"/>
        </w:rPr>
        <w:t>ния ЭД</w:t>
      </w:r>
      <w:r w:rsidRPr="00157D86">
        <w:rPr>
          <w:sz w:val="22"/>
          <w:szCs w:val="22"/>
        </w:rPr>
        <w:t xml:space="preserve"> в Банк</w:t>
      </w:r>
      <w:r w:rsidR="0090578E" w:rsidRPr="00157D86">
        <w:rPr>
          <w:sz w:val="22"/>
          <w:szCs w:val="22"/>
        </w:rPr>
        <w:t>;</w:t>
      </w:r>
    </w:p>
    <w:p w:rsidR="00495BAC" w:rsidRPr="00157D86" w:rsidRDefault="00495BAC" w:rsidP="00157D86">
      <w:pPr>
        <w:numPr>
          <w:ilvl w:val="0"/>
          <w:numId w:val="5"/>
        </w:numPr>
        <w:autoSpaceDE w:val="0"/>
        <w:autoSpaceDN w:val="0"/>
        <w:adjustRightInd w:val="0"/>
        <w:ind w:left="2127" w:hanging="709"/>
        <w:jc w:val="both"/>
        <w:outlineLvl w:val="0"/>
        <w:rPr>
          <w:color w:val="000000"/>
          <w:sz w:val="22"/>
          <w:szCs w:val="22"/>
        </w:rPr>
      </w:pPr>
      <w:r>
        <w:rPr>
          <w:color w:val="000000"/>
          <w:sz w:val="22"/>
          <w:szCs w:val="22"/>
        </w:rPr>
        <w:t>Клиент обратился</w:t>
      </w:r>
      <w:r w:rsidR="00157D86">
        <w:rPr>
          <w:color w:val="000000"/>
          <w:sz w:val="22"/>
          <w:szCs w:val="22"/>
        </w:rPr>
        <w:t xml:space="preserve"> в Банк для</w:t>
      </w:r>
      <w:r>
        <w:rPr>
          <w:color w:val="000000"/>
          <w:sz w:val="22"/>
          <w:szCs w:val="22"/>
        </w:rPr>
        <w:t xml:space="preserve"> блокировк</w:t>
      </w:r>
      <w:r w:rsidR="00157D86">
        <w:rPr>
          <w:color w:val="000000"/>
          <w:sz w:val="22"/>
          <w:szCs w:val="22"/>
        </w:rPr>
        <w:t>и</w:t>
      </w:r>
      <w:r>
        <w:rPr>
          <w:color w:val="000000"/>
          <w:sz w:val="22"/>
          <w:szCs w:val="22"/>
        </w:rPr>
        <w:t xml:space="preserve"> Системы, в порядке, предусмотренном п. 7.5. </w:t>
      </w:r>
      <w:r w:rsidR="00B04D3E">
        <w:rPr>
          <w:color w:val="000000"/>
          <w:sz w:val="22"/>
          <w:szCs w:val="22"/>
        </w:rPr>
        <w:t>Соглашения</w:t>
      </w:r>
      <w:r>
        <w:rPr>
          <w:color w:val="000000"/>
          <w:sz w:val="22"/>
          <w:szCs w:val="22"/>
        </w:rPr>
        <w:t>;</w:t>
      </w:r>
    </w:p>
    <w:p w:rsidR="0090578E" w:rsidRPr="00157D86" w:rsidRDefault="0090578E" w:rsidP="00157D86">
      <w:pPr>
        <w:numPr>
          <w:ilvl w:val="0"/>
          <w:numId w:val="5"/>
        </w:numPr>
        <w:autoSpaceDE w:val="0"/>
        <w:autoSpaceDN w:val="0"/>
        <w:adjustRightInd w:val="0"/>
        <w:ind w:left="2127" w:hanging="709"/>
        <w:jc w:val="both"/>
        <w:outlineLvl w:val="0"/>
        <w:rPr>
          <w:color w:val="000000"/>
          <w:sz w:val="22"/>
          <w:szCs w:val="22"/>
        </w:rPr>
      </w:pPr>
      <w:r w:rsidRPr="00157D86">
        <w:rPr>
          <w:sz w:val="22"/>
          <w:szCs w:val="22"/>
        </w:rPr>
        <w:t xml:space="preserve">от Клиента поступило </w:t>
      </w:r>
      <w:r w:rsidRPr="00495BAC">
        <w:rPr>
          <w:sz w:val="22"/>
          <w:szCs w:val="22"/>
        </w:rPr>
        <w:t>Уведомление о компрометации ключа электронной подписи в системе «Клиент</w:t>
      </w:r>
      <w:r w:rsidRPr="00157D86">
        <w:rPr>
          <w:color w:val="000000"/>
          <w:sz w:val="22"/>
          <w:szCs w:val="22"/>
        </w:rPr>
        <w:t>-Банк</w:t>
      </w:r>
      <w:r w:rsidR="00513DB5">
        <w:rPr>
          <w:color w:val="000000"/>
          <w:sz w:val="22"/>
          <w:szCs w:val="22"/>
        </w:rPr>
        <w:t xml:space="preserve"> </w:t>
      </w:r>
      <w:proofErr w:type="spellStart"/>
      <w:r w:rsidR="00513DB5" w:rsidRPr="00513DB5">
        <w:rPr>
          <w:color w:val="000000"/>
          <w:sz w:val="22"/>
          <w:szCs w:val="22"/>
        </w:rPr>
        <w:t>iBank</w:t>
      </w:r>
      <w:proofErr w:type="spellEnd"/>
      <w:r w:rsidR="00513DB5" w:rsidRPr="00513DB5">
        <w:rPr>
          <w:color w:val="000000"/>
          <w:sz w:val="22"/>
          <w:szCs w:val="22"/>
        </w:rPr>
        <w:t xml:space="preserve"> 2</w:t>
      </w:r>
      <w:r w:rsidRPr="00157D86">
        <w:rPr>
          <w:color w:val="000000"/>
          <w:sz w:val="22"/>
          <w:szCs w:val="22"/>
        </w:rPr>
        <w:t>»</w:t>
      </w:r>
      <w:r>
        <w:rPr>
          <w:sz w:val="22"/>
          <w:szCs w:val="22"/>
        </w:rPr>
        <w:t>.</w:t>
      </w:r>
    </w:p>
    <w:p w:rsidR="0090578E" w:rsidRDefault="0090578E" w:rsidP="00157D86">
      <w:pPr>
        <w:ind w:left="567"/>
        <w:jc w:val="both"/>
        <w:rPr>
          <w:b/>
          <w:color w:val="000000"/>
          <w:sz w:val="22"/>
          <w:szCs w:val="22"/>
        </w:rPr>
      </w:pPr>
      <w:proofErr w:type="gramStart"/>
      <w:r w:rsidRPr="00157D86">
        <w:rPr>
          <w:b/>
          <w:color w:val="000000"/>
          <w:sz w:val="22"/>
          <w:szCs w:val="22"/>
        </w:rPr>
        <w:t xml:space="preserve">Во всех иных случаях, в том числе если Банк не смог связаться ни с одним </w:t>
      </w:r>
      <w:r w:rsidR="00513DB5">
        <w:rPr>
          <w:b/>
          <w:color w:val="000000"/>
          <w:sz w:val="22"/>
          <w:szCs w:val="22"/>
        </w:rPr>
        <w:t xml:space="preserve">из </w:t>
      </w:r>
      <w:r w:rsidRPr="00157D86">
        <w:rPr>
          <w:b/>
          <w:color w:val="000000"/>
          <w:sz w:val="22"/>
          <w:szCs w:val="22"/>
        </w:rPr>
        <w:t>Владельце</w:t>
      </w:r>
      <w:r w:rsidR="00513DB5">
        <w:rPr>
          <w:b/>
          <w:color w:val="000000"/>
          <w:sz w:val="22"/>
          <w:szCs w:val="22"/>
        </w:rPr>
        <w:t>в</w:t>
      </w:r>
      <w:r w:rsidRPr="00157D86">
        <w:rPr>
          <w:b/>
          <w:color w:val="000000"/>
          <w:sz w:val="22"/>
          <w:szCs w:val="22"/>
        </w:rPr>
        <w:t xml:space="preserve"> ключа ЭП (в силу того что ни по одному из телефонов, указанных в Сертификатах, никто не выходил на связь), подозрения Банка в </w:t>
      </w:r>
      <w:r w:rsidR="00495BAC" w:rsidRPr="0090578E">
        <w:rPr>
          <w:b/>
          <w:color w:val="000000"/>
          <w:sz w:val="22"/>
          <w:szCs w:val="22"/>
        </w:rPr>
        <w:t>компрометации</w:t>
      </w:r>
      <w:r w:rsidRPr="00157D86">
        <w:rPr>
          <w:b/>
          <w:color w:val="000000"/>
          <w:sz w:val="22"/>
          <w:szCs w:val="22"/>
        </w:rPr>
        <w:t xml:space="preserve"> ключей считаются </w:t>
      </w:r>
      <w:r w:rsidR="00495BAC" w:rsidRPr="0090578E">
        <w:rPr>
          <w:b/>
          <w:color w:val="000000"/>
          <w:sz w:val="22"/>
          <w:szCs w:val="22"/>
        </w:rPr>
        <w:t>неподтвержденными</w:t>
      </w:r>
      <w:r w:rsidRPr="00157D86">
        <w:rPr>
          <w:b/>
          <w:color w:val="000000"/>
          <w:sz w:val="22"/>
          <w:szCs w:val="22"/>
        </w:rPr>
        <w:t xml:space="preserve">, и по окончании срока </w:t>
      </w:r>
      <w:r w:rsidR="00495BAC" w:rsidRPr="0090578E">
        <w:rPr>
          <w:b/>
          <w:color w:val="000000"/>
          <w:sz w:val="22"/>
          <w:szCs w:val="22"/>
        </w:rPr>
        <w:t>пр</w:t>
      </w:r>
      <w:r w:rsidR="00157D86">
        <w:rPr>
          <w:b/>
          <w:color w:val="000000"/>
          <w:sz w:val="22"/>
          <w:szCs w:val="22"/>
        </w:rPr>
        <w:t>и</w:t>
      </w:r>
      <w:r w:rsidR="00495BAC" w:rsidRPr="0090578E">
        <w:rPr>
          <w:b/>
          <w:color w:val="000000"/>
          <w:sz w:val="22"/>
          <w:szCs w:val="22"/>
        </w:rPr>
        <w:t>оста</w:t>
      </w:r>
      <w:r w:rsidR="00157D86">
        <w:rPr>
          <w:b/>
          <w:color w:val="000000"/>
          <w:sz w:val="22"/>
          <w:szCs w:val="22"/>
        </w:rPr>
        <w:t>но</w:t>
      </w:r>
      <w:r w:rsidR="00495BAC" w:rsidRPr="0090578E">
        <w:rPr>
          <w:b/>
          <w:color w:val="000000"/>
          <w:sz w:val="22"/>
          <w:szCs w:val="22"/>
        </w:rPr>
        <w:t>вления</w:t>
      </w:r>
      <w:r w:rsidR="00157D86">
        <w:rPr>
          <w:b/>
          <w:color w:val="000000"/>
          <w:sz w:val="22"/>
          <w:szCs w:val="22"/>
        </w:rPr>
        <w:t xml:space="preserve"> обработки ЭД</w:t>
      </w:r>
      <w:r w:rsidR="00495BAC">
        <w:rPr>
          <w:b/>
          <w:color w:val="000000"/>
          <w:sz w:val="22"/>
          <w:szCs w:val="22"/>
        </w:rPr>
        <w:t>,</w:t>
      </w:r>
      <w:r w:rsidRPr="00157D86">
        <w:rPr>
          <w:b/>
          <w:color w:val="000000"/>
          <w:sz w:val="22"/>
          <w:szCs w:val="22"/>
        </w:rPr>
        <w:t xml:space="preserve"> обработка всех ранее поступивших ЭД продолжается.</w:t>
      </w:r>
      <w:proofErr w:type="gramEnd"/>
    </w:p>
    <w:p w:rsidR="00123604" w:rsidRPr="00123604" w:rsidRDefault="00495BAC" w:rsidP="00157D86">
      <w:pPr>
        <w:ind w:left="567"/>
        <w:jc w:val="both"/>
        <w:rPr>
          <w:color w:val="000000"/>
          <w:sz w:val="22"/>
          <w:szCs w:val="22"/>
        </w:rPr>
      </w:pPr>
      <w:r>
        <w:rPr>
          <w:b/>
          <w:color w:val="000000"/>
          <w:sz w:val="22"/>
          <w:szCs w:val="22"/>
        </w:rPr>
        <w:t>Указывая в Сертификате номер телефона, Клиент понимает и принимает последствия указания неверного номера, передачи номера иным лицам, утрат</w:t>
      </w:r>
      <w:r w:rsidR="00157D86">
        <w:rPr>
          <w:b/>
          <w:color w:val="000000"/>
          <w:sz w:val="22"/>
          <w:szCs w:val="22"/>
        </w:rPr>
        <w:t>ы</w:t>
      </w:r>
      <w:r>
        <w:rPr>
          <w:b/>
          <w:color w:val="000000"/>
          <w:sz w:val="22"/>
          <w:szCs w:val="22"/>
        </w:rPr>
        <w:t xml:space="preserve"> номера.</w:t>
      </w:r>
    </w:p>
    <w:p w:rsidR="00820A03" w:rsidRDefault="00820A03" w:rsidP="005F3263">
      <w:pPr>
        <w:numPr>
          <w:ilvl w:val="1"/>
          <w:numId w:val="4"/>
        </w:numPr>
        <w:tabs>
          <w:tab w:val="left" w:pos="567"/>
        </w:tabs>
        <w:ind w:left="567" w:hanging="567"/>
        <w:jc w:val="both"/>
        <w:rPr>
          <w:color w:val="000000"/>
          <w:sz w:val="22"/>
          <w:szCs w:val="22"/>
        </w:rPr>
      </w:pPr>
      <w:r>
        <w:rPr>
          <w:color w:val="000000"/>
          <w:sz w:val="22"/>
          <w:szCs w:val="22"/>
        </w:rPr>
        <w:t>В случае нарушения Клиентом сроков внесения абонентской платы, со дня</w:t>
      </w:r>
      <w:r w:rsidR="00D51A4C">
        <w:rPr>
          <w:color w:val="000000"/>
          <w:sz w:val="22"/>
          <w:szCs w:val="22"/>
        </w:rPr>
        <w:t>,</w:t>
      </w:r>
      <w:r>
        <w:rPr>
          <w:color w:val="000000"/>
          <w:sz w:val="22"/>
          <w:szCs w:val="22"/>
        </w:rPr>
        <w:t xml:space="preserve"> следующего за днем, когда абонентская плата должна быть внесена, Банк блокирует работу Клиента в </w:t>
      </w:r>
      <w:r w:rsidR="00513DB5">
        <w:rPr>
          <w:color w:val="000000"/>
          <w:sz w:val="22"/>
          <w:szCs w:val="22"/>
        </w:rPr>
        <w:t xml:space="preserve">Системе </w:t>
      </w:r>
      <w:r>
        <w:rPr>
          <w:color w:val="000000"/>
          <w:sz w:val="22"/>
          <w:szCs w:val="22"/>
        </w:rPr>
        <w:t>до момента внесения платы и уплаты комиссии за разблокировку Системы, если такая установлена Тарифами. Блокировка Системы на условиях настоящего пункта, производится на срок два месяца, включая месяц в котором Система была заблокирована.</w:t>
      </w:r>
    </w:p>
    <w:p w:rsidR="005F3263" w:rsidRPr="00F03EA8" w:rsidRDefault="005F3263" w:rsidP="005F3263">
      <w:pPr>
        <w:numPr>
          <w:ilvl w:val="1"/>
          <w:numId w:val="4"/>
        </w:numPr>
        <w:tabs>
          <w:tab w:val="left" w:pos="567"/>
        </w:tabs>
        <w:ind w:left="567" w:hanging="567"/>
        <w:jc w:val="both"/>
        <w:rPr>
          <w:color w:val="000000"/>
          <w:sz w:val="22"/>
          <w:szCs w:val="22"/>
        </w:rPr>
      </w:pPr>
      <w:r w:rsidRPr="00F03EA8">
        <w:rPr>
          <w:color w:val="000000"/>
          <w:sz w:val="22"/>
          <w:szCs w:val="22"/>
        </w:rPr>
        <w:t xml:space="preserve">При блокировке работы Клиента в </w:t>
      </w:r>
      <w:r w:rsidR="00513DB5">
        <w:rPr>
          <w:color w:val="000000"/>
          <w:sz w:val="22"/>
          <w:szCs w:val="22"/>
        </w:rPr>
        <w:t>С</w:t>
      </w:r>
      <w:r w:rsidR="00513DB5" w:rsidRPr="00F03EA8">
        <w:rPr>
          <w:color w:val="000000"/>
          <w:sz w:val="22"/>
          <w:szCs w:val="22"/>
        </w:rPr>
        <w:t xml:space="preserve">истеме </w:t>
      </w:r>
      <w:r w:rsidRPr="00F03EA8">
        <w:rPr>
          <w:color w:val="000000"/>
          <w:sz w:val="22"/>
          <w:szCs w:val="22"/>
        </w:rPr>
        <w:t xml:space="preserve">по любым основаниям </w:t>
      </w:r>
      <w:r w:rsidR="00820A03">
        <w:rPr>
          <w:color w:val="000000"/>
          <w:sz w:val="22"/>
          <w:szCs w:val="22"/>
        </w:rPr>
        <w:t xml:space="preserve">ранее </w:t>
      </w:r>
      <w:r w:rsidRPr="00F03EA8">
        <w:rPr>
          <w:color w:val="000000"/>
          <w:sz w:val="22"/>
          <w:szCs w:val="22"/>
        </w:rPr>
        <w:t>уплаченная абонентская плата перерасчету и возврату не подлежит, а за следующий период абонентская плата не начисляется и не взимается.</w:t>
      </w:r>
    </w:p>
    <w:p w:rsidR="00A84BB7" w:rsidRPr="00064150" w:rsidRDefault="00A84BB7" w:rsidP="00DB3401">
      <w:pPr>
        <w:tabs>
          <w:tab w:val="left" w:pos="567"/>
        </w:tabs>
        <w:ind w:left="567"/>
        <w:jc w:val="both"/>
        <w:rPr>
          <w:bCs/>
          <w:color w:val="000000"/>
          <w:sz w:val="22"/>
          <w:szCs w:val="22"/>
        </w:rPr>
      </w:pPr>
    </w:p>
    <w:p w:rsidR="00405483" w:rsidRPr="00F03EA8" w:rsidRDefault="00D538A3" w:rsidP="00D538A3">
      <w:pPr>
        <w:numPr>
          <w:ilvl w:val="0"/>
          <w:numId w:val="4"/>
        </w:numPr>
        <w:tabs>
          <w:tab w:val="left" w:pos="567"/>
        </w:tabs>
        <w:jc w:val="center"/>
        <w:rPr>
          <w:b/>
          <w:bCs/>
          <w:color w:val="000000"/>
          <w:sz w:val="22"/>
          <w:szCs w:val="22"/>
        </w:rPr>
      </w:pPr>
      <w:r w:rsidRPr="00F03EA8">
        <w:rPr>
          <w:b/>
          <w:color w:val="000000"/>
          <w:sz w:val="22"/>
          <w:szCs w:val="22"/>
        </w:rPr>
        <w:lastRenderedPageBreak/>
        <w:t>ТРЕБОВАНИЯ ПО ОБЕСПЕЧЕНИЮ БЕЗОПАСНОСТИ ПРИ РАБОТЕ ПО СИСТЕМЕ, ХРАНЕНИЮ И ИСПОЛЬЗОВАНИЮ КЛЮЧЕЙ ЭП</w:t>
      </w:r>
    </w:p>
    <w:p w:rsidR="00515AA3" w:rsidRDefault="00515AA3" w:rsidP="00515AA3">
      <w:pPr>
        <w:numPr>
          <w:ilvl w:val="1"/>
          <w:numId w:val="16"/>
        </w:numPr>
        <w:ind w:left="567" w:hanging="567"/>
        <w:jc w:val="both"/>
        <w:rPr>
          <w:color w:val="000000"/>
          <w:sz w:val="22"/>
          <w:szCs w:val="22"/>
        </w:rPr>
      </w:pPr>
      <w:r>
        <w:rPr>
          <w:color w:val="000000"/>
          <w:sz w:val="22"/>
          <w:szCs w:val="22"/>
        </w:rPr>
        <w:t>Способ хранения Клиентом закрытых ключей должен исключать их утрату и использование неуполномоченными лицами. Клиент обязуется самостоятельно обеспечить сохранность, неразглашение и нераспространение закрытых ключей.</w:t>
      </w:r>
    </w:p>
    <w:p w:rsidR="00515AA3" w:rsidRDefault="00515AA3" w:rsidP="00515AA3">
      <w:pPr>
        <w:numPr>
          <w:ilvl w:val="1"/>
          <w:numId w:val="16"/>
        </w:numPr>
        <w:ind w:left="567" w:hanging="567"/>
        <w:jc w:val="both"/>
        <w:rPr>
          <w:color w:val="000000"/>
          <w:sz w:val="22"/>
          <w:szCs w:val="22"/>
        </w:rPr>
      </w:pPr>
      <w:r>
        <w:rPr>
          <w:color w:val="000000"/>
          <w:sz w:val="22"/>
          <w:szCs w:val="22"/>
        </w:rPr>
        <w:t xml:space="preserve">Банк располагает исключительно Ключами проверки ЭП. После исключения Сертификата проверки ключа ЭП из Реестра сертификатов такие Сертификаты проверки </w:t>
      </w:r>
      <w:r w:rsidR="00513DB5">
        <w:rPr>
          <w:color w:val="000000"/>
          <w:sz w:val="22"/>
          <w:szCs w:val="22"/>
        </w:rPr>
        <w:t xml:space="preserve">Ключей </w:t>
      </w:r>
      <w:r>
        <w:rPr>
          <w:color w:val="000000"/>
          <w:sz w:val="22"/>
          <w:szCs w:val="22"/>
        </w:rPr>
        <w:t xml:space="preserve">ЭП Клиента хранятся в Банке не менее пяти лет после прекращения всех отношений с Клиентом. </w:t>
      </w:r>
    </w:p>
    <w:p w:rsidR="00515AA3" w:rsidRDefault="00515AA3" w:rsidP="00515AA3">
      <w:pPr>
        <w:numPr>
          <w:ilvl w:val="1"/>
          <w:numId w:val="16"/>
        </w:numPr>
        <w:ind w:left="567" w:hanging="567"/>
        <w:jc w:val="both"/>
        <w:rPr>
          <w:sz w:val="22"/>
          <w:szCs w:val="22"/>
        </w:rPr>
      </w:pPr>
      <w:proofErr w:type="gramStart"/>
      <w:r>
        <w:rPr>
          <w:color w:val="000000"/>
          <w:sz w:val="22"/>
          <w:szCs w:val="22"/>
        </w:rPr>
        <w:t>Клиент</w:t>
      </w:r>
      <w:r>
        <w:rPr>
          <w:sz w:val="22"/>
          <w:szCs w:val="22"/>
        </w:rPr>
        <w:t xml:space="preserve"> гарантирует Банку и принимает на себя все риски, связанные с несоблюдением  правил хранения Ключей ЭП (хранить на съемном носителе и держать их в надежном, недоступном для третьих лиц месте (например, сейф); не хранить на жестком диске в каком-либо виде, сетевых каталогах и на прочих общедоступных ресурсах; создавать копии;</w:t>
      </w:r>
      <w:proofErr w:type="gramEnd"/>
      <w:r>
        <w:rPr>
          <w:sz w:val="22"/>
          <w:szCs w:val="22"/>
        </w:rPr>
        <w:t xml:space="preserve"> совмещать ключевые носители разных клиентов (может повлечь множественную компрометацию или утерю Ключей ЭП)). Ответственность за безопасное хранение и использование Ключа ЭП лежит на Владельце ключа ЭП.</w:t>
      </w:r>
    </w:p>
    <w:p w:rsidR="00515AA3" w:rsidRDefault="00515AA3" w:rsidP="00515AA3">
      <w:pPr>
        <w:numPr>
          <w:ilvl w:val="1"/>
          <w:numId w:val="16"/>
        </w:numPr>
        <w:ind w:left="567" w:hanging="567"/>
        <w:jc w:val="both"/>
        <w:rPr>
          <w:sz w:val="22"/>
          <w:szCs w:val="22"/>
        </w:rPr>
      </w:pPr>
      <w:r>
        <w:rPr>
          <w:sz w:val="22"/>
          <w:szCs w:val="22"/>
        </w:rPr>
        <w:t>Для обеспечения безопасности при работе с Системой Клиенту рекомендуется:</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не использовать на Рабочем месте Клиента нелицензионное программное обеспечение (операционную систему, иное программное обеспечение) (далее – ПО), которое заведомо</w:t>
      </w:r>
      <w:r w:rsidRPr="005A40CD">
        <w:rPr>
          <w:sz w:val="22"/>
          <w:szCs w:val="22"/>
        </w:rPr>
        <w:t xml:space="preserve"> </w:t>
      </w:r>
      <w:r>
        <w:rPr>
          <w:sz w:val="22"/>
          <w:szCs w:val="22"/>
        </w:rPr>
        <w:t>может содержать вредоносный код;</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установить на Рабочем месте Клиента антивирусную программу с актуальными базами, и регулярно обновлять ее;</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регулярно (один раз в месяц) менять пароли входа в Систему</w:t>
      </w:r>
      <w:r w:rsidR="00D51A4C">
        <w:rPr>
          <w:sz w:val="22"/>
          <w:szCs w:val="22"/>
        </w:rPr>
        <w:t>;</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ежегодно производить перегенерацию Ключей ЭП;</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подключать внешние носители с Ключами ЭП только в момент работы с Системой. Извлекать ключевой носитель из ПК в другое время. Не оставлять внешний носитель с Ключом ЭП постоянно подключенным к ПК;</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никогда и никому не сообщать логины / пароли Системы и тем более не доверять ключевые носители, включая родственников и сотрудников Банка;</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обеспечить соответствие пароля доступа к Ключу ЭП требованиям сложности (пароль должен быть не менее 6 символов, состоять из прописных и\или строчных латинских букв с цифрами и/или символами);</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избегать использования Системы на чужих компьютерах или в интернет-кафе, на подобных ПК Вы рискуете скомпрометировать свои ключи / логин / пароль;</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proofErr w:type="gramStart"/>
      <w:r>
        <w:rPr>
          <w:sz w:val="22"/>
          <w:szCs w:val="22"/>
        </w:rPr>
        <w:t xml:space="preserve">контролировать действия IT-специалистов, особенно внештатных, в момент технического обслуживания, установки программного </w:t>
      </w:r>
      <w:bookmarkStart w:id="5" w:name="YANDEX_26"/>
      <w:bookmarkEnd w:id="5"/>
      <w:r>
        <w:rPr>
          <w:sz w:val="22"/>
          <w:szCs w:val="22"/>
        </w:rPr>
        <w:t xml:space="preserve">обеспечения на ПК с установленной Системой, </w:t>
      </w:r>
      <w:bookmarkStart w:id="6" w:name="YANDEX_27"/>
      <w:bookmarkEnd w:id="6"/>
      <w:r>
        <w:rPr>
          <w:sz w:val="22"/>
          <w:szCs w:val="22"/>
        </w:rPr>
        <w:t xml:space="preserve">не сообщать IT-специалистам пароли для проверки </w:t>
      </w:r>
      <w:bookmarkStart w:id="7" w:name="YANDEX_28"/>
      <w:bookmarkEnd w:id="7"/>
      <w:r>
        <w:rPr>
          <w:sz w:val="22"/>
          <w:szCs w:val="22"/>
        </w:rPr>
        <w:t>работы Системы – делать это самостоятельно;</w:t>
      </w:r>
      <w:proofErr w:type="gramEnd"/>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 xml:space="preserve">осуществлять постоянный контроль за </w:t>
      </w:r>
      <w:proofErr w:type="gramStart"/>
      <w:r>
        <w:rPr>
          <w:sz w:val="22"/>
          <w:szCs w:val="22"/>
        </w:rPr>
        <w:t>отправляемыми</w:t>
      </w:r>
      <w:proofErr w:type="gramEnd"/>
      <w:r>
        <w:rPr>
          <w:sz w:val="22"/>
          <w:szCs w:val="22"/>
        </w:rPr>
        <w:t xml:space="preserve"> в банк ЭПД, а также за состоянием своего Счета не реже 3 раз в операционный день с интервалом не более 3 часов и не менее 1 часа;</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 xml:space="preserve">проверять информацию об IP-адресе, с </w:t>
      </w:r>
      <w:proofErr w:type="gramStart"/>
      <w:r>
        <w:rPr>
          <w:sz w:val="22"/>
          <w:szCs w:val="22"/>
        </w:rPr>
        <w:t>которого</w:t>
      </w:r>
      <w:proofErr w:type="gramEnd"/>
      <w:r>
        <w:rPr>
          <w:sz w:val="22"/>
          <w:szCs w:val="22"/>
        </w:rPr>
        <w:t xml:space="preserve"> осуществлялся предыдущий вход в Систему;</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 xml:space="preserve">не использовать ПК с установленной Системой для работы с электронной почтой, т.к. электронные письма - это самый популярный способ распространения вредоносного </w:t>
      </w:r>
      <w:proofErr w:type="gramStart"/>
      <w:r>
        <w:rPr>
          <w:sz w:val="22"/>
          <w:szCs w:val="22"/>
        </w:rPr>
        <w:t>ПО</w:t>
      </w:r>
      <w:proofErr w:type="gramEnd"/>
      <w:r w:rsidR="00D63AB9">
        <w:rPr>
          <w:sz w:val="22"/>
          <w:szCs w:val="22"/>
        </w:rPr>
        <w:t>;</w:t>
      </w:r>
      <w:r>
        <w:rPr>
          <w:sz w:val="22"/>
          <w:szCs w:val="22"/>
        </w:rPr>
        <w:t xml:space="preserve">  </w:t>
      </w:r>
    </w:p>
    <w:p w:rsidR="00515AA3"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перед открытием внешнего подключаемого носителя – обязательно проверить его содержимое на вирусы.</w:t>
      </w:r>
    </w:p>
    <w:p w:rsidR="00515AA3" w:rsidRDefault="00515AA3" w:rsidP="00515AA3">
      <w:pPr>
        <w:numPr>
          <w:ilvl w:val="1"/>
          <w:numId w:val="16"/>
        </w:numPr>
        <w:ind w:left="567" w:hanging="567"/>
        <w:jc w:val="both"/>
        <w:rPr>
          <w:b/>
          <w:bCs/>
          <w:sz w:val="22"/>
          <w:szCs w:val="22"/>
        </w:rPr>
      </w:pPr>
      <w:r>
        <w:rPr>
          <w:b/>
          <w:bCs/>
          <w:sz w:val="22"/>
          <w:szCs w:val="22"/>
          <w:u w:val="single"/>
        </w:rPr>
        <w:t>Клиент должен немедленно обратиться в Банк для блокировки системы, (по телефону (495) 644-00-11, используя блокировочное слово), в случае, если</w:t>
      </w:r>
      <w:r>
        <w:rPr>
          <w:b/>
          <w:bCs/>
          <w:sz w:val="22"/>
          <w:szCs w:val="22"/>
        </w:rPr>
        <w:t>:</w:t>
      </w:r>
    </w:p>
    <w:p w:rsidR="00515AA3" w:rsidRDefault="00A84BB7"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в</w:t>
      </w:r>
      <w:r w:rsidR="00515AA3">
        <w:rPr>
          <w:sz w:val="22"/>
          <w:szCs w:val="22"/>
        </w:rPr>
        <w:t>ышел из строя ПК, на котором установлена Система;</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заблокировался логин;</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невозможно войти в Систему;</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потерян контроль над носителем с секретными ключами;</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потерян контроль над программой «</w:t>
      </w:r>
      <w:r w:rsidR="007E17BF" w:rsidRPr="007E17BF">
        <w:rPr>
          <w:sz w:val="22"/>
          <w:szCs w:val="22"/>
        </w:rPr>
        <w:t xml:space="preserve">Клиент-Банк </w:t>
      </w:r>
      <w:proofErr w:type="spellStart"/>
      <w:r w:rsidR="007E17BF" w:rsidRPr="007E17BF">
        <w:rPr>
          <w:sz w:val="22"/>
          <w:szCs w:val="22"/>
        </w:rPr>
        <w:t>iBank</w:t>
      </w:r>
      <w:proofErr w:type="spellEnd"/>
      <w:r w:rsidR="007E17BF" w:rsidRPr="007E17BF">
        <w:rPr>
          <w:sz w:val="22"/>
          <w:szCs w:val="22"/>
        </w:rPr>
        <w:t xml:space="preserve"> 2</w:t>
      </w:r>
      <w:r>
        <w:rPr>
          <w:sz w:val="22"/>
          <w:szCs w:val="22"/>
        </w:rPr>
        <w:t>»;</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proofErr w:type="gramStart"/>
      <w:r>
        <w:rPr>
          <w:sz w:val="22"/>
          <w:szCs w:val="22"/>
        </w:rPr>
        <w:t>появляются</w:t>
      </w:r>
      <w:proofErr w:type="gramEnd"/>
      <w:r>
        <w:rPr>
          <w:sz w:val="22"/>
          <w:szCs w:val="22"/>
        </w:rPr>
        <w:t xml:space="preserve"> / исчезают  документы / контрагенты;</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остатки на банковском счете в Системе не соответствуют данным, которыми располагает Клиент;</w:t>
      </w:r>
    </w:p>
    <w:p w:rsidR="00515AA3" w:rsidRDefault="00515AA3" w:rsidP="00A84BB7">
      <w:pPr>
        <w:numPr>
          <w:ilvl w:val="0"/>
          <w:numId w:val="5"/>
        </w:numPr>
        <w:tabs>
          <w:tab w:val="left" w:pos="1134"/>
        </w:tabs>
        <w:autoSpaceDE w:val="0"/>
        <w:autoSpaceDN w:val="0"/>
        <w:adjustRightInd w:val="0"/>
        <w:ind w:left="1134" w:hanging="567"/>
        <w:jc w:val="both"/>
        <w:outlineLvl w:val="0"/>
        <w:rPr>
          <w:sz w:val="22"/>
          <w:szCs w:val="22"/>
        </w:rPr>
      </w:pPr>
      <w:r>
        <w:rPr>
          <w:sz w:val="22"/>
          <w:szCs w:val="22"/>
        </w:rPr>
        <w:t>есть проблемы при работе ПК («тормозит»), особенно при работе с Системой;</w:t>
      </w:r>
    </w:p>
    <w:p w:rsidR="00D538A3" w:rsidRPr="00F03EA8" w:rsidRDefault="00515AA3" w:rsidP="00515AA3">
      <w:pPr>
        <w:numPr>
          <w:ilvl w:val="0"/>
          <w:numId w:val="5"/>
        </w:numPr>
        <w:tabs>
          <w:tab w:val="left" w:pos="1134"/>
        </w:tabs>
        <w:autoSpaceDE w:val="0"/>
        <w:autoSpaceDN w:val="0"/>
        <w:adjustRightInd w:val="0"/>
        <w:ind w:left="1134" w:hanging="567"/>
        <w:jc w:val="both"/>
        <w:outlineLvl w:val="0"/>
        <w:rPr>
          <w:sz w:val="22"/>
          <w:szCs w:val="22"/>
        </w:rPr>
      </w:pPr>
      <w:r>
        <w:rPr>
          <w:sz w:val="22"/>
          <w:szCs w:val="22"/>
        </w:rPr>
        <w:t>любое другое подозрение в компрометации Ключей ЭП</w:t>
      </w:r>
      <w:r w:rsidR="003F0583" w:rsidRPr="00F03EA8">
        <w:rPr>
          <w:sz w:val="22"/>
          <w:szCs w:val="22"/>
        </w:rPr>
        <w:t>.</w:t>
      </w:r>
    </w:p>
    <w:p w:rsidR="00D538A3" w:rsidRPr="00F03EA8" w:rsidRDefault="00D538A3" w:rsidP="00D538A3">
      <w:pPr>
        <w:ind w:firstLine="567"/>
        <w:jc w:val="both"/>
        <w:rPr>
          <w:b/>
          <w:sz w:val="22"/>
          <w:szCs w:val="22"/>
        </w:rPr>
      </w:pPr>
      <w:r w:rsidRPr="00F03EA8">
        <w:rPr>
          <w:b/>
          <w:sz w:val="22"/>
          <w:szCs w:val="22"/>
        </w:rPr>
        <w:t xml:space="preserve">РИСКИ, СВЯЗАННЫЕ С НЕСВОЕВРЕМЕННЫМ СООБЩЕНИЕМ В БАНК О СЛУЧАЯХ УТРАТЫ ИЛИ КОМПРОМЕТАЦИИ </w:t>
      </w:r>
      <w:r w:rsidR="003F0583" w:rsidRPr="00F03EA8">
        <w:rPr>
          <w:b/>
          <w:sz w:val="22"/>
          <w:szCs w:val="22"/>
        </w:rPr>
        <w:t>КЛЮЧЕЙ Э</w:t>
      </w:r>
      <w:r w:rsidRPr="00F03EA8">
        <w:rPr>
          <w:b/>
          <w:sz w:val="22"/>
          <w:szCs w:val="22"/>
        </w:rPr>
        <w:t>П, НЕСЕТ КЛИЕНТ.</w:t>
      </w:r>
    </w:p>
    <w:p w:rsidR="00382DDD" w:rsidRPr="00F03EA8" w:rsidRDefault="00382DDD">
      <w:pPr>
        <w:jc w:val="center"/>
        <w:rPr>
          <w:b/>
          <w:bCs/>
          <w:color w:val="000000"/>
          <w:sz w:val="22"/>
          <w:szCs w:val="22"/>
        </w:rPr>
      </w:pPr>
    </w:p>
    <w:p w:rsidR="00382DDD" w:rsidRPr="00F03EA8" w:rsidRDefault="00CA4814" w:rsidP="00CA4814">
      <w:pPr>
        <w:numPr>
          <w:ilvl w:val="0"/>
          <w:numId w:val="4"/>
        </w:numPr>
        <w:tabs>
          <w:tab w:val="left" w:pos="567"/>
        </w:tabs>
        <w:jc w:val="center"/>
        <w:rPr>
          <w:b/>
          <w:bCs/>
          <w:color w:val="000000"/>
          <w:sz w:val="22"/>
          <w:szCs w:val="22"/>
        </w:rPr>
      </w:pPr>
      <w:r w:rsidRPr="00F03EA8">
        <w:rPr>
          <w:b/>
          <w:bCs/>
          <w:color w:val="000000"/>
          <w:sz w:val="22"/>
          <w:szCs w:val="22"/>
        </w:rPr>
        <w:t>ПОРЯДОК РАЗРЕШЕНИЯ СПОРОВ</w:t>
      </w:r>
    </w:p>
    <w:p w:rsidR="00382DDD" w:rsidRPr="008133C5"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Стороны в рабочем порядке урегулируют все споры, возникающие между ними в ходе работы в Системе, за искл</w:t>
      </w:r>
      <w:r w:rsidR="00A86E2D" w:rsidRPr="00F03EA8">
        <w:rPr>
          <w:color w:val="000000"/>
          <w:sz w:val="22"/>
          <w:szCs w:val="22"/>
        </w:rPr>
        <w:t xml:space="preserve">ючением споров, указанных в </w:t>
      </w:r>
      <w:r w:rsidR="00A86E2D" w:rsidRPr="008133C5">
        <w:rPr>
          <w:color w:val="000000"/>
          <w:sz w:val="22"/>
          <w:szCs w:val="22"/>
        </w:rPr>
        <w:t xml:space="preserve">п. </w:t>
      </w:r>
      <w:r w:rsidR="00A84BB7" w:rsidRPr="008133C5">
        <w:rPr>
          <w:color w:val="000000"/>
          <w:sz w:val="22"/>
          <w:szCs w:val="22"/>
        </w:rPr>
        <w:t>8</w:t>
      </w:r>
      <w:r w:rsidRPr="008133C5">
        <w:rPr>
          <w:color w:val="000000"/>
          <w:sz w:val="22"/>
          <w:szCs w:val="22"/>
        </w:rPr>
        <w:t xml:space="preserve">.2. </w:t>
      </w:r>
      <w:r w:rsidR="00CA4814" w:rsidRPr="008133C5">
        <w:rPr>
          <w:color w:val="000000"/>
          <w:sz w:val="22"/>
          <w:szCs w:val="22"/>
        </w:rPr>
        <w:t>Соглашения</w:t>
      </w:r>
      <w:r w:rsidR="00157D86">
        <w:rPr>
          <w:color w:val="000000"/>
          <w:sz w:val="22"/>
          <w:szCs w:val="22"/>
        </w:rPr>
        <w:t>.</w:t>
      </w:r>
    </w:p>
    <w:p w:rsidR="00382DDD" w:rsidRPr="008133C5"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lastRenderedPageBreak/>
        <w:t xml:space="preserve">Споры Сторон по поводу авторства и неизменности содержания </w:t>
      </w:r>
      <w:r w:rsidR="00CA4814" w:rsidRPr="008133C5">
        <w:rPr>
          <w:color w:val="000000"/>
          <w:sz w:val="22"/>
          <w:szCs w:val="22"/>
        </w:rPr>
        <w:t>ЭД</w:t>
      </w:r>
      <w:r w:rsidRPr="008133C5">
        <w:rPr>
          <w:color w:val="000000"/>
          <w:sz w:val="22"/>
          <w:szCs w:val="22"/>
        </w:rPr>
        <w:t xml:space="preserve"> рассматриваются Экспертной комиссией, формируемой </w:t>
      </w:r>
      <w:r w:rsidR="007E17BF">
        <w:rPr>
          <w:color w:val="000000"/>
          <w:sz w:val="22"/>
          <w:szCs w:val="22"/>
        </w:rPr>
        <w:t>С</w:t>
      </w:r>
      <w:r w:rsidR="007E17BF" w:rsidRPr="008133C5">
        <w:rPr>
          <w:color w:val="000000"/>
          <w:sz w:val="22"/>
          <w:szCs w:val="22"/>
        </w:rPr>
        <w:t xml:space="preserve">торонами </w:t>
      </w:r>
      <w:r w:rsidRPr="008133C5">
        <w:rPr>
          <w:color w:val="000000"/>
          <w:sz w:val="22"/>
          <w:szCs w:val="22"/>
        </w:rPr>
        <w:t>(далее по тексту – «Комиссия»). Процедура рассмотрения спора состоит из следующих этапов:</w:t>
      </w:r>
    </w:p>
    <w:p w:rsidR="00382DDD" w:rsidRPr="008133C5" w:rsidRDefault="00CA4814" w:rsidP="0050494E">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п</w:t>
      </w:r>
      <w:r w:rsidR="00382DDD" w:rsidRPr="008133C5">
        <w:rPr>
          <w:sz w:val="22"/>
          <w:szCs w:val="22"/>
        </w:rPr>
        <w:t>редъявление претензии одной из Сторон другой Стороне;</w:t>
      </w:r>
    </w:p>
    <w:p w:rsidR="00382DDD" w:rsidRPr="008133C5"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формирование Комиссии для рассмотрения спора;</w:t>
      </w:r>
    </w:p>
    <w:p w:rsidR="00382DDD" w:rsidRPr="008133C5" w:rsidRDefault="00382DDD" w:rsidP="0050494E">
      <w:pPr>
        <w:numPr>
          <w:ilvl w:val="0"/>
          <w:numId w:val="5"/>
        </w:numPr>
        <w:tabs>
          <w:tab w:val="left" w:pos="1134"/>
        </w:tabs>
        <w:autoSpaceDE w:val="0"/>
        <w:autoSpaceDN w:val="0"/>
        <w:adjustRightInd w:val="0"/>
        <w:ind w:left="1134" w:hanging="567"/>
        <w:jc w:val="both"/>
        <w:outlineLvl w:val="0"/>
        <w:rPr>
          <w:color w:val="000000"/>
          <w:sz w:val="22"/>
          <w:szCs w:val="22"/>
        </w:rPr>
      </w:pPr>
      <w:r w:rsidRPr="008133C5">
        <w:rPr>
          <w:sz w:val="22"/>
          <w:szCs w:val="22"/>
        </w:rPr>
        <w:t>разрешение</w:t>
      </w:r>
      <w:r w:rsidRPr="008133C5">
        <w:rPr>
          <w:color w:val="000000"/>
          <w:sz w:val="22"/>
          <w:szCs w:val="22"/>
        </w:rPr>
        <w:t xml:space="preserve"> Комиссией спора по существу.</w:t>
      </w:r>
    </w:p>
    <w:p w:rsidR="00A86E2D" w:rsidRPr="008133C5" w:rsidRDefault="00A86E2D" w:rsidP="00CA4814">
      <w:pPr>
        <w:ind w:left="567"/>
        <w:jc w:val="both"/>
        <w:rPr>
          <w:color w:val="000000"/>
          <w:sz w:val="22"/>
          <w:szCs w:val="22"/>
        </w:rPr>
      </w:pPr>
      <w:r w:rsidRPr="008133C5">
        <w:rPr>
          <w:color w:val="000000"/>
          <w:sz w:val="22"/>
          <w:szCs w:val="22"/>
        </w:rPr>
        <w:t xml:space="preserve">В состав Комиссии входят представители Клиента и Банка. Каждая </w:t>
      </w:r>
      <w:r w:rsidR="00D63AB9">
        <w:rPr>
          <w:color w:val="000000"/>
          <w:sz w:val="22"/>
          <w:szCs w:val="22"/>
        </w:rPr>
        <w:t>С</w:t>
      </w:r>
      <w:r w:rsidR="00D63AB9" w:rsidRPr="008133C5">
        <w:rPr>
          <w:color w:val="000000"/>
          <w:sz w:val="22"/>
          <w:szCs w:val="22"/>
        </w:rPr>
        <w:t xml:space="preserve">торона </w:t>
      </w:r>
      <w:r w:rsidRPr="008133C5">
        <w:rPr>
          <w:color w:val="000000"/>
          <w:sz w:val="22"/>
          <w:szCs w:val="22"/>
        </w:rPr>
        <w:t>самостоятельно определяет лиц, которые будут представлять ее в Комиссии.</w:t>
      </w:r>
    </w:p>
    <w:p w:rsidR="00382DDD" w:rsidRPr="008133C5"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t>Претензия предъявляется соответствующей Стороной в письменной форме путем официального вручения под расписку другой Стороне или направления по почте те</w:t>
      </w:r>
      <w:r w:rsidR="0016587E" w:rsidRPr="008133C5">
        <w:rPr>
          <w:color w:val="000000"/>
          <w:sz w:val="22"/>
          <w:szCs w:val="22"/>
        </w:rPr>
        <w:t xml:space="preserve">леграммой, </w:t>
      </w:r>
      <w:r w:rsidRPr="008133C5">
        <w:rPr>
          <w:color w:val="000000"/>
          <w:sz w:val="22"/>
          <w:szCs w:val="22"/>
        </w:rPr>
        <w:t>либо заказным письмом с уведомлением о вручении.</w:t>
      </w:r>
    </w:p>
    <w:p w:rsidR="00382DDD" w:rsidRPr="008133C5"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t>Получив претензию, соответствующая Сторона официально в письменной форме информирует другую Сторону о результатах е</w:t>
      </w:r>
      <w:r w:rsidR="00CA4814" w:rsidRPr="008133C5">
        <w:rPr>
          <w:color w:val="000000"/>
          <w:sz w:val="22"/>
          <w:szCs w:val="22"/>
        </w:rPr>
        <w:t>е рассмотрения в течение 5 (Пять</w:t>
      </w:r>
      <w:r w:rsidRPr="008133C5">
        <w:rPr>
          <w:color w:val="000000"/>
          <w:sz w:val="22"/>
          <w:szCs w:val="22"/>
        </w:rPr>
        <w:t xml:space="preserve">) рабочих дней </w:t>
      </w:r>
      <w:proofErr w:type="gramStart"/>
      <w:r w:rsidRPr="008133C5">
        <w:rPr>
          <w:color w:val="000000"/>
          <w:sz w:val="22"/>
          <w:szCs w:val="22"/>
        </w:rPr>
        <w:t>с даты получения</w:t>
      </w:r>
      <w:proofErr w:type="gramEnd"/>
      <w:r w:rsidRPr="008133C5">
        <w:rPr>
          <w:color w:val="000000"/>
          <w:sz w:val="22"/>
          <w:szCs w:val="22"/>
        </w:rPr>
        <w:t xml:space="preserve"> претензии.</w:t>
      </w:r>
    </w:p>
    <w:p w:rsidR="00382DDD" w:rsidRPr="008133C5"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t>Сторона, предъявив</w:t>
      </w:r>
      <w:r w:rsidR="00CA4814" w:rsidRPr="008133C5">
        <w:rPr>
          <w:color w:val="000000"/>
          <w:sz w:val="22"/>
          <w:szCs w:val="22"/>
        </w:rPr>
        <w:t>шая претензию, в течение 5 (Пять</w:t>
      </w:r>
      <w:r w:rsidRPr="008133C5">
        <w:rPr>
          <w:color w:val="000000"/>
          <w:sz w:val="22"/>
          <w:szCs w:val="22"/>
        </w:rPr>
        <w:t xml:space="preserve">) рабочих дней после получения результатов рассмотрения претензии от другой Стороны должна рассмотреть представленные объяснения и письменно уведомить другую Сторону о снятии претензии или о несогласии с представленными объяснениями. </w:t>
      </w:r>
    </w:p>
    <w:p w:rsidR="00382DDD" w:rsidRPr="008133C5"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t>Если Сторона не согласна с представленными объяснениями, Стороны обязаны в течение 5 (П</w:t>
      </w:r>
      <w:r w:rsidR="00CA4814" w:rsidRPr="008133C5">
        <w:rPr>
          <w:color w:val="000000"/>
          <w:sz w:val="22"/>
          <w:szCs w:val="22"/>
        </w:rPr>
        <w:t>ять</w:t>
      </w:r>
      <w:r w:rsidRPr="008133C5">
        <w:rPr>
          <w:color w:val="000000"/>
          <w:sz w:val="22"/>
          <w:szCs w:val="22"/>
        </w:rPr>
        <w:t xml:space="preserve">) рабочих дней </w:t>
      </w:r>
      <w:proofErr w:type="gramStart"/>
      <w:r w:rsidRPr="008133C5">
        <w:rPr>
          <w:color w:val="000000"/>
          <w:sz w:val="22"/>
          <w:szCs w:val="22"/>
        </w:rPr>
        <w:t>с даты уведомления</w:t>
      </w:r>
      <w:proofErr w:type="gramEnd"/>
      <w:r w:rsidRPr="008133C5">
        <w:rPr>
          <w:color w:val="000000"/>
          <w:sz w:val="22"/>
          <w:szCs w:val="22"/>
        </w:rPr>
        <w:t xml:space="preserve"> о несогласии сформировать Комиссию для рассмотрения и разрешения указанного спора по существу.</w:t>
      </w:r>
    </w:p>
    <w:p w:rsidR="00382DDD" w:rsidRPr="00F03EA8" w:rsidRDefault="00382DDD" w:rsidP="0050494E">
      <w:pPr>
        <w:numPr>
          <w:ilvl w:val="1"/>
          <w:numId w:val="4"/>
        </w:numPr>
        <w:tabs>
          <w:tab w:val="left" w:pos="567"/>
        </w:tabs>
        <w:ind w:left="567" w:hanging="567"/>
        <w:jc w:val="both"/>
        <w:rPr>
          <w:color w:val="000000"/>
          <w:sz w:val="22"/>
          <w:szCs w:val="22"/>
        </w:rPr>
      </w:pPr>
      <w:r w:rsidRPr="008133C5">
        <w:rPr>
          <w:color w:val="000000"/>
          <w:sz w:val="22"/>
          <w:szCs w:val="22"/>
        </w:rPr>
        <w:t>До передачи спора на рассмотрение Комиссии Сторонам следует удостовериться, что причиной возникновения спора не является нарушение целостности программного обеспечения, произошедшее в результате сбоев аппаратуры, воздействия компьютерных вирусов, в том числе полученных через Интернет, и т.п. В этом слу</w:t>
      </w:r>
      <w:r w:rsidR="00CA4814" w:rsidRPr="008133C5">
        <w:rPr>
          <w:color w:val="000000"/>
          <w:sz w:val="22"/>
          <w:szCs w:val="22"/>
        </w:rPr>
        <w:t xml:space="preserve">чае Стороны руководствуются п. </w:t>
      </w:r>
      <w:r w:rsidR="00A84BB7" w:rsidRPr="008133C5">
        <w:rPr>
          <w:color w:val="000000"/>
          <w:sz w:val="22"/>
          <w:szCs w:val="22"/>
        </w:rPr>
        <w:t>8</w:t>
      </w:r>
      <w:r w:rsidRPr="008133C5">
        <w:rPr>
          <w:color w:val="000000"/>
          <w:sz w:val="22"/>
          <w:szCs w:val="22"/>
        </w:rPr>
        <w:t xml:space="preserve">.1. </w:t>
      </w:r>
      <w:r w:rsidR="00B04D3E">
        <w:rPr>
          <w:color w:val="000000"/>
          <w:sz w:val="22"/>
          <w:szCs w:val="22"/>
        </w:rPr>
        <w:t>Соглашения</w:t>
      </w:r>
      <w:r w:rsidRPr="00F03EA8">
        <w:rPr>
          <w:color w:val="000000"/>
          <w:sz w:val="22"/>
          <w:szCs w:val="22"/>
        </w:rPr>
        <w:t>.</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В состав Комиссии включается равное количество представителей Банка и Клиента. При необходимости в состав Комиссии могут быть включены независимые эксперты, в частности, представители компании - разработчика Системы. Максимальное количество членов Комиссии не должно превышать 6 (Шести) человек</w:t>
      </w:r>
      <w:r w:rsidR="00030999" w:rsidRPr="00F03EA8">
        <w:rPr>
          <w:color w:val="000000"/>
          <w:sz w:val="22"/>
          <w:szCs w:val="22"/>
        </w:rPr>
        <w:t xml:space="preserve"> (в совокупности с </w:t>
      </w:r>
      <w:r w:rsidR="00495564" w:rsidRPr="00F03EA8">
        <w:rPr>
          <w:color w:val="000000"/>
          <w:sz w:val="22"/>
          <w:szCs w:val="22"/>
        </w:rPr>
        <w:t>обеих</w:t>
      </w:r>
      <w:r w:rsidR="00030999" w:rsidRPr="00F03EA8">
        <w:rPr>
          <w:color w:val="000000"/>
          <w:sz w:val="22"/>
          <w:szCs w:val="22"/>
        </w:rPr>
        <w:t xml:space="preserve"> </w:t>
      </w:r>
      <w:r w:rsidR="007E17BF">
        <w:rPr>
          <w:color w:val="000000"/>
          <w:sz w:val="22"/>
          <w:szCs w:val="22"/>
        </w:rPr>
        <w:t>С</w:t>
      </w:r>
      <w:r w:rsidR="007E17BF" w:rsidRPr="00F03EA8">
        <w:rPr>
          <w:color w:val="000000"/>
          <w:sz w:val="22"/>
          <w:szCs w:val="22"/>
        </w:rPr>
        <w:t>торон</w:t>
      </w:r>
      <w:r w:rsidR="00030999" w:rsidRPr="00F03EA8">
        <w:rPr>
          <w:color w:val="000000"/>
          <w:sz w:val="22"/>
          <w:szCs w:val="22"/>
        </w:rPr>
        <w:t>)</w:t>
      </w:r>
      <w:r w:rsidRPr="00F03EA8">
        <w:rPr>
          <w:color w:val="000000"/>
          <w:sz w:val="22"/>
          <w:szCs w:val="22"/>
        </w:rPr>
        <w:t xml:space="preserve">. </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Полномочия представителей Сторон для участия в Комиссии должны подтверждаться оформленными надлежащим образом доверенностями.</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Заседание Комиссии проводится не позднее 2 (</w:t>
      </w:r>
      <w:r w:rsidR="00CA4814" w:rsidRPr="00F03EA8">
        <w:rPr>
          <w:color w:val="000000"/>
          <w:sz w:val="22"/>
          <w:szCs w:val="22"/>
        </w:rPr>
        <w:t>Два</w:t>
      </w:r>
      <w:r w:rsidRPr="00F03EA8">
        <w:rPr>
          <w:color w:val="000000"/>
          <w:sz w:val="22"/>
          <w:szCs w:val="22"/>
        </w:rPr>
        <w:t xml:space="preserve">) рабочих дней со дня ее формирования. </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При рассмотрении спора об авторстве и неизменности содержания </w:t>
      </w:r>
      <w:r w:rsidR="00EC7D45">
        <w:rPr>
          <w:color w:val="000000"/>
          <w:sz w:val="22"/>
          <w:szCs w:val="22"/>
        </w:rPr>
        <w:t>Э</w:t>
      </w:r>
      <w:r w:rsidR="00C77266" w:rsidRPr="00F03EA8">
        <w:rPr>
          <w:color w:val="000000"/>
          <w:sz w:val="22"/>
          <w:szCs w:val="22"/>
        </w:rPr>
        <w:t>Д</w:t>
      </w:r>
      <w:r w:rsidRPr="00F03EA8">
        <w:rPr>
          <w:color w:val="000000"/>
          <w:sz w:val="22"/>
          <w:szCs w:val="22"/>
        </w:rPr>
        <w:t xml:space="preserve"> Комиссия устанавливает следующие факты:</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предмет спора Сторон;</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перечень </w:t>
      </w:r>
      <w:r w:rsidR="00EC7D45">
        <w:rPr>
          <w:sz w:val="22"/>
          <w:szCs w:val="22"/>
        </w:rPr>
        <w:t>Э</w:t>
      </w:r>
      <w:r w:rsidR="00CA4814" w:rsidRPr="00F03EA8">
        <w:rPr>
          <w:sz w:val="22"/>
          <w:szCs w:val="22"/>
        </w:rPr>
        <w:t>Д</w:t>
      </w:r>
      <w:r w:rsidRPr="00F03EA8">
        <w:rPr>
          <w:sz w:val="22"/>
          <w:szCs w:val="22"/>
        </w:rPr>
        <w:t xml:space="preserve">, </w:t>
      </w:r>
      <w:proofErr w:type="gramStart"/>
      <w:r w:rsidRPr="00F03EA8">
        <w:rPr>
          <w:sz w:val="22"/>
          <w:szCs w:val="22"/>
        </w:rPr>
        <w:t>относящихся</w:t>
      </w:r>
      <w:proofErr w:type="gramEnd"/>
      <w:r w:rsidRPr="00F03EA8">
        <w:rPr>
          <w:sz w:val="22"/>
          <w:szCs w:val="22"/>
        </w:rPr>
        <w:t xml:space="preserve"> к предмету спора;</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идентичность созданного Клиентом </w:t>
      </w:r>
      <w:r w:rsidR="00CA4814" w:rsidRPr="00F03EA8">
        <w:rPr>
          <w:sz w:val="22"/>
          <w:szCs w:val="22"/>
        </w:rPr>
        <w:t>ЭПД</w:t>
      </w:r>
      <w:r w:rsidRPr="00F03EA8">
        <w:rPr>
          <w:sz w:val="22"/>
          <w:szCs w:val="22"/>
        </w:rPr>
        <w:t xml:space="preserve"> документу на бумажном носителе, распечатанному Банком и хранимому в документах дня Банка;</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принадлежность</w:t>
      </w:r>
      <w:r w:rsidR="00CA4814" w:rsidRPr="00F03EA8">
        <w:rPr>
          <w:sz w:val="22"/>
          <w:szCs w:val="22"/>
        </w:rPr>
        <w:t xml:space="preserve"> Э</w:t>
      </w:r>
      <w:r w:rsidRPr="00F03EA8">
        <w:rPr>
          <w:sz w:val="22"/>
          <w:szCs w:val="22"/>
        </w:rPr>
        <w:t>П Электронного документа Клиенту.</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При рассмотрении спора Комиссия использует следующие данные в качестве </w:t>
      </w:r>
      <w:proofErr w:type="gramStart"/>
      <w:r w:rsidRPr="00F03EA8">
        <w:rPr>
          <w:color w:val="000000"/>
          <w:sz w:val="22"/>
          <w:szCs w:val="22"/>
        </w:rPr>
        <w:t>эталонных</w:t>
      </w:r>
      <w:proofErr w:type="gramEnd"/>
      <w:r w:rsidRPr="00F03EA8">
        <w:rPr>
          <w:color w:val="000000"/>
          <w:sz w:val="22"/>
          <w:szCs w:val="22"/>
        </w:rPr>
        <w:t>:</w:t>
      </w:r>
    </w:p>
    <w:p w:rsidR="00382DDD" w:rsidRPr="00F03EA8" w:rsidRDefault="00CA4814"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д</w:t>
      </w:r>
      <w:r w:rsidR="00382DDD" w:rsidRPr="00F03EA8">
        <w:rPr>
          <w:sz w:val="22"/>
          <w:szCs w:val="22"/>
        </w:rPr>
        <w:t xml:space="preserve">анные имеющегося в Банке архива </w:t>
      </w:r>
      <w:proofErr w:type="gramStart"/>
      <w:r w:rsidR="00382DDD" w:rsidRPr="00F03EA8">
        <w:rPr>
          <w:sz w:val="22"/>
          <w:szCs w:val="22"/>
        </w:rPr>
        <w:t>отправленных</w:t>
      </w:r>
      <w:proofErr w:type="gramEnd"/>
      <w:r w:rsidR="00382DDD" w:rsidRPr="00F03EA8">
        <w:rPr>
          <w:sz w:val="22"/>
          <w:szCs w:val="22"/>
        </w:rPr>
        <w:t xml:space="preserve">/принятых </w:t>
      </w:r>
      <w:r w:rsidRPr="00F03EA8">
        <w:rPr>
          <w:sz w:val="22"/>
          <w:szCs w:val="22"/>
        </w:rPr>
        <w:t>ЭД</w:t>
      </w:r>
      <w:r w:rsidR="00382DDD" w:rsidRPr="00F03EA8">
        <w:rPr>
          <w:sz w:val="22"/>
          <w:szCs w:val="22"/>
        </w:rPr>
        <w:t>;</w:t>
      </w:r>
    </w:p>
    <w:p w:rsidR="00382DDD" w:rsidRPr="00F03EA8" w:rsidRDefault="00CA4814" w:rsidP="0050494E">
      <w:pPr>
        <w:numPr>
          <w:ilvl w:val="0"/>
          <w:numId w:val="5"/>
        </w:numPr>
        <w:tabs>
          <w:tab w:val="left" w:pos="1134"/>
        </w:tabs>
        <w:autoSpaceDE w:val="0"/>
        <w:autoSpaceDN w:val="0"/>
        <w:adjustRightInd w:val="0"/>
        <w:ind w:left="1134" w:hanging="567"/>
        <w:jc w:val="both"/>
        <w:outlineLvl w:val="0"/>
        <w:rPr>
          <w:color w:val="000000"/>
          <w:sz w:val="22"/>
          <w:szCs w:val="22"/>
        </w:rPr>
      </w:pPr>
      <w:r w:rsidRPr="00F03EA8">
        <w:rPr>
          <w:sz w:val="22"/>
          <w:szCs w:val="22"/>
        </w:rPr>
        <w:t>Ключи проверки ЭП</w:t>
      </w:r>
      <w:r w:rsidR="00030999" w:rsidRPr="00F03EA8">
        <w:rPr>
          <w:color w:val="000000"/>
          <w:sz w:val="22"/>
          <w:szCs w:val="22"/>
        </w:rPr>
        <w:t xml:space="preserve">, содержащиеся в </w:t>
      </w:r>
      <w:r w:rsidR="005B6FC9">
        <w:rPr>
          <w:color w:val="000000"/>
          <w:sz w:val="22"/>
          <w:szCs w:val="22"/>
        </w:rPr>
        <w:t>Сертификатах ключей проверки ЭП</w:t>
      </w:r>
      <w:r w:rsidR="00594043" w:rsidRPr="00F03EA8">
        <w:rPr>
          <w:color w:val="000000"/>
          <w:sz w:val="22"/>
          <w:szCs w:val="22"/>
        </w:rPr>
        <w:t>, подписанн</w:t>
      </w:r>
      <w:r w:rsidR="00382DDD" w:rsidRPr="00F03EA8">
        <w:rPr>
          <w:color w:val="000000"/>
          <w:sz w:val="22"/>
          <w:szCs w:val="22"/>
        </w:rPr>
        <w:t>ы</w:t>
      </w:r>
      <w:r w:rsidR="00594043" w:rsidRPr="00F03EA8">
        <w:rPr>
          <w:color w:val="000000"/>
          <w:sz w:val="22"/>
          <w:szCs w:val="22"/>
        </w:rPr>
        <w:t>х</w:t>
      </w:r>
      <w:r w:rsidR="00382DDD" w:rsidRPr="00F03EA8">
        <w:rPr>
          <w:color w:val="000000"/>
          <w:sz w:val="22"/>
          <w:szCs w:val="22"/>
        </w:rPr>
        <w:t xml:space="preserve"> Клиентом </w:t>
      </w:r>
      <w:r w:rsidR="00030999" w:rsidRPr="00F03EA8">
        <w:rPr>
          <w:color w:val="000000"/>
          <w:sz w:val="22"/>
          <w:szCs w:val="22"/>
        </w:rPr>
        <w:t xml:space="preserve">и Банком </w:t>
      </w:r>
      <w:r w:rsidR="005B6FC9">
        <w:rPr>
          <w:color w:val="000000"/>
          <w:sz w:val="22"/>
          <w:szCs w:val="22"/>
        </w:rPr>
        <w:t>и хранящие</w:t>
      </w:r>
      <w:r w:rsidR="00382DDD" w:rsidRPr="00F03EA8">
        <w:rPr>
          <w:color w:val="000000"/>
          <w:sz w:val="22"/>
          <w:szCs w:val="22"/>
        </w:rPr>
        <w:t>ся в Банке (Эталонные сертификаты).</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Разрешение споров осуществляется на о</w:t>
      </w:r>
      <w:r w:rsidR="00CA4814" w:rsidRPr="00F03EA8">
        <w:rPr>
          <w:color w:val="000000"/>
          <w:sz w:val="22"/>
          <w:szCs w:val="22"/>
        </w:rPr>
        <w:t>сновании результатов проверки Э</w:t>
      </w:r>
      <w:r w:rsidRPr="00F03EA8">
        <w:rPr>
          <w:color w:val="000000"/>
          <w:sz w:val="22"/>
          <w:szCs w:val="22"/>
        </w:rPr>
        <w:t xml:space="preserve">П Клиента </w:t>
      </w:r>
      <w:proofErr w:type="gramStart"/>
      <w:r w:rsidRPr="00F03EA8">
        <w:rPr>
          <w:color w:val="000000"/>
          <w:sz w:val="22"/>
          <w:szCs w:val="22"/>
        </w:rPr>
        <w:t>в</w:t>
      </w:r>
      <w:proofErr w:type="gramEnd"/>
      <w:r w:rsidRPr="00F03EA8">
        <w:rPr>
          <w:color w:val="000000"/>
          <w:sz w:val="22"/>
          <w:szCs w:val="22"/>
        </w:rPr>
        <w:t xml:space="preserve"> спорном </w:t>
      </w:r>
      <w:r w:rsidR="00CA4814" w:rsidRPr="00F03EA8">
        <w:rPr>
          <w:color w:val="000000"/>
          <w:sz w:val="22"/>
          <w:szCs w:val="22"/>
        </w:rPr>
        <w:t>ЭД</w:t>
      </w:r>
      <w:r w:rsidRPr="00F03EA8">
        <w:rPr>
          <w:color w:val="000000"/>
          <w:sz w:val="22"/>
          <w:szCs w:val="22"/>
        </w:rPr>
        <w:t xml:space="preserve">. </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Комиссия осуществляет свою работу на территории Банка с использованием персонального компьютера, свободного от вирусов и программных закладок, с установленными на нем эталонными DLL</w:t>
      </w:r>
      <w:r w:rsidR="00033080" w:rsidRPr="00F03EA8">
        <w:rPr>
          <w:color w:val="000000"/>
          <w:sz w:val="22"/>
          <w:szCs w:val="22"/>
        </w:rPr>
        <w:t>-библиотеками СКЗИ «Крипто-</w:t>
      </w:r>
      <w:r w:rsidR="007B4960" w:rsidRPr="00F03EA8">
        <w:rPr>
          <w:color w:val="000000"/>
          <w:sz w:val="22"/>
          <w:szCs w:val="22"/>
        </w:rPr>
        <w:t>Про</w:t>
      </w:r>
      <w:r w:rsidR="00033080" w:rsidRPr="00F03EA8">
        <w:rPr>
          <w:color w:val="000000"/>
          <w:sz w:val="22"/>
          <w:szCs w:val="22"/>
        </w:rPr>
        <w:t>».</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Для рассмотрения спора Комиссией Банк предоставляет Эталонны</w:t>
      </w:r>
      <w:proofErr w:type="gramStart"/>
      <w:r w:rsidRPr="00F03EA8">
        <w:rPr>
          <w:color w:val="000000"/>
          <w:sz w:val="22"/>
          <w:szCs w:val="22"/>
        </w:rPr>
        <w:t>й(</w:t>
      </w:r>
      <w:proofErr w:type="gramEnd"/>
      <w:r w:rsidRPr="00F03EA8">
        <w:rPr>
          <w:color w:val="000000"/>
          <w:sz w:val="22"/>
          <w:szCs w:val="22"/>
        </w:rPr>
        <w:t>е) сертификат(ы).</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Клиент для рассмотрения спора Комиссией предоставляет </w:t>
      </w:r>
      <w:r w:rsidR="005B6FC9">
        <w:rPr>
          <w:color w:val="000000"/>
          <w:sz w:val="22"/>
          <w:szCs w:val="22"/>
        </w:rPr>
        <w:t>Сертифика</w:t>
      </w:r>
      <w:proofErr w:type="gramStart"/>
      <w:r w:rsidR="005B6FC9">
        <w:rPr>
          <w:color w:val="000000"/>
          <w:sz w:val="22"/>
          <w:szCs w:val="22"/>
        </w:rPr>
        <w:t>т(</w:t>
      </w:r>
      <w:proofErr w:type="gramEnd"/>
      <w:r w:rsidR="005B6FC9">
        <w:rPr>
          <w:color w:val="000000"/>
          <w:sz w:val="22"/>
          <w:szCs w:val="22"/>
        </w:rPr>
        <w:t>ы) ключа(ей) проверки ЭП</w:t>
      </w:r>
      <w:r w:rsidRPr="00F03EA8">
        <w:rPr>
          <w:color w:val="000000"/>
          <w:sz w:val="22"/>
          <w:szCs w:val="22"/>
        </w:rPr>
        <w:t>, хранящийся (хранящиеся) у Клиента.</w:t>
      </w:r>
    </w:p>
    <w:p w:rsidR="00382DDD" w:rsidRPr="008133C5"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Если инициатором рассмотрения спора является Клиент, Комиссией устанавливается актуальность </w:t>
      </w:r>
      <w:r w:rsidR="0006730A" w:rsidRPr="00F03EA8">
        <w:rPr>
          <w:color w:val="000000"/>
          <w:sz w:val="22"/>
          <w:szCs w:val="22"/>
        </w:rPr>
        <w:t>К</w:t>
      </w:r>
      <w:r w:rsidRPr="00F03EA8">
        <w:rPr>
          <w:color w:val="000000"/>
          <w:sz w:val="22"/>
          <w:szCs w:val="22"/>
        </w:rPr>
        <w:t xml:space="preserve">лючей </w:t>
      </w:r>
      <w:r w:rsidR="0006730A" w:rsidRPr="00F03EA8">
        <w:rPr>
          <w:color w:val="000000"/>
          <w:sz w:val="22"/>
          <w:szCs w:val="22"/>
        </w:rPr>
        <w:t>проверки ЭП</w:t>
      </w:r>
      <w:r w:rsidRPr="00F03EA8">
        <w:rPr>
          <w:color w:val="000000"/>
          <w:sz w:val="22"/>
          <w:szCs w:val="22"/>
        </w:rPr>
        <w:t xml:space="preserve"> Клиента на момент передачи </w:t>
      </w:r>
      <w:r w:rsidR="0006730A" w:rsidRPr="00F03EA8">
        <w:rPr>
          <w:color w:val="000000"/>
          <w:sz w:val="22"/>
          <w:szCs w:val="22"/>
        </w:rPr>
        <w:t>ЭД</w:t>
      </w:r>
      <w:r w:rsidRPr="00F03EA8">
        <w:rPr>
          <w:color w:val="000000"/>
          <w:sz w:val="22"/>
          <w:szCs w:val="22"/>
        </w:rPr>
        <w:t xml:space="preserve">, являющегося объектом спора. </w:t>
      </w:r>
      <w:r w:rsidR="0006730A" w:rsidRPr="00F03EA8">
        <w:rPr>
          <w:color w:val="000000"/>
          <w:sz w:val="22"/>
          <w:szCs w:val="22"/>
        </w:rPr>
        <w:t>Ключи проверки</w:t>
      </w:r>
      <w:r w:rsidRPr="00F03EA8">
        <w:rPr>
          <w:color w:val="000000"/>
          <w:sz w:val="22"/>
          <w:szCs w:val="22"/>
        </w:rPr>
        <w:t xml:space="preserve"> ЭП Клиента считаются актуальными, если </w:t>
      </w:r>
      <w:r w:rsidR="0006730A" w:rsidRPr="00F03EA8">
        <w:rPr>
          <w:color w:val="000000"/>
          <w:sz w:val="22"/>
          <w:szCs w:val="22"/>
        </w:rPr>
        <w:t xml:space="preserve">соответствующие Сертификаты ключей </w:t>
      </w:r>
      <w:r w:rsidR="005B6FC9">
        <w:rPr>
          <w:color w:val="000000"/>
          <w:sz w:val="22"/>
          <w:szCs w:val="22"/>
        </w:rPr>
        <w:t xml:space="preserve">проверки </w:t>
      </w:r>
      <w:r w:rsidR="0006730A" w:rsidRPr="00F03EA8">
        <w:rPr>
          <w:color w:val="000000"/>
          <w:sz w:val="22"/>
          <w:szCs w:val="22"/>
        </w:rPr>
        <w:t xml:space="preserve">ЭП </w:t>
      </w:r>
      <w:r w:rsidRPr="00F03EA8">
        <w:rPr>
          <w:color w:val="000000"/>
          <w:sz w:val="22"/>
          <w:szCs w:val="22"/>
        </w:rPr>
        <w:t xml:space="preserve">были зарегистрированы в </w:t>
      </w:r>
      <w:r w:rsidR="0006730A" w:rsidRPr="00F03EA8">
        <w:rPr>
          <w:color w:val="000000"/>
          <w:sz w:val="22"/>
          <w:szCs w:val="22"/>
        </w:rPr>
        <w:t>Реестре</w:t>
      </w:r>
      <w:r w:rsidRPr="00F03EA8">
        <w:rPr>
          <w:color w:val="000000"/>
          <w:sz w:val="22"/>
          <w:szCs w:val="22"/>
        </w:rPr>
        <w:t xml:space="preserve"> </w:t>
      </w:r>
      <w:r w:rsidR="0006730A" w:rsidRPr="00F03EA8">
        <w:rPr>
          <w:color w:val="000000"/>
          <w:sz w:val="22"/>
          <w:szCs w:val="22"/>
        </w:rPr>
        <w:t xml:space="preserve">сертификатов </w:t>
      </w:r>
      <w:r w:rsidRPr="00F03EA8">
        <w:rPr>
          <w:color w:val="000000"/>
          <w:sz w:val="22"/>
          <w:szCs w:val="22"/>
        </w:rPr>
        <w:t xml:space="preserve">в соответствии с </w:t>
      </w:r>
      <w:r w:rsidR="0036439A" w:rsidRPr="00F03EA8">
        <w:rPr>
          <w:color w:val="000000"/>
          <w:sz w:val="22"/>
          <w:szCs w:val="22"/>
        </w:rPr>
        <w:t xml:space="preserve">настоящим </w:t>
      </w:r>
      <w:r w:rsidR="0006730A" w:rsidRPr="00F03EA8">
        <w:rPr>
          <w:color w:val="000000"/>
          <w:sz w:val="22"/>
          <w:szCs w:val="22"/>
        </w:rPr>
        <w:t>Соглашением</w:t>
      </w:r>
      <w:r w:rsidRPr="00F03EA8">
        <w:rPr>
          <w:color w:val="000000"/>
          <w:sz w:val="22"/>
          <w:szCs w:val="22"/>
        </w:rPr>
        <w:t xml:space="preserve"> и действовали в момент</w:t>
      </w:r>
      <w:r w:rsidRPr="008133C5">
        <w:rPr>
          <w:color w:val="000000"/>
          <w:sz w:val="22"/>
          <w:szCs w:val="22"/>
        </w:rPr>
        <w:t xml:space="preserve">, когда спорный </w:t>
      </w:r>
      <w:r w:rsidR="0006730A" w:rsidRPr="008133C5">
        <w:rPr>
          <w:color w:val="000000"/>
          <w:sz w:val="22"/>
          <w:szCs w:val="22"/>
        </w:rPr>
        <w:t>ЭД</w:t>
      </w:r>
      <w:r w:rsidRPr="008133C5">
        <w:rPr>
          <w:color w:val="000000"/>
          <w:sz w:val="22"/>
          <w:szCs w:val="22"/>
        </w:rPr>
        <w:t xml:space="preserve"> был </w:t>
      </w:r>
      <w:r w:rsidR="0006730A" w:rsidRPr="008133C5">
        <w:rPr>
          <w:color w:val="000000"/>
          <w:sz w:val="22"/>
          <w:szCs w:val="22"/>
        </w:rPr>
        <w:t>направлен</w:t>
      </w:r>
      <w:r w:rsidRPr="008133C5">
        <w:rPr>
          <w:color w:val="000000"/>
          <w:sz w:val="22"/>
          <w:szCs w:val="22"/>
        </w:rPr>
        <w:t xml:space="preserve"> </w:t>
      </w:r>
      <w:r w:rsidRPr="008133C5">
        <w:rPr>
          <w:bCs/>
          <w:color w:val="000000"/>
          <w:sz w:val="22"/>
          <w:szCs w:val="22"/>
        </w:rPr>
        <w:t>Клиентом в Банк</w:t>
      </w:r>
      <w:r w:rsidRPr="008133C5">
        <w:rPr>
          <w:color w:val="000000"/>
          <w:sz w:val="22"/>
          <w:szCs w:val="22"/>
        </w:rPr>
        <w:t xml:space="preserve">. </w:t>
      </w:r>
    </w:p>
    <w:p w:rsidR="00382DDD" w:rsidRPr="008133C5" w:rsidRDefault="00382DDD" w:rsidP="0050494E">
      <w:pPr>
        <w:numPr>
          <w:ilvl w:val="1"/>
          <w:numId w:val="4"/>
        </w:numPr>
        <w:tabs>
          <w:tab w:val="left" w:pos="567"/>
        </w:tabs>
        <w:ind w:left="567" w:hanging="567"/>
        <w:jc w:val="both"/>
        <w:rPr>
          <w:color w:val="000000"/>
          <w:sz w:val="22"/>
          <w:szCs w:val="22"/>
        </w:rPr>
      </w:pPr>
      <w:proofErr w:type="gramStart"/>
      <w:r w:rsidRPr="008133C5">
        <w:rPr>
          <w:color w:val="000000"/>
          <w:sz w:val="22"/>
          <w:szCs w:val="22"/>
        </w:rPr>
        <w:t xml:space="preserve">Принимая во внимание математические свойства алгоритма ЭП, реализованного в соответствии со стандартами Российской Федерации </w:t>
      </w:r>
      <w:r w:rsidR="00594043" w:rsidRPr="008133C5">
        <w:rPr>
          <w:color w:val="000000"/>
          <w:sz w:val="22"/>
          <w:szCs w:val="22"/>
        </w:rPr>
        <w:t>ГОСТ Р34.10-94, ГОСТ Р</w:t>
      </w:r>
      <w:r w:rsidRPr="008133C5">
        <w:rPr>
          <w:color w:val="000000"/>
          <w:sz w:val="22"/>
          <w:szCs w:val="22"/>
        </w:rPr>
        <w:t>34.10-</w:t>
      </w:r>
      <w:r w:rsidR="001A7058" w:rsidRPr="008133C5">
        <w:rPr>
          <w:color w:val="000000"/>
          <w:sz w:val="22"/>
          <w:szCs w:val="22"/>
        </w:rPr>
        <w:t>2001,</w:t>
      </w:r>
      <w:r w:rsidR="00C21EF6" w:rsidRPr="00C21EF6">
        <w:rPr>
          <w:color w:val="000000"/>
          <w:sz w:val="22"/>
          <w:szCs w:val="22"/>
        </w:rPr>
        <w:t xml:space="preserve"> </w:t>
      </w:r>
      <w:r w:rsidR="00C21EF6">
        <w:rPr>
          <w:sz w:val="22"/>
          <w:szCs w:val="22"/>
        </w:rPr>
        <w:t>ГОСТ Р34.10-2012,</w:t>
      </w:r>
      <w:r w:rsidR="00C21EF6" w:rsidRPr="008133C5">
        <w:rPr>
          <w:color w:val="000000"/>
          <w:sz w:val="22"/>
          <w:szCs w:val="22"/>
        </w:rPr>
        <w:t>ГОСТ Р</w:t>
      </w:r>
      <w:r w:rsidR="00C21EF6">
        <w:rPr>
          <w:color w:val="000000"/>
          <w:sz w:val="22"/>
          <w:szCs w:val="22"/>
        </w:rPr>
        <w:t>34.11</w:t>
      </w:r>
      <w:r w:rsidR="00C21EF6" w:rsidRPr="008133C5">
        <w:rPr>
          <w:color w:val="000000"/>
          <w:sz w:val="22"/>
          <w:szCs w:val="22"/>
        </w:rPr>
        <w:t>-20</w:t>
      </w:r>
      <w:r w:rsidR="00C21EF6">
        <w:rPr>
          <w:color w:val="000000"/>
          <w:sz w:val="22"/>
          <w:szCs w:val="22"/>
        </w:rPr>
        <w:t>12,</w:t>
      </w:r>
      <w:r w:rsidR="00C21EF6">
        <w:rPr>
          <w:sz w:val="22"/>
          <w:szCs w:val="22"/>
        </w:rPr>
        <w:t xml:space="preserve"> </w:t>
      </w:r>
      <w:r w:rsidR="00C21EF6" w:rsidRPr="008133C5">
        <w:rPr>
          <w:sz w:val="22"/>
          <w:szCs w:val="22"/>
        </w:rPr>
        <w:t>ГОСТ Р34.11-2012</w:t>
      </w:r>
      <w:r w:rsidR="007E17BF">
        <w:rPr>
          <w:sz w:val="22"/>
          <w:szCs w:val="22"/>
        </w:rPr>
        <w:t>,</w:t>
      </w:r>
      <w:r w:rsidRPr="008133C5">
        <w:rPr>
          <w:color w:val="000000"/>
          <w:sz w:val="22"/>
          <w:szCs w:val="22"/>
        </w:rPr>
        <w:t xml:space="preserve"> гарантирующими невозможность подделки значения сертифицированной ЭП любым лицом, не обладающим </w:t>
      </w:r>
      <w:r w:rsidR="0006730A" w:rsidRPr="008133C5">
        <w:rPr>
          <w:color w:val="000000"/>
          <w:sz w:val="22"/>
          <w:szCs w:val="22"/>
        </w:rPr>
        <w:t>Ключом ЭП</w:t>
      </w:r>
      <w:r w:rsidRPr="008133C5">
        <w:rPr>
          <w:color w:val="000000"/>
          <w:sz w:val="22"/>
          <w:szCs w:val="22"/>
        </w:rPr>
        <w:t xml:space="preserve">, Стороны признают, что рассмотрение спора в отношении авторства и неизменности содержания </w:t>
      </w:r>
      <w:r w:rsidR="0006730A" w:rsidRPr="008133C5">
        <w:rPr>
          <w:color w:val="000000"/>
          <w:sz w:val="22"/>
          <w:szCs w:val="22"/>
        </w:rPr>
        <w:t>ЭПД</w:t>
      </w:r>
      <w:r w:rsidRPr="008133C5">
        <w:rPr>
          <w:color w:val="000000"/>
          <w:sz w:val="22"/>
          <w:szCs w:val="22"/>
        </w:rPr>
        <w:t xml:space="preserve"> заключается в доказательстве принадлежности ЭП конкретного </w:t>
      </w:r>
      <w:r w:rsidR="0006730A" w:rsidRPr="008133C5">
        <w:rPr>
          <w:color w:val="000000"/>
          <w:sz w:val="22"/>
          <w:szCs w:val="22"/>
        </w:rPr>
        <w:t>ЭД</w:t>
      </w:r>
      <w:proofErr w:type="gramEnd"/>
      <w:r w:rsidRPr="008133C5">
        <w:rPr>
          <w:color w:val="000000"/>
          <w:sz w:val="22"/>
          <w:szCs w:val="22"/>
        </w:rPr>
        <w:t xml:space="preserve"> конкретной Стороне.</w:t>
      </w:r>
    </w:p>
    <w:p w:rsidR="00382DDD" w:rsidRPr="00F03EA8" w:rsidRDefault="00382DDD" w:rsidP="0050494E">
      <w:pPr>
        <w:numPr>
          <w:ilvl w:val="1"/>
          <w:numId w:val="4"/>
        </w:numPr>
        <w:tabs>
          <w:tab w:val="left" w:pos="567"/>
        </w:tabs>
        <w:ind w:left="567" w:hanging="567"/>
        <w:jc w:val="both"/>
        <w:rPr>
          <w:sz w:val="22"/>
          <w:szCs w:val="22"/>
        </w:rPr>
      </w:pPr>
      <w:r w:rsidRPr="00F03EA8">
        <w:rPr>
          <w:color w:val="000000"/>
          <w:sz w:val="22"/>
          <w:szCs w:val="22"/>
        </w:rPr>
        <w:lastRenderedPageBreak/>
        <w:t>В целях формирования</w:t>
      </w:r>
      <w:r w:rsidR="0006730A" w:rsidRPr="00F03EA8">
        <w:rPr>
          <w:sz w:val="22"/>
          <w:szCs w:val="22"/>
        </w:rPr>
        <w:t xml:space="preserve"> Протокола проверки </w:t>
      </w:r>
      <w:proofErr w:type="gramStart"/>
      <w:r w:rsidR="00DE1124">
        <w:rPr>
          <w:sz w:val="22"/>
          <w:szCs w:val="22"/>
        </w:rPr>
        <w:t>каждой</w:t>
      </w:r>
      <w:proofErr w:type="gramEnd"/>
      <w:r w:rsidR="00DE1124">
        <w:rPr>
          <w:sz w:val="22"/>
          <w:szCs w:val="22"/>
        </w:rPr>
        <w:t xml:space="preserve"> </w:t>
      </w:r>
      <w:r w:rsidR="0006730A" w:rsidRPr="00F03EA8">
        <w:rPr>
          <w:sz w:val="22"/>
          <w:szCs w:val="22"/>
        </w:rPr>
        <w:t>Э</w:t>
      </w:r>
      <w:r w:rsidRPr="00F03EA8">
        <w:rPr>
          <w:sz w:val="22"/>
          <w:szCs w:val="22"/>
        </w:rPr>
        <w:t>П</w:t>
      </w:r>
      <w:r w:rsidR="00DE1124">
        <w:rPr>
          <w:sz w:val="22"/>
          <w:szCs w:val="22"/>
        </w:rPr>
        <w:t xml:space="preserve"> </w:t>
      </w:r>
      <w:proofErr w:type="gramStart"/>
      <w:r w:rsidR="00DE1124">
        <w:rPr>
          <w:sz w:val="22"/>
          <w:szCs w:val="22"/>
        </w:rPr>
        <w:t>которой</w:t>
      </w:r>
      <w:proofErr w:type="gramEnd"/>
      <w:r w:rsidR="00DE1124">
        <w:rPr>
          <w:sz w:val="22"/>
          <w:szCs w:val="22"/>
        </w:rPr>
        <w:t xml:space="preserve"> был подписан спорный ЭП</w:t>
      </w:r>
      <w:r w:rsidRPr="00F03EA8">
        <w:rPr>
          <w:sz w:val="22"/>
          <w:szCs w:val="22"/>
        </w:rPr>
        <w:t xml:space="preserve"> </w:t>
      </w:r>
      <w:r w:rsidR="001A7058" w:rsidRPr="00F03EA8">
        <w:rPr>
          <w:sz w:val="22"/>
          <w:szCs w:val="22"/>
        </w:rPr>
        <w:t>специалист Управления информационных технологий Банка</w:t>
      </w:r>
      <w:r w:rsidRPr="00F03EA8">
        <w:rPr>
          <w:sz w:val="22"/>
          <w:szCs w:val="22"/>
        </w:rPr>
        <w:t xml:space="preserve"> в присутствии Комиссии осуществляет следующие действия:</w:t>
      </w:r>
    </w:p>
    <w:p w:rsidR="00382DDD" w:rsidRPr="00F03EA8" w:rsidRDefault="0006730A"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в</w:t>
      </w:r>
      <w:r w:rsidR="00382DDD" w:rsidRPr="00F03EA8">
        <w:rPr>
          <w:sz w:val="22"/>
          <w:szCs w:val="22"/>
        </w:rPr>
        <w:t xml:space="preserve">ыводит на печать </w:t>
      </w:r>
      <w:r w:rsidRPr="00F03EA8">
        <w:rPr>
          <w:sz w:val="22"/>
          <w:szCs w:val="22"/>
        </w:rPr>
        <w:t xml:space="preserve">Сертификат ключа </w:t>
      </w:r>
      <w:r w:rsidR="005B6FC9">
        <w:rPr>
          <w:sz w:val="22"/>
          <w:szCs w:val="22"/>
        </w:rPr>
        <w:t xml:space="preserve">проверки </w:t>
      </w:r>
      <w:r w:rsidRPr="00F03EA8">
        <w:rPr>
          <w:sz w:val="22"/>
          <w:szCs w:val="22"/>
        </w:rPr>
        <w:t>ЭП Клиента</w:t>
      </w:r>
      <w:r w:rsidR="001A7058" w:rsidRPr="00F03EA8">
        <w:rPr>
          <w:sz w:val="22"/>
          <w:szCs w:val="22"/>
        </w:rPr>
        <w:t xml:space="preserve"> из </w:t>
      </w:r>
      <w:r w:rsidRPr="00F03EA8">
        <w:rPr>
          <w:sz w:val="22"/>
          <w:szCs w:val="22"/>
        </w:rPr>
        <w:t>Реестра сертификатов</w:t>
      </w:r>
      <w:r w:rsidR="00382DDD" w:rsidRPr="00F03EA8">
        <w:rPr>
          <w:sz w:val="22"/>
          <w:szCs w:val="22"/>
        </w:rPr>
        <w:t xml:space="preserve">; </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сравнивает </w:t>
      </w:r>
      <w:r w:rsidR="005B6FC9">
        <w:rPr>
          <w:sz w:val="22"/>
          <w:szCs w:val="22"/>
        </w:rPr>
        <w:t xml:space="preserve">распечатанный </w:t>
      </w:r>
      <w:r w:rsidR="0006730A" w:rsidRPr="00F03EA8">
        <w:rPr>
          <w:sz w:val="22"/>
          <w:szCs w:val="22"/>
        </w:rPr>
        <w:t>Сертификат проверки ключа ЭП</w:t>
      </w:r>
      <w:r w:rsidRPr="00F03EA8">
        <w:rPr>
          <w:sz w:val="22"/>
          <w:szCs w:val="22"/>
        </w:rPr>
        <w:t xml:space="preserve"> с Эталонным сертифи</w:t>
      </w:r>
      <w:r w:rsidR="001A7058" w:rsidRPr="00F03EA8">
        <w:rPr>
          <w:sz w:val="22"/>
          <w:szCs w:val="22"/>
        </w:rPr>
        <w:t>катом, предоставленным Комиссии Банком</w:t>
      </w:r>
      <w:r w:rsidRPr="00F03EA8">
        <w:rPr>
          <w:sz w:val="22"/>
          <w:szCs w:val="22"/>
        </w:rPr>
        <w:t xml:space="preserve">, а также с аналогичным </w:t>
      </w:r>
      <w:r w:rsidR="005B6FC9">
        <w:rPr>
          <w:sz w:val="22"/>
          <w:szCs w:val="22"/>
        </w:rPr>
        <w:t xml:space="preserve">Сертификатом проверки </w:t>
      </w:r>
      <w:r w:rsidR="00D63AB9">
        <w:rPr>
          <w:sz w:val="22"/>
          <w:szCs w:val="22"/>
        </w:rPr>
        <w:t>ключа</w:t>
      </w:r>
      <w:r w:rsidR="005B6FC9">
        <w:rPr>
          <w:sz w:val="22"/>
          <w:szCs w:val="22"/>
        </w:rPr>
        <w:t xml:space="preserve"> ЭП</w:t>
      </w:r>
      <w:r w:rsidRPr="00F03EA8">
        <w:rPr>
          <w:sz w:val="22"/>
          <w:szCs w:val="22"/>
        </w:rPr>
        <w:t xml:space="preserve"> пре</w:t>
      </w:r>
      <w:r w:rsidR="001A7058" w:rsidRPr="00F03EA8">
        <w:rPr>
          <w:sz w:val="22"/>
          <w:szCs w:val="22"/>
        </w:rPr>
        <w:t>дставленным Комиссии Клиентом.</w:t>
      </w:r>
    </w:p>
    <w:p w:rsidR="00382DDD" w:rsidRPr="00F03EA8" w:rsidRDefault="00382DDD" w:rsidP="00C77266">
      <w:pPr>
        <w:ind w:left="1134"/>
        <w:jc w:val="both"/>
        <w:rPr>
          <w:sz w:val="22"/>
          <w:szCs w:val="22"/>
        </w:rPr>
      </w:pPr>
      <w:r w:rsidRPr="00F03EA8">
        <w:rPr>
          <w:sz w:val="22"/>
          <w:szCs w:val="22"/>
        </w:rPr>
        <w:t xml:space="preserve">Значения </w:t>
      </w:r>
      <w:r w:rsidR="00C77266" w:rsidRPr="00F03EA8">
        <w:rPr>
          <w:sz w:val="22"/>
          <w:szCs w:val="22"/>
        </w:rPr>
        <w:t>Ключа проверки ЭП</w:t>
      </w:r>
      <w:r w:rsidRPr="00F03EA8">
        <w:rPr>
          <w:sz w:val="22"/>
          <w:szCs w:val="22"/>
        </w:rPr>
        <w:t xml:space="preserve"> Клиента, содержащиеся в </w:t>
      </w:r>
      <w:r w:rsidR="00C77266" w:rsidRPr="00F03EA8">
        <w:rPr>
          <w:sz w:val="22"/>
          <w:szCs w:val="22"/>
        </w:rPr>
        <w:t>Реестре сертификатов</w:t>
      </w:r>
      <w:r w:rsidRPr="00F03EA8">
        <w:rPr>
          <w:sz w:val="22"/>
          <w:szCs w:val="22"/>
        </w:rPr>
        <w:t xml:space="preserve">, в Эталонном сертификате и в </w:t>
      </w:r>
      <w:r w:rsidR="005B6FC9">
        <w:rPr>
          <w:sz w:val="22"/>
          <w:szCs w:val="22"/>
        </w:rPr>
        <w:t xml:space="preserve">предоставленном </w:t>
      </w:r>
      <w:r w:rsidRPr="00F03EA8">
        <w:rPr>
          <w:sz w:val="22"/>
          <w:szCs w:val="22"/>
        </w:rPr>
        <w:t>Клиент</w:t>
      </w:r>
      <w:r w:rsidR="005B6FC9">
        <w:rPr>
          <w:sz w:val="22"/>
          <w:szCs w:val="22"/>
        </w:rPr>
        <w:t>ом</w:t>
      </w:r>
      <w:r w:rsidRPr="00F03EA8">
        <w:rPr>
          <w:sz w:val="22"/>
          <w:szCs w:val="22"/>
        </w:rPr>
        <w:t xml:space="preserve"> </w:t>
      </w:r>
      <w:r w:rsidR="005B6FC9">
        <w:rPr>
          <w:sz w:val="22"/>
          <w:szCs w:val="22"/>
        </w:rPr>
        <w:t>Сертификате</w:t>
      </w:r>
      <w:r w:rsidRPr="00F03EA8">
        <w:rPr>
          <w:sz w:val="22"/>
          <w:szCs w:val="22"/>
        </w:rPr>
        <w:t xml:space="preserve">, должны совпасть. В случае их несовпадения верным признается Эталонный сертификат; </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находит спорный </w:t>
      </w:r>
      <w:r w:rsidR="005B6FC9">
        <w:rPr>
          <w:sz w:val="22"/>
          <w:szCs w:val="22"/>
        </w:rPr>
        <w:t>Э</w:t>
      </w:r>
      <w:r w:rsidR="00C77266" w:rsidRPr="00F03EA8">
        <w:rPr>
          <w:sz w:val="22"/>
          <w:szCs w:val="22"/>
        </w:rPr>
        <w:t>Д</w:t>
      </w:r>
      <w:r w:rsidRPr="00F03EA8">
        <w:rPr>
          <w:sz w:val="22"/>
          <w:szCs w:val="22"/>
        </w:rPr>
        <w:t xml:space="preserve"> и, используя меню «Проверить </w:t>
      </w:r>
      <w:r w:rsidR="005B6FC9">
        <w:rPr>
          <w:sz w:val="22"/>
          <w:szCs w:val="22"/>
        </w:rPr>
        <w:t>ЭП</w:t>
      </w:r>
      <w:r w:rsidRPr="00F03EA8">
        <w:rPr>
          <w:sz w:val="22"/>
          <w:szCs w:val="22"/>
        </w:rPr>
        <w:t>», форм</w:t>
      </w:r>
      <w:r w:rsidR="006766B8" w:rsidRPr="00F03EA8">
        <w:rPr>
          <w:sz w:val="22"/>
          <w:szCs w:val="22"/>
        </w:rPr>
        <w:t>ирует результат проверки ЭП</w:t>
      </w:r>
      <w:r w:rsidRPr="00F03EA8">
        <w:rPr>
          <w:sz w:val="22"/>
          <w:szCs w:val="22"/>
        </w:rPr>
        <w:t>;</w:t>
      </w:r>
    </w:p>
    <w:p w:rsidR="00382DDD" w:rsidRPr="00F03EA8" w:rsidRDefault="00382DDD" w:rsidP="0050494E">
      <w:pPr>
        <w:numPr>
          <w:ilvl w:val="0"/>
          <w:numId w:val="5"/>
        </w:numPr>
        <w:tabs>
          <w:tab w:val="left" w:pos="1134"/>
        </w:tabs>
        <w:autoSpaceDE w:val="0"/>
        <w:autoSpaceDN w:val="0"/>
        <w:adjustRightInd w:val="0"/>
        <w:ind w:left="1134" w:hanging="567"/>
        <w:jc w:val="both"/>
        <w:outlineLvl w:val="0"/>
        <w:rPr>
          <w:sz w:val="22"/>
          <w:szCs w:val="22"/>
        </w:rPr>
      </w:pPr>
      <w:r w:rsidRPr="00F03EA8">
        <w:rPr>
          <w:sz w:val="22"/>
          <w:szCs w:val="22"/>
        </w:rPr>
        <w:t xml:space="preserve">выводит на печать </w:t>
      </w:r>
      <w:r w:rsidR="00C77266" w:rsidRPr="00F03EA8">
        <w:rPr>
          <w:sz w:val="22"/>
          <w:szCs w:val="22"/>
        </w:rPr>
        <w:t>Документ</w:t>
      </w:r>
      <w:r w:rsidR="00920A13" w:rsidRPr="00F03EA8">
        <w:rPr>
          <w:sz w:val="22"/>
          <w:szCs w:val="22"/>
        </w:rPr>
        <w:t xml:space="preserve"> (распечатывает ЭД)</w:t>
      </w:r>
      <w:r w:rsidRPr="00F03EA8">
        <w:rPr>
          <w:sz w:val="22"/>
          <w:szCs w:val="22"/>
        </w:rPr>
        <w:t xml:space="preserve"> со списком идентификаторов подписавших его ключей ЭП.</w:t>
      </w:r>
    </w:p>
    <w:p w:rsidR="00382DDD" w:rsidRPr="00F03EA8" w:rsidRDefault="00C77266" w:rsidP="0050494E">
      <w:pPr>
        <w:numPr>
          <w:ilvl w:val="1"/>
          <w:numId w:val="4"/>
        </w:numPr>
        <w:tabs>
          <w:tab w:val="left" w:pos="567"/>
        </w:tabs>
        <w:ind w:left="567" w:hanging="567"/>
        <w:jc w:val="both"/>
        <w:rPr>
          <w:color w:val="000000"/>
          <w:sz w:val="22"/>
          <w:szCs w:val="22"/>
        </w:rPr>
      </w:pPr>
      <w:r w:rsidRPr="00F03EA8">
        <w:rPr>
          <w:color w:val="000000"/>
          <w:sz w:val="22"/>
          <w:szCs w:val="22"/>
        </w:rPr>
        <w:t>Принадлежность Э</w:t>
      </w:r>
      <w:r w:rsidR="00382DDD" w:rsidRPr="00F03EA8">
        <w:rPr>
          <w:color w:val="000000"/>
          <w:sz w:val="22"/>
          <w:szCs w:val="22"/>
        </w:rPr>
        <w:t xml:space="preserve">П Клиенту и </w:t>
      </w:r>
      <w:r w:rsidR="006766B8" w:rsidRPr="00F03EA8">
        <w:rPr>
          <w:color w:val="000000"/>
          <w:sz w:val="22"/>
          <w:szCs w:val="22"/>
        </w:rPr>
        <w:t>подлинность</w:t>
      </w:r>
      <w:r w:rsidR="00382DDD" w:rsidRPr="00F03EA8">
        <w:rPr>
          <w:color w:val="000000"/>
          <w:sz w:val="22"/>
          <w:szCs w:val="22"/>
        </w:rPr>
        <w:t xml:space="preserve"> </w:t>
      </w:r>
      <w:r w:rsidR="002B2C6E" w:rsidRPr="00F03EA8">
        <w:rPr>
          <w:color w:val="000000"/>
          <w:sz w:val="22"/>
          <w:szCs w:val="22"/>
        </w:rPr>
        <w:t>ЭД</w:t>
      </w:r>
      <w:r w:rsidR="00382DDD" w:rsidRPr="00F03EA8">
        <w:rPr>
          <w:color w:val="000000"/>
          <w:sz w:val="22"/>
          <w:szCs w:val="22"/>
        </w:rPr>
        <w:t xml:space="preserve"> считается установленным</w:t>
      </w:r>
      <w:r w:rsidR="007E17BF">
        <w:rPr>
          <w:color w:val="000000"/>
          <w:sz w:val="22"/>
          <w:szCs w:val="22"/>
        </w:rPr>
        <w:t>и</w:t>
      </w:r>
      <w:r w:rsidR="00382DDD" w:rsidRPr="00F03EA8">
        <w:rPr>
          <w:color w:val="000000"/>
          <w:sz w:val="22"/>
          <w:szCs w:val="22"/>
        </w:rPr>
        <w:t xml:space="preserve">, если идентификаторы </w:t>
      </w:r>
      <w:r w:rsidRPr="00F03EA8">
        <w:rPr>
          <w:color w:val="000000"/>
          <w:sz w:val="22"/>
          <w:szCs w:val="22"/>
        </w:rPr>
        <w:t>Ключей проверки ЭП</w:t>
      </w:r>
      <w:r w:rsidR="00382DDD" w:rsidRPr="00F03EA8">
        <w:rPr>
          <w:color w:val="000000"/>
          <w:sz w:val="22"/>
          <w:szCs w:val="22"/>
        </w:rPr>
        <w:t xml:space="preserve">, </w:t>
      </w:r>
      <w:r w:rsidR="007E17BF" w:rsidRPr="00F03EA8">
        <w:rPr>
          <w:color w:val="000000"/>
          <w:sz w:val="22"/>
          <w:szCs w:val="22"/>
        </w:rPr>
        <w:t>содержащи</w:t>
      </w:r>
      <w:r w:rsidR="007E17BF">
        <w:rPr>
          <w:color w:val="000000"/>
          <w:sz w:val="22"/>
          <w:szCs w:val="22"/>
        </w:rPr>
        <w:t>е</w:t>
      </w:r>
      <w:r w:rsidR="007E17BF" w:rsidRPr="00F03EA8">
        <w:rPr>
          <w:color w:val="000000"/>
          <w:sz w:val="22"/>
          <w:szCs w:val="22"/>
        </w:rPr>
        <w:t xml:space="preserve">ся </w:t>
      </w:r>
      <w:r w:rsidR="00382DDD" w:rsidRPr="00F03EA8">
        <w:rPr>
          <w:color w:val="000000"/>
          <w:sz w:val="22"/>
          <w:szCs w:val="22"/>
        </w:rPr>
        <w:t xml:space="preserve">в списке идентификаторов, подписавших </w:t>
      </w:r>
      <w:r w:rsidRPr="00F03EA8">
        <w:rPr>
          <w:color w:val="000000"/>
          <w:sz w:val="22"/>
          <w:szCs w:val="22"/>
        </w:rPr>
        <w:t>Документ</w:t>
      </w:r>
      <w:r w:rsidR="00382DDD" w:rsidRPr="00F03EA8">
        <w:rPr>
          <w:color w:val="000000"/>
          <w:sz w:val="22"/>
          <w:szCs w:val="22"/>
        </w:rPr>
        <w:t xml:space="preserve">, и </w:t>
      </w:r>
      <w:r w:rsidR="00A20C0B" w:rsidRPr="00F03EA8">
        <w:rPr>
          <w:color w:val="000000"/>
          <w:sz w:val="22"/>
          <w:szCs w:val="22"/>
        </w:rPr>
        <w:t xml:space="preserve">Эталонном сертификате совпадают; в </w:t>
      </w:r>
      <w:r w:rsidR="005B6FC9">
        <w:rPr>
          <w:color w:val="000000"/>
          <w:sz w:val="22"/>
          <w:szCs w:val="22"/>
        </w:rPr>
        <w:t xml:space="preserve">Документе </w:t>
      </w:r>
      <w:r w:rsidR="009B1B8E" w:rsidRPr="00F03EA8">
        <w:rPr>
          <w:color w:val="000000"/>
          <w:sz w:val="22"/>
          <w:szCs w:val="22"/>
        </w:rPr>
        <w:t>сформирована запись «</w:t>
      </w:r>
      <w:r w:rsidR="005B6FC9">
        <w:rPr>
          <w:color w:val="000000"/>
          <w:sz w:val="22"/>
          <w:szCs w:val="22"/>
        </w:rPr>
        <w:t>ЭП корректна</w:t>
      </w:r>
      <w:r w:rsidR="009B1B8E" w:rsidRPr="00F03EA8">
        <w:rPr>
          <w:color w:val="000000"/>
          <w:sz w:val="22"/>
          <w:szCs w:val="22"/>
        </w:rPr>
        <w:t>»</w:t>
      </w:r>
      <w:r w:rsidR="00382DDD" w:rsidRPr="00F03EA8">
        <w:rPr>
          <w:color w:val="000000"/>
          <w:sz w:val="22"/>
          <w:szCs w:val="22"/>
        </w:rPr>
        <w:t xml:space="preserve"> и распечатанный </w:t>
      </w:r>
      <w:r w:rsidR="00DE1124">
        <w:rPr>
          <w:color w:val="000000"/>
          <w:sz w:val="22"/>
          <w:szCs w:val="22"/>
        </w:rPr>
        <w:t>Сертификат</w:t>
      </w:r>
      <w:r w:rsidR="00382DDD" w:rsidRPr="00F03EA8">
        <w:rPr>
          <w:color w:val="000000"/>
          <w:sz w:val="22"/>
          <w:szCs w:val="22"/>
        </w:rPr>
        <w:t xml:space="preserve"> из </w:t>
      </w:r>
      <w:r w:rsidR="00920A13" w:rsidRPr="00F03EA8">
        <w:rPr>
          <w:color w:val="000000"/>
          <w:sz w:val="22"/>
          <w:szCs w:val="22"/>
        </w:rPr>
        <w:t>Реестра сертификатов</w:t>
      </w:r>
      <w:r w:rsidR="00382DDD" w:rsidRPr="00F03EA8">
        <w:rPr>
          <w:color w:val="000000"/>
          <w:sz w:val="22"/>
          <w:szCs w:val="22"/>
        </w:rPr>
        <w:t xml:space="preserve"> совпадает с Эталонным сертификатом.</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 xml:space="preserve">Заключение Комиссии оформляется письменно в двух экземплярах – по одному для каждой из Сторон - и подписывается всеми членами Комиссии. </w:t>
      </w:r>
    </w:p>
    <w:p w:rsidR="00382DDD" w:rsidRPr="00F03EA8" w:rsidRDefault="00382DDD" w:rsidP="0050494E">
      <w:pPr>
        <w:numPr>
          <w:ilvl w:val="1"/>
          <w:numId w:val="4"/>
        </w:numPr>
        <w:tabs>
          <w:tab w:val="left" w:pos="567"/>
        </w:tabs>
        <w:ind w:left="567" w:hanging="567"/>
        <w:jc w:val="both"/>
        <w:rPr>
          <w:color w:val="000000"/>
          <w:sz w:val="22"/>
          <w:szCs w:val="22"/>
        </w:rPr>
      </w:pPr>
      <w:r w:rsidRPr="00F03EA8">
        <w:rPr>
          <w:color w:val="000000"/>
          <w:sz w:val="22"/>
          <w:szCs w:val="22"/>
        </w:rPr>
        <w:t>Заключение Комиссии является окончательным, пересмотру во внесудебном порядке не подлежит и является обязательным для участвующих в рассмотрении спора Сторон.</w:t>
      </w:r>
    </w:p>
    <w:p w:rsidR="00382DDD" w:rsidRPr="00F03EA8" w:rsidRDefault="00382DDD" w:rsidP="0050494E">
      <w:pPr>
        <w:numPr>
          <w:ilvl w:val="1"/>
          <w:numId w:val="4"/>
        </w:numPr>
        <w:tabs>
          <w:tab w:val="left" w:pos="567"/>
        </w:tabs>
        <w:ind w:left="567" w:hanging="567"/>
        <w:jc w:val="both"/>
        <w:rPr>
          <w:snapToGrid w:val="0"/>
          <w:color w:val="000000"/>
          <w:sz w:val="22"/>
          <w:szCs w:val="22"/>
        </w:rPr>
      </w:pPr>
      <w:r w:rsidRPr="00F03EA8">
        <w:rPr>
          <w:color w:val="000000"/>
          <w:sz w:val="22"/>
          <w:szCs w:val="22"/>
        </w:rPr>
        <w:t xml:space="preserve">Если Стороны не могут урегулировать спор в рабочем порядке, не согласны с Заключением Комиссии, или если одна из Сторон уклоняется от создания Комиссии в случаях, когда в соответствии с </w:t>
      </w:r>
      <w:r w:rsidR="00B04D3E">
        <w:rPr>
          <w:color w:val="000000"/>
          <w:sz w:val="22"/>
          <w:szCs w:val="22"/>
        </w:rPr>
        <w:t>Соглашением</w:t>
      </w:r>
      <w:r w:rsidR="00B04D3E" w:rsidRPr="00F03EA8">
        <w:rPr>
          <w:color w:val="000000"/>
          <w:sz w:val="22"/>
          <w:szCs w:val="22"/>
        </w:rPr>
        <w:t xml:space="preserve"> </w:t>
      </w:r>
      <w:r w:rsidRPr="00F03EA8">
        <w:rPr>
          <w:color w:val="000000"/>
          <w:sz w:val="22"/>
          <w:szCs w:val="22"/>
        </w:rPr>
        <w:t>Комиссия должна быть создана, возникший спор передается на рассмотрение и</w:t>
      </w:r>
      <w:r w:rsidR="00920A13" w:rsidRPr="00F03EA8">
        <w:rPr>
          <w:snapToGrid w:val="0"/>
          <w:color w:val="000000"/>
          <w:sz w:val="22"/>
          <w:szCs w:val="22"/>
        </w:rPr>
        <w:t xml:space="preserve"> разрешение по существу суду</w:t>
      </w:r>
      <w:r w:rsidRPr="00F03EA8">
        <w:rPr>
          <w:snapToGrid w:val="0"/>
          <w:color w:val="000000"/>
          <w:sz w:val="22"/>
          <w:szCs w:val="22"/>
        </w:rPr>
        <w:t xml:space="preserve">. </w:t>
      </w:r>
    </w:p>
    <w:p w:rsidR="00CE13A4" w:rsidRDefault="00382DDD" w:rsidP="00A84BB7">
      <w:pPr>
        <w:tabs>
          <w:tab w:val="left" w:pos="567"/>
        </w:tabs>
        <w:ind w:left="567"/>
        <w:jc w:val="both"/>
        <w:rPr>
          <w:snapToGrid w:val="0"/>
          <w:color w:val="000000"/>
          <w:sz w:val="22"/>
          <w:szCs w:val="22"/>
        </w:rPr>
      </w:pPr>
      <w:r w:rsidRPr="00F03EA8">
        <w:rPr>
          <w:snapToGrid w:val="0"/>
          <w:color w:val="000000"/>
          <w:sz w:val="22"/>
          <w:szCs w:val="22"/>
        </w:rPr>
        <w:t xml:space="preserve">Все иные </w:t>
      </w:r>
      <w:r w:rsidR="006766B8" w:rsidRPr="00F03EA8">
        <w:rPr>
          <w:snapToGrid w:val="0"/>
          <w:color w:val="000000"/>
          <w:sz w:val="22"/>
          <w:szCs w:val="22"/>
        </w:rPr>
        <w:t xml:space="preserve">не урегулированные </w:t>
      </w:r>
      <w:r w:rsidRPr="00F03EA8">
        <w:rPr>
          <w:snapToGrid w:val="0"/>
          <w:color w:val="000000"/>
          <w:sz w:val="22"/>
          <w:szCs w:val="22"/>
        </w:rPr>
        <w:t xml:space="preserve">споры Сторон, связанные с обменом </w:t>
      </w:r>
      <w:r w:rsidR="006766B8" w:rsidRPr="00F03EA8">
        <w:rPr>
          <w:snapToGrid w:val="0"/>
          <w:color w:val="000000"/>
          <w:sz w:val="22"/>
          <w:szCs w:val="22"/>
        </w:rPr>
        <w:t>ЭД</w:t>
      </w:r>
      <w:r w:rsidRPr="00F03EA8">
        <w:rPr>
          <w:snapToGrid w:val="0"/>
          <w:color w:val="000000"/>
          <w:sz w:val="22"/>
          <w:szCs w:val="22"/>
        </w:rPr>
        <w:t xml:space="preserve"> по Системе, также передаются на рассмотрение суда.</w:t>
      </w:r>
    </w:p>
    <w:p w:rsidR="00107C16" w:rsidRPr="00854D71" w:rsidRDefault="00107C16" w:rsidP="00107C16">
      <w:pPr>
        <w:tabs>
          <w:tab w:val="left" w:pos="567"/>
        </w:tabs>
        <w:ind w:left="567"/>
        <w:jc w:val="both"/>
        <w:rPr>
          <w:snapToGrid w:val="0"/>
          <w:color w:val="000000"/>
          <w:sz w:val="22"/>
          <w:szCs w:val="22"/>
        </w:rPr>
      </w:pPr>
    </w:p>
    <w:p w:rsidR="00854D71" w:rsidRPr="00107C16" w:rsidRDefault="00854D71" w:rsidP="00854D71">
      <w:pPr>
        <w:numPr>
          <w:ilvl w:val="0"/>
          <w:numId w:val="4"/>
        </w:numPr>
        <w:tabs>
          <w:tab w:val="left" w:pos="567"/>
        </w:tabs>
        <w:jc w:val="center"/>
        <w:rPr>
          <w:b/>
          <w:sz w:val="22"/>
          <w:szCs w:val="22"/>
        </w:rPr>
      </w:pPr>
      <w:r w:rsidRPr="00107C16">
        <w:rPr>
          <w:b/>
          <w:bCs/>
          <w:color w:val="000000"/>
          <w:sz w:val="22"/>
          <w:szCs w:val="22"/>
        </w:rPr>
        <w:t>СТОИМОСТЬ</w:t>
      </w:r>
      <w:r w:rsidRPr="00107C16">
        <w:rPr>
          <w:b/>
          <w:sz w:val="22"/>
          <w:szCs w:val="22"/>
        </w:rPr>
        <w:t xml:space="preserve"> УСЛУГ И ПОРЯДОК РАСЧЕТОВ</w:t>
      </w:r>
    </w:p>
    <w:p w:rsidR="00DE1124" w:rsidRDefault="00854D71" w:rsidP="00DE1124">
      <w:pPr>
        <w:numPr>
          <w:ilvl w:val="1"/>
          <w:numId w:val="4"/>
        </w:numPr>
        <w:tabs>
          <w:tab w:val="left" w:pos="567"/>
        </w:tabs>
        <w:ind w:left="567" w:hanging="567"/>
        <w:jc w:val="both"/>
        <w:rPr>
          <w:b/>
          <w:snapToGrid w:val="0"/>
          <w:color w:val="000000"/>
          <w:sz w:val="22"/>
          <w:szCs w:val="22"/>
        </w:rPr>
      </w:pPr>
      <w:r w:rsidRPr="00854D71">
        <w:rPr>
          <w:snapToGrid w:val="0"/>
          <w:color w:val="000000"/>
          <w:sz w:val="22"/>
          <w:szCs w:val="22"/>
        </w:rPr>
        <w:t>За пользование Системой Клиент ежемесячно уплачивает Банку абонентскую плату, сумма которой определяется в соответствии с Тарифами Банка.</w:t>
      </w:r>
      <w:r w:rsidR="00DE1124" w:rsidRPr="00DE1124">
        <w:rPr>
          <w:b/>
          <w:snapToGrid w:val="0"/>
          <w:color w:val="000000"/>
          <w:sz w:val="22"/>
          <w:szCs w:val="22"/>
        </w:rPr>
        <w:t xml:space="preserve"> </w:t>
      </w:r>
      <w:r w:rsidR="00DE1124">
        <w:rPr>
          <w:b/>
          <w:snapToGrid w:val="0"/>
          <w:color w:val="000000"/>
          <w:sz w:val="22"/>
          <w:szCs w:val="22"/>
        </w:rPr>
        <w:t>Тарифы устанавливают</w:t>
      </w:r>
      <w:r w:rsidR="00820A03">
        <w:rPr>
          <w:b/>
          <w:snapToGrid w:val="0"/>
          <w:color w:val="000000"/>
          <w:sz w:val="22"/>
          <w:szCs w:val="22"/>
        </w:rPr>
        <w:t>ся, изменяются и  раскрываются Б</w:t>
      </w:r>
      <w:r w:rsidR="00DE1124">
        <w:rPr>
          <w:b/>
          <w:snapToGrid w:val="0"/>
          <w:color w:val="000000"/>
          <w:sz w:val="22"/>
          <w:szCs w:val="22"/>
        </w:rPr>
        <w:t>анком в соответствии с условиями Договора.</w:t>
      </w:r>
    </w:p>
    <w:p w:rsidR="00DE1124" w:rsidRPr="00DE1124" w:rsidRDefault="00DE1124" w:rsidP="00DE1124">
      <w:pPr>
        <w:numPr>
          <w:ilvl w:val="1"/>
          <w:numId w:val="4"/>
        </w:numPr>
        <w:tabs>
          <w:tab w:val="left" w:pos="567"/>
        </w:tabs>
        <w:ind w:left="567" w:hanging="567"/>
        <w:jc w:val="both"/>
        <w:rPr>
          <w:snapToGrid w:val="0"/>
          <w:color w:val="000000"/>
          <w:sz w:val="22"/>
          <w:szCs w:val="22"/>
        </w:rPr>
      </w:pPr>
      <w:r w:rsidRPr="00DE1124">
        <w:rPr>
          <w:snapToGrid w:val="0"/>
          <w:color w:val="000000"/>
          <w:sz w:val="22"/>
          <w:szCs w:val="22"/>
        </w:rPr>
        <w:t>Дополнительные услуги, оказываемые Банком в соответствии с Дополнительным соглашением</w:t>
      </w:r>
      <w:r w:rsidR="00E9000C">
        <w:rPr>
          <w:snapToGrid w:val="0"/>
          <w:color w:val="000000"/>
          <w:sz w:val="22"/>
          <w:szCs w:val="22"/>
        </w:rPr>
        <w:t>,</w:t>
      </w:r>
      <w:r w:rsidRPr="00DE1124">
        <w:rPr>
          <w:snapToGrid w:val="0"/>
          <w:color w:val="000000"/>
          <w:sz w:val="22"/>
          <w:szCs w:val="22"/>
        </w:rPr>
        <w:t xml:space="preserve"> оплачиваются в сроки и размере, установленном Тарифами. </w:t>
      </w:r>
    </w:p>
    <w:p w:rsidR="00854D71" w:rsidRPr="00854D71" w:rsidRDefault="00854D71" w:rsidP="0050494E">
      <w:pPr>
        <w:numPr>
          <w:ilvl w:val="1"/>
          <w:numId w:val="4"/>
        </w:numPr>
        <w:tabs>
          <w:tab w:val="left" w:pos="567"/>
        </w:tabs>
        <w:ind w:left="567" w:hanging="567"/>
        <w:jc w:val="both"/>
        <w:rPr>
          <w:snapToGrid w:val="0"/>
          <w:color w:val="000000"/>
          <w:sz w:val="22"/>
          <w:szCs w:val="22"/>
        </w:rPr>
      </w:pPr>
      <w:r w:rsidRPr="00854D71">
        <w:rPr>
          <w:snapToGrid w:val="0"/>
          <w:color w:val="000000"/>
          <w:sz w:val="22"/>
          <w:szCs w:val="22"/>
        </w:rPr>
        <w:t>Сумма абонентской платы за использование Системы уплачивается Клиентом авансовыми платежами</w:t>
      </w:r>
      <w:r w:rsidR="00E9000C" w:rsidRPr="00E9000C">
        <w:rPr>
          <w:snapToGrid w:val="0"/>
          <w:color w:val="000000"/>
          <w:sz w:val="22"/>
          <w:szCs w:val="22"/>
        </w:rPr>
        <w:t xml:space="preserve"> </w:t>
      </w:r>
      <w:r w:rsidR="00E9000C">
        <w:rPr>
          <w:snapToGrid w:val="0"/>
          <w:color w:val="000000"/>
          <w:sz w:val="22"/>
          <w:szCs w:val="22"/>
        </w:rPr>
        <w:t>в сроки</w:t>
      </w:r>
      <w:r w:rsidR="00D63AB9">
        <w:rPr>
          <w:snapToGrid w:val="0"/>
          <w:color w:val="000000"/>
          <w:sz w:val="22"/>
          <w:szCs w:val="22"/>
        </w:rPr>
        <w:t>,</w:t>
      </w:r>
      <w:r w:rsidR="00E9000C">
        <w:rPr>
          <w:snapToGrid w:val="0"/>
          <w:color w:val="000000"/>
          <w:sz w:val="22"/>
          <w:szCs w:val="22"/>
        </w:rPr>
        <w:t xml:space="preserve"> установленные Тарифами, действующими на первое число оплачиваемого месяца</w:t>
      </w:r>
      <w:r w:rsidRPr="00854D71">
        <w:rPr>
          <w:snapToGrid w:val="0"/>
          <w:color w:val="000000"/>
          <w:sz w:val="22"/>
          <w:szCs w:val="22"/>
        </w:rPr>
        <w:t xml:space="preserve">. При расторжении </w:t>
      </w:r>
      <w:r w:rsidR="00820A03">
        <w:rPr>
          <w:snapToGrid w:val="0"/>
          <w:color w:val="000000"/>
          <w:sz w:val="22"/>
          <w:szCs w:val="22"/>
        </w:rPr>
        <w:t>Дополнительного соглашения</w:t>
      </w:r>
      <w:r w:rsidRPr="00854D71">
        <w:rPr>
          <w:snapToGrid w:val="0"/>
          <w:color w:val="000000"/>
          <w:sz w:val="22"/>
          <w:szCs w:val="22"/>
        </w:rPr>
        <w:t xml:space="preserve"> уплаченная Клиентом сумма оплаты за пользование Системой пересчету не подлежит и Клиенту не возвращается.</w:t>
      </w:r>
    </w:p>
    <w:p w:rsidR="00854D71" w:rsidRDefault="00854D71" w:rsidP="0050494E">
      <w:pPr>
        <w:numPr>
          <w:ilvl w:val="1"/>
          <w:numId w:val="4"/>
        </w:numPr>
        <w:tabs>
          <w:tab w:val="left" w:pos="567"/>
        </w:tabs>
        <w:ind w:left="567" w:hanging="567"/>
        <w:jc w:val="both"/>
        <w:rPr>
          <w:b/>
          <w:snapToGrid w:val="0"/>
          <w:color w:val="000000"/>
          <w:sz w:val="22"/>
          <w:szCs w:val="22"/>
        </w:rPr>
      </w:pPr>
      <w:r w:rsidRPr="00854D71">
        <w:rPr>
          <w:snapToGrid w:val="0"/>
          <w:color w:val="000000"/>
          <w:sz w:val="22"/>
          <w:szCs w:val="22"/>
        </w:rPr>
        <w:t xml:space="preserve">По предварительной заявке Клиента Банк оказывает услуги по установке Системы на технических средствах Клиента, техническое обслуживание в офисе Клиента, и иные услуги по сопровождению и использованию Системы, сумма </w:t>
      </w:r>
      <w:r w:rsidR="007249E1">
        <w:rPr>
          <w:snapToGrid w:val="0"/>
          <w:color w:val="000000"/>
          <w:sz w:val="22"/>
          <w:szCs w:val="22"/>
        </w:rPr>
        <w:t xml:space="preserve">и сроки </w:t>
      </w:r>
      <w:r w:rsidRPr="00854D71">
        <w:rPr>
          <w:snapToGrid w:val="0"/>
          <w:color w:val="000000"/>
          <w:sz w:val="22"/>
          <w:szCs w:val="22"/>
        </w:rPr>
        <w:t>оплаты за которые устанавливается в соответствии с Тарифами Банка или отдельными соглашениями, заключенными между Банком и Клиентом.</w:t>
      </w:r>
      <w:r w:rsidR="00DE1124">
        <w:rPr>
          <w:snapToGrid w:val="0"/>
          <w:color w:val="000000"/>
          <w:sz w:val="22"/>
          <w:szCs w:val="22"/>
        </w:rPr>
        <w:t xml:space="preserve"> </w:t>
      </w:r>
      <w:r w:rsidR="00DE1124" w:rsidRPr="00DE1124">
        <w:rPr>
          <w:b/>
          <w:snapToGrid w:val="0"/>
          <w:color w:val="000000"/>
          <w:sz w:val="22"/>
          <w:szCs w:val="22"/>
        </w:rPr>
        <w:t>Услуги по генерации Ключей ЭП Банком не оказываются.</w:t>
      </w:r>
    </w:p>
    <w:p w:rsidR="00992E2E" w:rsidRPr="00BA3715" w:rsidRDefault="00992E2E" w:rsidP="0050494E">
      <w:pPr>
        <w:numPr>
          <w:ilvl w:val="1"/>
          <w:numId w:val="4"/>
        </w:numPr>
        <w:tabs>
          <w:tab w:val="left" w:pos="567"/>
        </w:tabs>
        <w:ind w:left="567" w:hanging="567"/>
        <w:jc w:val="both"/>
        <w:rPr>
          <w:sz w:val="22"/>
          <w:szCs w:val="22"/>
        </w:rPr>
      </w:pPr>
      <w:bookmarkStart w:id="8" w:name="_Ref342554718"/>
      <w:r w:rsidRPr="00BA3715">
        <w:rPr>
          <w:sz w:val="22"/>
          <w:szCs w:val="22"/>
        </w:rPr>
        <w:t xml:space="preserve">Клиент выражает свое согласие (заранее дает свой акцепт) на списание Банком, по </w:t>
      </w:r>
      <w:r w:rsidRPr="00992E2E">
        <w:rPr>
          <w:snapToGrid w:val="0"/>
          <w:color w:val="000000"/>
          <w:sz w:val="22"/>
          <w:szCs w:val="22"/>
        </w:rPr>
        <w:t>требованию</w:t>
      </w:r>
      <w:r w:rsidR="00450798">
        <w:rPr>
          <w:sz w:val="22"/>
          <w:szCs w:val="22"/>
        </w:rPr>
        <w:t xml:space="preserve"> Банка, с</w:t>
      </w:r>
      <w:r w:rsidR="00107C16">
        <w:rPr>
          <w:sz w:val="22"/>
          <w:szCs w:val="22"/>
        </w:rPr>
        <w:t xml:space="preserve"> любых Счетов</w:t>
      </w:r>
      <w:r w:rsidRPr="00BA3715">
        <w:rPr>
          <w:sz w:val="22"/>
          <w:szCs w:val="22"/>
        </w:rPr>
        <w:t xml:space="preserve"> средств</w:t>
      </w:r>
      <w:bookmarkEnd w:id="8"/>
      <w:r>
        <w:rPr>
          <w:sz w:val="22"/>
          <w:szCs w:val="22"/>
        </w:rPr>
        <w:t xml:space="preserve"> вознаграждения, причитающегося Банку в соответствии с Дополнительным соглашением, в сроки, предусмотренные п. </w:t>
      </w:r>
      <w:r w:rsidR="00A84BB7">
        <w:rPr>
          <w:sz w:val="22"/>
          <w:szCs w:val="22"/>
        </w:rPr>
        <w:t>9</w:t>
      </w:r>
      <w:r w:rsidR="00DE1124">
        <w:rPr>
          <w:sz w:val="22"/>
          <w:szCs w:val="22"/>
        </w:rPr>
        <w:t xml:space="preserve">.2, </w:t>
      </w:r>
      <w:r w:rsidR="00A84BB7">
        <w:rPr>
          <w:sz w:val="22"/>
          <w:szCs w:val="22"/>
        </w:rPr>
        <w:t>9</w:t>
      </w:r>
      <w:r>
        <w:rPr>
          <w:sz w:val="22"/>
          <w:szCs w:val="22"/>
        </w:rPr>
        <w:t>.3. Соглашения.</w:t>
      </w:r>
      <w:r w:rsidR="00107C16">
        <w:rPr>
          <w:sz w:val="22"/>
          <w:szCs w:val="22"/>
        </w:rPr>
        <w:t xml:space="preserve"> В случае отсутствия средств на Счетах Клиента в Российских рублях, Банк производит списание средств со счетов в валюте, по </w:t>
      </w:r>
      <w:r w:rsidR="00107C16" w:rsidRPr="00854D71">
        <w:rPr>
          <w:snapToGrid w:val="0"/>
          <w:color w:val="000000"/>
          <w:sz w:val="22"/>
          <w:szCs w:val="22"/>
        </w:rPr>
        <w:t>курсу Банка России, установленному на день списания</w:t>
      </w:r>
      <w:r w:rsidR="00893339">
        <w:rPr>
          <w:snapToGrid w:val="0"/>
          <w:color w:val="000000"/>
          <w:sz w:val="22"/>
          <w:szCs w:val="22"/>
        </w:rPr>
        <w:t>.</w:t>
      </w:r>
    </w:p>
    <w:p w:rsidR="00854D71" w:rsidRPr="00C36B49" w:rsidRDefault="00854D71" w:rsidP="00854D71">
      <w:pPr>
        <w:jc w:val="center"/>
        <w:rPr>
          <w:b/>
          <w:sz w:val="22"/>
          <w:szCs w:val="22"/>
        </w:rPr>
      </w:pPr>
    </w:p>
    <w:p w:rsidR="00854D71" w:rsidRPr="00C36B49" w:rsidRDefault="00107C16" w:rsidP="00107C16">
      <w:pPr>
        <w:numPr>
          <w:ilvl w:val="0"/>
          <w:numId w:val="4"/>
        </w:numPr>
        <w:tabs>
          <w:tab w:val="left" w:pos="567"/>
        </w:tabs>
        <w:jc w:val="center"/>
        <w:rPr>
          <w:b/>
          <w:sz w:val="22"/>
          <w:szCs w:val="22"/>
        </w:rPr>
      </w:pPr>
      <w:r>
        <w:rPr>
          <w:b/>
          <w:bCs/>
          <w:color w:val="000000"/>
          <w:sz w:val="22"/>
          <w:szCs w:val="22"/>
        </w:rPr>
        <w:t xml:space="preserve">ПРОЧИЕ </w:t>
      </w:r>
      <w:r w:rsidRPr="00107C16">
        <w:rPr>
          <w:b/>
          <w:bCs/>
          <w:color w:val="000000"/>
          <w:sz w:val="22"/>
          <w:szCs w:val="22"/>
        </w:rPr>
        <w:t>ПРАВА</w:t>
      </w:r>
      <w:r w:rsidR="00510176">
        <w:rPr>
          <w:b/>
          <w:bCs/>
          <w:color w:val="000000"/>
          <w:sz w:val="22"/>
          <w:szCs w:val="22"/>
        </w:rPr>
        <w:t xml:space="preserve">, </w:t>
      </w:r>
      <w:r w:rsidRPr="00107C16">
        <w:rPr>
          <w:b/>
          <w:bCs/>
          <w:color w:val="000000"/>
          <w:sz w:val="22"/>
          <w:szCs w:val="22"/>
        </w:rPr>
        <w:t xml:space="preserve">ОБЯЗАННОСТИ </w:t>
      </w:r>
      <w:r w:rsidR="00510176">
        <w:rPr>
          <w:b/>
          <w:bCs/>
          <w:color w:val="000000"/>
          <w:sz w:val="22"/>
          <w:szCs w:val="22"/>
        </w:rPr>
        <w:t xml:space="preserve">И ОТВЕТСТВЕННОСТЬ </w:t>
      </w:r>
      <w:r w:rsidRPr="00107C16">
        <w:rPr>
          <w:b/>
          <w:bCs/>
          <w:color w:val="000000"/>
          <w:sz w:val="22"/>
          <w:szCs w:val="22"/>
        </w:rPr>
        <w:t>СТОРОН</w:t>
      </w:r>
    </w:p>
    <w:p w:rsidR="00854D71" w:rsidRPr="00107C16" w:rsidRDefault="00854D71" w:rsidP="0050494E">
      <w:pPr>
        <w:numPr>
          <w:ilvl w:val="1"/>
          <w:numId w:val="4"/>
        </w:numPr>
        <w:tabs>
          <w:tab w:val="left" w:pos="567"/>
        </w:tabs>
        <w:ind w:left="567" w:hanging="567"/>
        <w:jc w:val="both"/>
        <w:rPr>
          <w:sz w:val="22"/>
          <w:szCs w:val="22"/>
        </w:rPr>
      </w:pPr>
      <w:r w:rsidRPr="00107C16">
        <w:rPr>
          <w:sz w:val="22"/>
          <w:szCs w:val="22"/>
        </w:rPr>
        <w:t>При использовании Системы Клиент обязан:</w:t>
      </w:r>
    </w:p>
    <w:p w:rsidR="00854D71" w:rsidRPr="00D47BAE" w:rsidRDefault="00854D71" w:rsidP="0050494E">
      <w:pPr>
        <w:numPr>
          <w:ilvl w:val="2"/>
          <w:numId w:val="4"/>
        </w:numPr>
        <w:ind w:left="1418" w:hanging="851"/>
        <w:jc w:val="both"/>
        <w:rPr>
          <w:sz w:val="22"/>
          <w:szCs w:val="22"/>
        </w:rPr>
      </w:pPr>
      <w:r w:rsidRPr="00D47BAE">
        <w:rPr>
          <w:bCs/>
          <w:color w:val="000000"/>
          <w:sz w:val="22"/>
          <w:szCs w:val="22"/>
        </w:rPr>
        <w:t>Соблюдать</w:t>
      </w:r>
      <w:r w:rsidRPr="00D47BAE">
        <w:rPr>
          <w:sz w:val="22"/>
          <w:szCs w:val="22"/>
        </w:rPr>
        <w:t xml:space="preserve"> требования и правила, установленные </w:t>
      </w:r>
      <w:r w:rsidR="00A77F46" w:rsidRPr="00D47BAE">
        <w:rPr>
          <w:sz w:val="22"/>
          <w:szCs w:val="22"/>
        </w:rPr>
        <w:t>Соглашением</w:t>
      </w:r>
      <w:r w:rsidRPr="00D47BAE">
        <w:rPr>
          <w:sz w:val="22"/>
          <w:szCs w:val="22"/>
        </w:rPr>
        <w:t>, в том числе требования к компьютерному и программному обеспечению для работы в Системе.</w:t>
      </w:r>
    </w:p>
    <w:p w:rsidR="002D2901" w:rsidRDefault="002D2901" w:rsidP="0050494E">
      <w:pPr>
        <w:numPr>
          <w:ilvl w:val="2"/>
          <w:numId w:val="4"/>
        </w:numPr>
        <w:ind w:left="1418" w:hanging="851"/>
        <w:jc w:val="both"/>
        <w:rPr>
          <w:sz w:val="22"/>
          <w:szCs w:val="22"/>
        </w:rPr>
      </w:pPr>
      <w:r w:rsidRPr="00C36B49">
        <w:rPr>
          <w:sz w:val="22"/>
          <w:szCs w:val="22"/>
        </w:rPr>
        <w:t xml:space="preserve">Оплачивать услуги </w:t>
      </w:r>
      <w:r w:rsidRPr="002D2901">
        <w:rPr>
          <w:sz w:val="22"/>
          <w:szCs w:val="22"/>
        </w:rPr>
        <w:t>Банка</w:t>
      </w:r>
      <w:r>
        <w:rPr>
          <w:sz w:val="22"/>
          <w:szCs w:val="22"/>
        </w:rPr>
        <w:t>.</w:t>
      </w:r>
    </w:p>
    <w:p w:rsidR="00854D71" w:rsidRPr="00D47BAE" w:rsidRDefault="00854D71" w:rsidP="0050494E">
      <w:pPr>
        <w:numPr>
          <w:ilvl w:val="2"/>
          <w:numId w:val="4"/>
        </w:numPr>
        <w:ind w:left="1418" w:hanging="851"/>
        <w:jc w:val="both"/>
        <w:rPr>
          <w:sz w:val="22"/>
          <w:szCs w:val="22"/>
        </w:rPr>
      </w:pPr>
      <w:r w:rsidRPr="00D47BAE">
        <w:rPr>
          <w:sz w:val="22"/>
          <w:szCs w:val="22"/>
        </w:rPr>
        <w:t>Не передавать Систему третьим лицам.</w:t>
      </w:r>
    </w:p>
    <w:p w:rsidR="00854D71" w:rsidRPr="00D47BAE" w:rsidRDefault="00854D71" w:rsidP="0050494E">
      <w:pPr>
        <w:numPr>
          <w:ilvl w:val="2"/>
          <w:numId w:val="4"/>
        </w:numPr>
        <w:ind w:left="1418" w:hanging="851"/>
        <w:jc w:val="both"/>
        <w:rPr>
          <w:sz w:val="22"/>
          <w:szCs w:val="22"/>
        </w:rPr>
      </w:pPr>
      <w:r w:rsidRPr="00D47BAE">
        <w:rPr>
          <w:sz w:val="22"/>
          <w:szCs w:val="22"/>
        </w:rPr>
        <w:t>Контролировать получение из Банка подтверждения факта надлежащей доставки в Банк и обработки переданного документа.</w:t>
      </w:r>
    </w:p>
    <w:p w:rsidR="00854D71" w:rsidRPr="00D47BAE" w:rsidRDefault="00854D71" w:rsidP="0050494E">
      <w:pPr>
        <w:numPr>
          <w:ilvl w:val="2"/>
          <w:numId w:val="4"/>
        </w:numPr>
        <w:ind w:left="1418" w:hanging="851"/>
        <w:jc w:val="both"/>
        <w:rPr>
          <w:sz w:val="22"/>
          <w:szCs w:val="22"/>
        </w:rPr>
      </w:pPr>
      <w:r w:rsidRPr="00D47BAE">
        <w:rPr>
          <w:sz w:val="22"/>
          <w:szCs w:val="22"/>
        </w:rPr>
        <w:t>Немедленно сообщать Банку о попытках несанкционированного доступа к Системе.</w:t>
      </w:r>
    </w:p>
    <w:p w:rsidR="00854D71" w:rsidRPr="00D47BAE" w:rsidRDefault="00854D71" w:rsidP="0050494E">
      <w:pPr>
        <w:numPr>
          <w:ilvl w:val="2"/>
          <w:numId w:val="4"/>
        </w:numPr>
        <w:ind w:left="1418" w:hanging="851"/>
        <w:jc w:val="both"/>
        <w:rPr>
          <w:sz w:val="22"/>
          <w:szCs w:val="22"/>
        </w:rPr>
      </w:pPr>
      <w:r w:rsidRPr="00D47BAE">
        <w:rPr>
          <w:sz w:val="22"/>
          <w:szCs w:val="22"/>
        </w:rPr>
        <w:t xml:space="preserve">По требованию Банка предоставлять Банку надлежаще оформленные подлинные экземпляры документов, направленных в Банк с использованием Системы. До предоставления указанных документов Банк имеет право не производить платежи по счетам Клиента, о чем Банк обязан </w:t>
      </w:r>
      <w:r w:rsidRPr="00D47BAE">
        <w:rPr>
          <w:sz w:val="22"/>
          <w:szCs w:val="22"/>
        </w:rPr>
        <w:lastRenderedPageBreak/>
        <w:t>сообщить Клиенту не позднее окончания текущего операционного дня Банка. При предоставлении в Банк указанных документов Клиент должен на их обороте проставить отметку о том, что они уже были направлены в Банк посредством Системы. Такая отметка заверяется подписями лиц, указанных в карточке с образцами подписей и оттиска печати Клиента.</w:t>
      </w:r>
    </w:p>
    <w:p w:rsidR="00854D71" w:rsidRPr="00D47BAE" w:rsidRDefault="00854D71" w:rsidP="0050494E">
      <w:pPr>
        <w:numPr>
          <w:ilvl w:val="2"/>
          <w:numId w:val="4"/>
        </w:numPr>
        <w:ind w:left="1418" w:hanging="851"/>
        <w:jc w:val="both"/>
        <w:rPr>
          <w:sz w:val="22"/>
          <w:szCs w:val="22"/>
        </w:rPr>
      </w:pPr>
      <w:r w:rsidRPr="00D47BAE">
        <w:rPr>
          <w:sz w:val="22"/>
          <w:szCs w:val="22"/>
        </w:rPr>
        <w:t xml:space="preserve">Не передавать </w:t>
      </w:r>
      <w:r w:rsidR="0066150C">
        <w:rPr>
          <w:sz w:val="22"/>
          <w:szCs w:val="22"/>
        </w:rPr>
        <w:t>ПАК</w:t>
      </w:r>
      <w:r w:rsidRPr="00D47BAE">
        <w:rPr>
          <w:sz w:val="22"/>
          <w:szCs w:val="22"/>
        </w:rPr>
        <w:t>, лицам</w:t>
      </w:r>
      <w:r w:rsidR="00545309">
        <w:rPr>
          <w:sz w:val="22"/>
          <w:szCs w:val="22"/>
        </w:rPr>
        <w:t>,</w:t>
      </w:r>
      <w:r w:rsidRPr="00D47BAE">
        <w:rPr>
          <w:sz w:val="22"/>
          <w:szCs w:val="22"/>
        </w:rPr>
        <w:t xml:space="preserve"> не являющимся владельцами соответствующих ключей.</w:t>
      </w:r>
    </w:p>
    <w:p w:rsidR="00854D71" w:rsidRPr="00D47BAE" w:rsidRDefault="00854D71" w:rsidP="0050494E">
      <w:pPr>
        <w:numPr>
          <w:ilvl w:val="2"/>
          <w:numId w:val="4"/>
        </w:numPr>
        <w:ind w:left="1418" w:hanging="851"/>
        <w:jc w:val="both"/>
        <w:rPr>
          <w:sz w:val="22"/>
          <w:szCs w:val="22"/>
        </w:rPr>
      </w:pPr>
      <w:r w:rsidRPr="00D47BAE">
        <w:rPr>
          <w:sz w:val="22"/>
          <w:szCs w:val="22"/>
        </w:rPr>
        <w:t xml:space="preserve">Не допускать несанкционированного доступа </w:t>
      </w:r>
      <w:proofErr w:type="gramStart"/>
      <w:r w:rsidRPr="00D47BAE">
        <w:rPr>
          <w:sz w:val="22"/>
          <w:szCs w:val="22"/>
        </w:rPr>
        <w:t>к</w:t>
      </w:r>
      <w:proofErr w:type="gramEnd"/>
      <w:r w:rsidRPr="00D47BAE">
        <w:rPr>
          <w:sz w:val="22"/>
          <w:szCs w:val="22"/>
        </w:rPr>
        <w:t xml:space="preserve"> </w:t>
      </w:r>
      <w:r w:rsidR="0066150C">
        <w:rPr>
          <w:sz w:val="22"/>
          <w:szCs w:val="22"/>
        </w:rPr>
        <w:t>ПАК</w:t>
      </w:r>
      <w:r w:rsidRPr="00D47BAE">
        <w:rPr>
          <w:sz w:val="22"/>
          <w:szCs w:val="22"/>
        </w:rPr>
        <w:t>. При этом Клиент принимает на себя все риски, связанные с использованием Системы неуполномоченным лицом. Банк не несет ответственности за осуществление платежа, совершенного на основании платежного документа, направленного Клиентом посредством Системы неуполномоченным лицом, если электронный платежный документ отвечает требованиям настоящего Соглашения.</w:t>
      </w:r>
    </w:p>
    <w:p w:rsidR="00854D71" w:rsidRPr="00D47BAE" w:rsidRDefault="00854D71" w:rsidP="0050494E">
      <w:pPr>
        <w:numPr>
          <w:ilvl w:val="1"/>
          <w:numId w:val="4"/>
        </w:numPr>
        <w:tabs>
          <w:tab w:val="left" w:pos="567"/>
        </w:tabs>
        <w:ind w:left="567" w:hanging="567"/>
        <w:jc w:val="both"/>
        <w:rPr>
          <w:sz w:val="22"/>
          <w:szCs w:val="22"/>
        </w:rPr>
      </w:pPr>
      <w:r w:rsidRPr="00D47BAE">
        <w:rPr>
          <w:sz w:val="22"/>
          <w:szCs w:val="22"/>
        </w:rPr>
        <w:t>Банк гарантирует:</w:t>
      </w:r>
    </w:p>
    <w:p w:rsidR="00854D71" w:rsidRPr="00C36B49" w:rsidRDefault="00854D71" w:rsidP="0050494E">
      <w:pPr>
        <w:numPr>
          <w:ilvl w:val="2"/>
          <w:numId w:val="4"/>
        </w:numPr>
        <w:ind w:left="1418" w:hanging="851"/>
        <w:jc w:val="both"/>
        <w:rPr>
          <w:sz w:val="22"/>
          <w:szCs w:val="22"/>
        </w:rPr>
      </w:pPr>
      <w:r w:rsidRPr="00C36B49">
        <w:rPr>
          <w:sz w:val="22"/>
          <w:szCs w:val="22"/>
        </w:rPr>
        <w:t xml:space="preserve">Блокирование </w:t>
      </w:r>
      <w:r w:rsidR="00D47BAE">
        <w:rPr>
          <w:sz w:val="22"/>
          <w:szCs w:val="22"/>
        </w:rPr>
        <w:t>С</w:t>
      </w:r>
      <w:r w:rsidRPr="00C36B49">
        <w:rPr>
          <w:sz w:val="22"/>
          <w:szCs w:val="22"/>
        </w:rPr>
        <w:t xml:space="preserve">истемой </w:t>
      </w:r>
      <w:r w:rsidR="00D47BAE">
        <w:rPr>
          <w:sz w:val="22"/>
          <w:szCs w:val="22"/>
        </w:rPr>
        <w:t>ЭД</w:t>
      </w:r>
      <w:r w:rsidRPr="00C36B49">
        <w:rPr>
          <w:sz w:val="22"/>
          <w:szCs w:val="22"/>
        </w:rPr>
        <w:t xml:space="preserve"> от незарегистрированных пользователей и от пользователей, применивших некорректные </w:t>
      </w:r>
      <w:r w:rsidR="00D47BAE">
        <w:rPr>
          <w:sz w:val="22"/>
          <w:szCs w:val="22"/>
        </w:rPr>
        <w:t>Ключи ЭП</w:t>
      </w:r>
      <w:r w:rsidRPr="00C36B49">
        <w:rPr>
          <w:sz w:val="22"/>
          <w:szCs w:val="22"/>
        </w:rPr>
        <w:t xml:space="preserve">. В таком случае обслуживание </w:t>
      </w:r>
      <w:r w:rsidRPr="00D47BAE">
        <w:rPr>
          <w:sz w:val="22"/>
          <w:szCs w:val="22"/>
        </w:rPr>
        <w:t>Клиента</w:t>
      </w:r>
      <w:r w:rsidRPr="00C36B49">
        <w:rPr>
          <w:sz w:val="22"/>
          <w:szCs w:val="22"/>
        </w:rPr>
        <w:t xml:space="preserve"> происходит в обычном порядке, путем передачи документов на бумажном носителе.</w:t>
      </w:r>
    </w:p>
    <w:p w:rsidR="00854D71" w:rsidRPr="00D47BAE" w:rsidRDefault="00854D71" w:rsidP="0050494E">
      <w:pPr>
        <w:numPr>
          <w:ilvl w:val="1"/>
          <w:numId w:val="4"/>
        </w:numPr>
        <w:tabs>
          <w:tab w:val="left" w:pos="567"/>
        </w:tabs>
        <w:ind w:left="567" w:hanging="567"/>
        <w:jc w:val="both"/>
        <w:rPr>
          <w:sz w:val="22"/>
          <w:szCs w:val="22"/>
        </w:rPr>
      </w:pPr>
      <w:r w:rsidRPr="00D47BAE">
        <w:rPr>
          <w:sz w:val="22"/>
          <w:szCs w:val="22"/>
        </w:rPr>
        <w:t>Банк обязан:</w:t>
      </w:r>
    </w:p>
    <w:p w:rsidR="00854D71" w:rsidRDefault="00854D71" w:rsidP="0050494E">
      <w:pPr>
        <w:numPr>
          <w:ilvl w:val="2"/>
          <w:numId w:val="4"/>
        </w:numPr>
        <w:ind w:left="1418" w:hanging="851"/>
        <w:jc w:val="both"/>
        <w:rPr>
          <w:sz w:val="22"/>
          <w:szCs w:val="22"/>
        </w:rPr>
      </w:pPr>
      <w:r w:rsidRPr="00C36B49">
        <w:rPr>
          <w:sz w:val="22"/>
          <w:szCs w:val="22"/>
        </w:rPr>
        <w:t xml:space="preserve">Принять измененные </w:t>
      </w:r>
      <w:r w:rsidR="00D47BAE">
        <w:rPr>
          <w:sz w:val="22"/>
          <w:szCs w:val="22"/>
        </w:rPr>
        <w:t>Ключи ЭП</w:t>
      </w:r>
      <w:r w:rsidRPr="00C36B49">
        <w:rPr>
          <w:sz w:val="22"/>
          <w:szCs w:val="22"/>
        </w:rPr>
        <w:t xml:space="preserve"> по письменному заявлению </w:t>
      </w:r>
      <w:r w:rsidRPr="00D47BAE">
        <w:rPr>
          <w:sz w:val="22"/>
          <w:szCs w:val="22"/>
        </w:rPr>
        <w:t>Клиента</w:t>
      </w:r>
      <w:r w:rsidRPr="00C36B49">
        <w:rPr>
          <w:sz w:val="22"/>
          <w:szCs w:val="22"/>
        </w:rPr>
        <w:t xml:space="preserve"> в порядке, предусмотренном Соглашением.</w:t>
      </w:r>
    </w:p>
    <w:p w:rsidR="00854D71" w:rsidRPr="00C36B49" w:rsidRDefault="00854D71" w:rsidP="0050494E">
      <w:pPr>
        <w:numPr>
          <w:ilvl w:val="2"/>
          <w:numId w:val="4"/>
        </w:numPr>
        <w:ind w:left="1418" w:hanging="851"/>
        <w:jc w:val="both"/>
        <w:rPr>
          <w:sz w:val="22"/>
          <w:szCs w:val="22"/>
        </w:rPr>
      </w:pPr>
      <w:r w:rsidRPr="00C36B49">
        <w:rPr>
          <w:sz w:val="22"/>
          <w:szCs w:val="22"/>
        </w:rPr>
        <w:t xml:space="preserve">Сообщить </w:t>
      </w:r>
      <w:r w:rsidRPr="00D47BAE">
        <w:rPr>
          <w:sz w:val="22"/>
          <w:szCs w:val="22"/>
        </w:rPr>
        <w:t>Клиенту</w:t>
      </w:r>
      <w:r w:rsidRPr="00C36B49">
        <w:rPr>
          <w:sz w:val="22"/>
          <w:szCs w:val="22"/>
        </w:rPr>
        <w:t xml:space="preserve"> об обнаружении попытки несанкционированного доступа к Системе, если это затрагивало документы </w:t>
      </w:r>
      <w:r w:rsidRPr="00D47BAE">
        <w:rPr>
          <w:sz w:val="22"/>
          <w:szCs w:val="22"/>
        </w:rPr>
        <w:t>Клиента</w:t>
      </w:r>
      <w:r w:rsidRPr="00C36B49">
        <w:rPr>
          <w:sz w:val="22"/>
          <w:szCs w:val="22"/>
        </w:rPr>
        <w:t>, не позднее следующего дня с момента обнаружения.</w:t>
      </w:r>
    </w:p>
    <w:p w:rsidR="00854D71" w:rsidRPr="00C36B49" w:rsidRDefault="00854D71" w:rsidP="0050494E">
      <w:pPr>
        <w:numPr>
          <w:ilvl w:val="2"/>
          <w:numId w:val="4"/>
        </w:numPr>
        <w:ind w:left="1418" w:hanging="851"/>
        <w:jc w:val="both"/>
        <w:rPr>
          <w:sz w:val="22"/>
          <w:szCs w:val="22"/>
        </w:rPr>
      </w:pPr>
      <w:r w:rsidRPr="00C36B49">
        <w:rPr>
          <w:sz w:val="22"/>
          <w:szCs w:val="22"/>
        </w:rPr>
        <w:t xml:space="preserve">Хранить архивы поступивших с помощью Системы </w:t>
      </w:r>
      <w:r w:rsidR="00D47BAE">
        <w:rPr>
          <w:sz w:val="22"/>
          <w:szCs w:val="22"/>
        </w:rPr>
        <w:t>ЭД</w:t>
      </w:r>
      <w:r w:rsidRPr="00C36B49">
        <w:rPr>
          <w:sz w:val="22"/>
          <w:szCs w:val="22"/>
        </w:rPr>
        <w:t>, подписанных ЭП, в течение всего срока, предусмотренного для хранения соответствующих документов на бумажном носителе.</w:t>
      </w:r>
    </w:p>
    <w:p w:rsidR="00854D71" w:rsidRPr="00D47BAE" w:rsidRDefault="00854D71" w:rsidP="0050494E">
      <w:pPr>
        <w:numPr>
          <w:ilvl w:val="1"/>
          <w:numId w:val="4"/>
        </w:numPr>
        <w:tabs>
          <w:tab w:val="left" w:pos="567"/>
        </w:tabs>
        <w:ind w:left="567" w:hanging="567"/>
        <w:jc w:val="both"/>
        <w:rPr>
          <w:sz w:val="22"/>
          <w:szCs w:val="22"/>
        </w:rPr>
      </w:pPr>
      <w:r w:rsidRPr="00D47BAE">
        <w:rPr>
          <w:sz w:val="22"/>
          <w:szCs w:val="22"/>
        </w:rPr>
        <w:t>Банк имеет право:</w:t>
      </w:r>
    </w:p>
    <w:p w:rsidR="00854D71" w:rsidRDefault="00854D71" w:rsidP="0050494E">
      <w:pPr>
        <w:numPr>
          <w:ilvl w:val="2"/>
          <w:numId w:val="4"/>
        </w:numPr>
        <w:ind w:left="1418" w:hanging="851"/>
        <w:jc w:val="both"/>
        <w:rPr>
          <w:sz w:val="22"/>
          <w:szCs w:val="22"/>
        </w:rPr>
      </w:pPr>
      <w:r w:rsidRPr="00C36B49">
        <w:rPr>
          <w:sz w:val="22"/>
          <w:szCs w:val="22"/>
        </w:rPr>
        <w:t xml:space="preserve">Отказать </w:t>
      </w:r>
      <w:r w:rsidRPr="00D47BAE">
        <w:rPr>
          <w:sz w:val="22"/>
          <w:szCs w:val="22"/>
        </w:rPr>
        <w:t>Клиенту</w:t>
      </w:r>
      <w:r w:rsidRPr="00C36B49">
        <w:rPr>
          <w:sz w:val="22"/>
          <w:szCs w:val="22"/>
        </w:rPr>
        <w:t xml:space="preserve"> в приеме от него </w:t>
      </w:r>
      <w:r w:rsidR="00D47BAE">
        <w:rPr>
          <w:sz w:val="22"/>
          <w:szCs w:val="22"/>
        </w:rPr>
        <w:t>ЭД</w:t>
      </w:r>
      <w:r w:rsidRPr="00C36B49">
        <w:rPr>
          <w:sz w:val="22"/>
          <w:szCs w:val="22"/>
        </w:rPr>
        <w:t xml:space="preserve">, подписанного ЭП, и потребовать предоставить надлежащим образом оформленный документ на бумажном носителе, известив об этом </w:t>
      </w:r>
      <w:r w:rsidRPr="00D47BAE">
        <w:rPr>
          <w:sz w:val="22"/>
          <w:szCs w:val="22"/>
        </w:rPr>
        <w:t>Клиента</w:t>
      </w:r>
      <w:r w:rsidRPr="00C36B49">
        <w:rPr>
          <w:sz w:val="22"/>
          <w:szCs w:val="22"/>
        </w:rPr>
        <w:t xml:space="preserve"> до окончания операционного дня.</w:t>
      </w:r>
    </w:p>
    <w:p w:rsidR="00854D71" w:rsidRPr="00C36B49" w:rsidRDefault="00854D71" w:rsidP="0050494E">
      <w:pPr>
        <w:numPr>
          <w:ilvl w:val="2"/>
          <w:numId w:val="4"/>
        </w:numPr>
        <w:ind w:left="1418" w:hanging="851"/>
        <w:jc w:val="both"/>
        <w:rPr>
          <w:sz w:val="22"/>
          <w:szCs w:val="22"/>
        </w:rPr>
      </w:pPr>
      <w:r>
        <w:rPr>
          <w:sz w:val="22"/>
          <w:szCs w:val="22"/>
        </w:rPr>
        <w:t xml:space="preserve">Отказать в приеме </w:t>
      </w:r>
      <w:r w:rsidR="00D47BAE">
        <w:rPr>
          <w:sz w:val="22"/>
          <w:szCs w:val="22"/>
        </w:rPr>
        <w:t>ЭД</w:t>
      </w:r>
      <w:r>
        <w:rPr>
          <w:sz w:val="22"/>
          <w:szCs w:val="22"/>
        </w:rPr>
        <w:t>, подписанных ЭП, если они не соответствуют требованиям, предъявляемым к документам такого типа, или составлены с нарушениями правил, установленных настоящим Соглашением.</w:t>
      </w:r>
    </w:p>
    <w:p w:rsidR="00854D71" w:rsidRPr="00C36B49" w:rsidRDefault="00854D71" w:rsidP="0050494E">
      <w:pPr>
        <w:numPr>
          <w:ilvl w:val="2"/>
          <w:numId w:val="4"/>
        </w:numPr>
        <w:ind w:left="1418" w:hanging="851"/>
        <w:jc w:val="both"/>
        <w:rPr>
          <w:sz w:val="22"/>
          <w:szCs w:val="22"/>
        </w:rPr>
      </w:pPr>
      <w:proofErr w:type="gramStart"/>
      <w:r w:rsidRPr="00C36B49">
        <w:rPr>
          <w:sz w:val="22"/>
          <w:szCs w:val="22"/>
        </w:rPr>
        <w:t xml:space="preserve">Приостановить на неопределенный срок, предварительно уведомив </w:t>
      </w:r>
      <w:r w:rsidRPr="00D47BAE">
        <w:rPr>
          <w:sz w:val="22"/>
          <w:szCs w:val="22"/>
        </w:rPr>
        <w:t>Клиента</w:t>
      </w:r>
      <w:r w:rsidRPr="00C36B49">
        <w:rPr>
          <w:sz w:val="22"/>
          <w:szCs w:val="22"/>
        </w:rPr>
        <w:t xml:space="preserve"> путем направления сообщения </w:t>
      </w:r>
      <w:r w:rsidR="00EE519D">
        <w:rPr>
          <w:sz w:val="22"/>
          <w:szCs w:val="22"/>
        </w:rPr>
        <w:t>посредством</w:t>
      </w:r>
      <w:r w:rsidRPr="008133C5">
        <w:rPr>
          <w:sz w:val="22"/>
          <w:szCs w:val="22"/>
        </w:rPr>
        <w:t xml:space="preserve"> Системы за 1 (один) рабочий день, прием от Клиента документов, подписанных </w:t>
      </w:r>
      <w:r w:rsidR="00D47BAE" w:rsidRPr="008133C5">
        <w:rPr>
          <w:sz w:val="22"/>
          <w:szCs w:val="22"/>
        </w:rPr>
        <w:t>Э</w:t>
      </w:r>
      <w:r w:rsidRPr="008133C5">
        <w:rPr>
          <w:sz w:val="22"/>
          <w:szCs w:val="22"/>
        </w:rPr>
        <w:t>П</w:t>
      </w:r>
      <w:r w:rsidR="00EE519D">
        <w:rPr>
          <w:sz w:val="22"/>
          <w:szCs w:val="22"/>
        </w:rPr>
        <w:t>,</w:t>
      </w:r>
      <w:r w:rsidRPr="008133C5">
        <w:rPr>
          <w:sz w:val="22"/>
          <w:szCs w:val="22"/>
        </w:rPr>
        <w:t xml:space="preserve"> в случае нарушения Клиентом своих обязательств, указанных в пунктах </w:t>
      </w:r>
      <w:r w:rsidR="00A84BB7" w:rsidRPr="008133C5">
        <w:rPr>
          <w:sz w:val="22"/>
          <w:szCs w:val="22"/>
        </w:rPr>
        <w:t>10</w:t>
      </w:r>
      <w:r w:rsidRPr="008133C5">
        <w:rPr>
          <w:sz w:val="22"/>
          <w:szCs w:val="22"/>
        </w:rPr>
        <w:t>.</w:t>
      </w:r>
      <w:r w:rsidR="00DB3401" w:rsidRPr="008133C5">
        <w:rPr>
          <w:sz w:val="22"/>
          <w:szCs w:val="22"/>
        </w:rPr>
        <w:t>1</w:t>
      </w:r>
      <w:r w:rsidRPr="008133C5">
        <w:rPr>
          <w:sz w:val="22"/>
          <w:szCs w:val="22"/>
        </w:rPr>
        <w:t xml:space="preserve">.2, </w:t>
      </w:r>
      <w:r w:rsidR="00A84BB7" w:rsidRPr="008133C5">
        <w:rPr>
          <w:sz w:val="22"/>
          <w:szCs w:val="22"/>
        </w:rPr>
        <w:t>10</w:t>
      </w:r>
      <w:r w:rsidRPr="008133C5">
        <w:rPr>
          <w:sz w:val="22"/>
          <w:szCs w:val="22"/>
        </w:rPr>
        <w:t>.</w:t>
      </w:r>
      <w:r w:rsidR="00DB3401" w:rsidRPr="008133C5">
        <w:rPr>
          <w:sz w:val="22"/>
          <w:szCs w:val="22"/>
        </w:rPr>
        <w:t>1</w:t>
      </w:r>
      <w:r w:rsidRPr="008133C5">
        <w:rPr>
          <w:sz w:val="22"/>
          <w:szCs w:val="22"/>
        </w:rPr>
        <w:t xml:space="preserve">.5, </w:t>
      </w:r>
      <w:r w:rsidR="00A84BB7" w:rsidRPr="008133C5">
        <w:rPr>
          <w:sz w:val="22"/>
          <w:szCs w:val="22"/>
        </w:rPr>
        <w:t>10</w:t>
      </w:r>
      <w:r w:rsidR="00DB3401" w:rsidRPr="008133C5">
        <w:rPr>
          <w:sz w:val="22"/>
          <w:szCs w:val="22"/>
        </w:rPr>
        <w:t>.1</w:t>
      </w:r>
      <w:r w:rsidRPr="008133C5">
        <w:rPr>
          <w:sz w:val="22"/>
          <w:szCs w:val="22"/>
        </w:rPr>
        <w:t xml:space="preserve">.6, </w:t>
      </w:r>
      <w:r w:rsidR="00A84BB7" w:rsidRPr="008133C5">
        <w:rPr>
          <w:sz w:val="22"/>
          <w:szCs w:val="22"/>
        </w:rPr>
        <w:t>10</w:t>
      </w:r>
      <w:r w:rsidR="00DB3401" w:rsidRPr="008133C5">
        <w:rPr>
          <w:sz w:val="22"/>
          <w:szCs w:val="22"/>
        </w:rPr>
        <w:t>.1</w:t>
      </w:r>
      <w:r w:rsidRPr="008133C5">
        <w:rPr>
          <w:sz w:val="22"/>
          <w:szCs w:val="22"/>
        </w:rPr>
        <w:t>.7,</w:t>
      </w:r>
      <w:r w:rsidR="00001304" w:rsidRPr="008133C5">
        <w:rPr>
          <w:sz w:val="22"/>
          <w:szCs w:val="22"/>
        </w:rPr>
        <w:t xml:space="preserve"> </w:t>
      </w:r>
      <w:r w:rsidR="00A84BB7" w:rsidRPr="008133C5">
        <w:rPr>
          <w:sz w:val="22"/>
          <w:szCs w:val="22"/>
        </w:rPr>
        <w:t>10</w:t>
      </w:r>
      <w:r w:rsidRPr="008133C5">
        <w:rPr>
          <w:sz w:val="22"/>
          <w:szCs w:val="22"/>
        </w:rPr>
        <w:t>.</w:t>
      </w:r>
      <w:r w:rsidR="00DB3401" w:rsidRPr="008133C5">
        <w:rPr>
          <w:sz w:val="22"/>
          <w:szCs w:val="22"/>
        </w:rPr>
        <w:t>1</w:t>
      </w:r>
      <w:r w:rsidRPr="008133C5">
        <w:rPr>
          <w:sz w:val="22"/>
          <w:szCs w:val="22"/>
        </w:rPr>
        <w:t>.8 Соглашения, при нарушении обязательств Клиента</w:t>
      </w:r>
      <w:r w:rsidR="00D47BAE" w:rsidRPr="008133C5">
        <w:rPr>
          <w:sz w:val="22"/>
          <w:szCs w:val="22"/>
        </w:rPr>
        <w:t xml:space="preserve"> по любому из </w:t>
      </w:r>
      <w:r w:rsidR="00001304" w:rsidRPr="008133C5">
        <w:rPr>
          <w:sz w:val="22"/>
          <w:szCs w:val="22"/>
        </w:rPr>
        <w:t>д</w:t>
      </w:r>
      <w:r w:rsidRPr="008133C5">
        <w:rPr>
          <w:sz w:val="22"/>
          <w:szCs w:val="22"/>
        </w:rPr>
        <w:t>оговоров</w:t>
      </w:r>
      <w:r w:rsidR="00001304" w:rsidRPr="008133C5">
        <w:rPr>
          <w:sz w:val="22"/>
          <w:szCs w:val="22"/>
        </w:rPr>
        <w:t>, заключенных</w:t>
      </w:r>
      <w:r w:rsidR="00001304">
        <w:rPr>
          <w:sz w:val="22"/>
          <w:szCs w:val="22"/>
        </w:rPr>
        <w:t xml:space="preserve"> между Банком и Клиентом</w:t>
      </w:r>
      <w:r w:rsidRPr="00922868">
        <w:rPr>
          <w:sz w:val="22"/>
          <w:szCs w:val="22"/>
        </w:rPr>
        <w:t xml:space="preserve">, в том числе, при непредставлении </w:t>
      </w:r>
      <w:r w:rsidRPr="00D47BAE">
        <w:rPr>
          <w:sz w:val="22"/>
          <w:szCs w:val="22"/>
        </w:rPr>
        <w:t>Клиентом</w:t>
      </w:r>
      <w:r w:rsidRPr="00922868">
        <w:rPr>
          <w:sz w:val="22"/>
          <w:szCs w:val="22"/>
        </w:rPr>
        <w:t xml:space="preserve"> документов и информации</w:t>
      </w:r>
      <w:proofErr w:type="gramEnd"/>
      <w:r w:rsidRPr="00922868">
        <w:rPr>
          <w:sz w:val="22"/>
          <w:szCs w:val="22"/>
        </w:rPr>
        <w:t>, запрошенных Банком в рамках указанных договоров,</w:t>
      </w:r>
      <w:r w:rsidRPr="00C36B49">
        <w:rPr>
          <w:sz w:val="22"/>
          <w:szCs w:val="22"/>
        </w:rPr>
        <w:t xml:space="preserve"> </w:t>
      </w:r>
      <w:proofErr w:type="gramStart"/>
      <w:r w:rsidRPr="00C36B49">
        <w:rPr>
          <w:sz w:val="22"/>
          <w:szCs w:val="22"/>
        </w:rPr>
        <w:t>и(</w:t>
      </w:r>
      <w:proofErr w:type="gramEnd"/>
      <w:r w:rsidRPr="00C36B49">
        <w:rPr>
          <w:sz w:val="22"/>
          <w:szCs w:val="22"/>
        </w:rPr>
        <w:t>или) при возник</w:t>
      </w:r>
      <w:r>
        <w:rPr>
          <w:sz w:val="22"/>
          <w:szCs w:val="22"/>
        </w:rPr>
        <w:t>новении у Банка подозрений о про</w:t>
      </w:r>
      <w:r w:rsidRPr="00C36B49">
        <w:rPr>
          <w:sz w:val="22"/>
          <w:szCs w:val="22"/>
        </w:rPr>
        <w:t xml:space="preserve">ведении </w:t>
      </w:r>
      <w:r w:rsidRPr="00D47BAE">
        <w:rPr>
          <w:sz w:val="22"/>
          <w:szCs w:val="22"/>
        </w:rPr>
        <w:t>Клиентом</w:t>
      </w:r>
      <w:r w:rsidRPr="00C36B49">
        <w:rPr>
          <w:sz w:val="22"/>
          <w:szCs w:val="22"/>
        </w:rPr>
        <w:t xml:space="preserve"> сомнительных операций. При этом ранее оплаченные суммы за пользование Системой</w:t>
      </w:r>
      <w:r>
        <w:rPr>
          <w:sz w:val="22"/>
          <w:szCs w:val="22"/>
        </w:rPr>
        <w:t xml:space="preserve"> пересчету не подлежат</w:t>
      </w:r>
      <w:r w:rsidRPr="00C36B49">
        <w:rPr>
          <w:sz w:val="22"/>
          <w:szCs w:val="22"/>
        </w:rPr>
        <w:t xml:space="preserve"> и </w:t>
      </w:r>
      <w:r w:rsidRPr="00D47BAE">
        <w:rPr>
          <w:sz w:val="22"/>
          <w:szCs w:val="22"/>
        </w:rPr>
        <w:t>Клиенту</w:t>
      </w:r>
      <w:r w:rsidRPr="00C36B49">
        <w:rPr>
          <w:sz w:val="22"/>
          <w:szCs w:val="22"/>
        </w:rPr>
        <w:t xml:space="preserve"> не возвращаются.</w:t>
      </w:r>
    </w:p>
    <w:p w:rsidR="00854D71" w:rsidRDefault="00854D71" w:rsidP="0050494E">
      <w:pPr>
        <w:numPr>
          <w:ilvl w:val="2"/>
          <w:numId w:val="4"/>
        </w:numPr>
        <w:ind w:left="1418" w:hanging="851"/>
        <w:jc w:val="both"/>
        <w:rPr>
          <w:sz w:val="22"/>
          <w:szCs w:val="22"/>
        </w:rPr>
      </w:pPr>
      <w:r w:rsidRPr="00C36B49">
        <w:rPr>
          <w:sz w:val="22"/>
          <w:szCs w:val="22"/>
        </w:rPr>
        <w:t xml:space="preserve">При не оплате </w:t>
      </w:r>
      <w:r w:rsidRPr="00D47BAE">
        <w:rPr>
          <w:sz w:val="22"/>
          <w:szCs w:val="22"/>
        </w:rPr>
        <w:t>Клиентом</w:t>
      </w:r>
      <w:r w:rsidRPr="00C36B49">
        <w:rPr>
          <w:sz w:val="22"/>
          <w:szCs w:val="22"/>
        </w:rPr>
        <w:t xml:space="preserve"> </w:t>
      </w:r>
      <w:r>
        <w:rPr>
          <w:sz w:val="22"/>
          <w:szCs w:val="22"/>
        </w:rPr>
        <w:t>абонентской платы за пользование Системой</w:t>
      </w:r>
      <w:r w:rsidRPr="00C36B49">
        <w:rPr>
          <w:sz w:val="22"/>
          <w:szCs w:val="22"/>
        </w:rPr>
        <w:t xml:space="preserve"> в течение двух месяцев подряд, </w:t>
      </w:r>
      <w:r w:rsidR="007E17BF" w:rsidRPr="00C36B49">
        <w:rPr>
          <w:sz w:val="22"/>
          <w:szCs w:val="22"/>
        </w:rPr>
        <w:t>отсутстви</w:t>
      </w:r>
      <w:r w:rsidR="007E17BF">
        <w:rPr>
          <w:sz w:val="22"/>
          <w:szCs w:val="22"/>
        </w:rPr>
        <w:t>и</w:t>
      </w:r>
      <w:r w:rsidR="007E17BF" w:rsidRPr="00C36B49">
        <w:rPr>
          <w:sz w:val="22"/>
          <w:szCs w:val="22"/>
        </w:rPr>
        <w:t xml:space="preserve"> </w:t>
      </w:r>
      <w:r w:rsidRPr="00C36B49">
        <w:rPr>
          <w:sz w:val="22"/>
          <w:szCs w:val="22"/>
        </w:rPr>
        <w:t xml:space="preserve">оборотов по счетам </w:t>
      </w:r>
      <w:r w:rsidRPr="00D47BAE">
        <w:rPr>
          <w:sz w:val="22"/>
          <w:szCs w:val="22"/>
        </w:rPr>
        <w:t>Клиента</w:t>
      </w:r>
      <w:r w:rsidRPr="00C36B49">
        <w:rPr>
          <w:sz w:val="22"/>
          <w:szCs w:val="22"/>
        </w:rPr>
        <w:t xml:space="preserve"> в течение трех месяцев подряд, а также в случае расторжения </w:t>
      </w:r>
      <w:r w:rsidR="00806D92">
        <w:rPr>
          <w:sz w:val="22"/>
          <w:szCs w:val="22"/>
        </w:rPr>
        <w:t>Договоров</w:t>
      </w:r>
      <w:r w:rsidRPr="00C36B49">
        <w:rPr>
          <w:sz w:val="22"/>
          <w:szCs w:val="22"/>
        </w:rPr>
        <w:t>, расторгнуть настоящее Соглашение в одностороннем порядке и</w:t>
      </w:r>
      <w:r w:rsidR="00EE519D">
        <w:rPr>
          <w:sz w:val="22"/>
          <w:szCs w:val="22"/>
        </w:rPr>
        <w:t>,</w:t>
      </w:r>
      <w:r w:rsidRPr="00C36B49">
        <w:rPr>
          <w:sz w:val="22"/>
          <w:szCs w:val="22"/>
        </w:rPr>
        <w:t xml:space="preserve"> следовательно</w:t>
      </w:r>
      <w:r w:rsidR="00EE519D">
        <w:rPr>
          <w:sz w:val="22"/>
          <w:szCs w:val="22"/>
        </w:rPr>
        <w:t>,</w:t>
      </w:r>
      <w:r w:rsidRPr="00C36B49">
        <w:rPr>
          <w:sz w:val="22"/>
          <w:szCs w:val="22"/>
        </w:rPr>
        <w:t xml:space="preserve"> отключить </w:t>
      </w:r>
      <w:r w:rsidRPr="00D47BAE">
        <w:rPr>
          <w:sz w:val="22"/>
          <w:szCs w:val="22"/>
        </w:rPr>
        <w:t>Клиента</w:t>
      </w:r>
      <w:r w:rsidRPr="00C36B49">
        <w:rPr>
          <w:sz w:val="22"/>
          <w:szCs w:val="22"/>
        </w:rPr>
        <w:t xml:space="preserve"> от Системы. </w:t>
      </w:r>
    </w:p>
    <w:p w:rsidR="00074C20" w:rsidRPr="00C36B49" w:rsidRDefault="00074C20" w:rsidP="0050494E">
      <w:pPr>
        <w:numPr>
          <w:ilvl w:val="2"/>
          <w:numId w:val="4"/>
        </w:numPr>
        <w:ind w:left="1418" w:hanging="851"/>
        <w:jc w:val="both"/>
        <w:rPr>
          <w:sz w:val="22"/>
          <w:szCs w:val="22"/>
        </w:rPr>
      </w:pPr>
      <w:r>
        <w:rPr>
          <w:sz w:val="22"/>
          <w:szCs w:val="22"/>
        </w:rPr>
        <w:t>Запросить у Клиента по телефону, указанному в Карточке</w:t>
      </w:r>
      <w:r w:rsidR="00EE519D">
        <w:rPr>
          <w:sz w:val="22"/>
          <w:szCs w:val="22"/>
        </w:rPr>
        <w:t>,</w:t>
      </w:r>
      <w:r>
        <w:rPr>
          <w:sz w:val="22"/>
          <w:szCs w:val="22"/>
        </w:rPr>
        <w:t xml:space="preserve"> подтверждение направления в Банк </w:t>
      </w:r>
      <w:r w:rsidR="00EE519D">
        <w:rPr>
          <w:sz w:val="22"/>
          <w:szCs w:val="22"/>
        </w:rPr>
        <w:t>посредством</w:t>
      </w:r>
      <w:r>
        <w:rPr>
          <w:sz w:val="22"/>
          <w:szCs w:val="22"/>
        </w:rPr>
        <w:t xml:space="preserve"> Системы ЭПД. Подтверждение или опровержение принимается только от представителя Клиента, верно указавшего блокировочное слово. В случае невозможности связаться с Клиентом, или не </w:t>
      </w:r>
      <w:r w:rsidR="00E77C04">
        <w:rPr>
          <w:sz w:val="22"/>
          <w:szCs w:val="22"/>
        </w:rPr>
        <w:t xml:space="preserve">правильного указания представителем Клиента блокировочного слова отказать в исполнении ЭПД, о чем Банк немедленно сообщает Клиенту по Системе. </w:t>
      </w:r>
    </w:p>
    <w:p w:rsidR="00B02DBB" w:rsidRDefault="00B02DBB" w:rsidP="0050494E">
      <w:pPr>
        <w:numPr>
          <w:ilvl w:val="1"/>
          <w:numId w:val="4"/>
        </w:numPr>
        <w:tabs>
          <w:tab w:val="left" w:pos="567"/>
        </w:tabs>
        <w:ind w:left="567" w:hanging="567"/>
        <w:jc w:val="both"/>
        <w:rPr>
          <w:sz w:val="22"/>
          <w:szCs w:val="22"/>
        </w:rPr>
      </w:pPr>
      <w:r w:rsidRPr="00B02DBB">
        <w:rPr>
          <w:sz w:val="22"/>
          <w:szCs w:val="22"/>
        </w:rPr>
        <w:t>Стороны несут ответственность за невыполнение или ненадлежащее выполнение своих обязательств</w:t>
      </w:r>
      <w:r w:rsidR="007E17BF">
        <w:rPr>
          <w:sz w:val="22"/>
          <w:szCs w:val="22"/>
        </w:rPr>
        <w:t xml:space="preserve"> по</w:t>
      </w:r>
      <w:r w:rsidRPr="00B02DBB">
        <w:rPr>
          <w:sz w:val="22"/>
          <w:szCs w:val="22"/>
        </w:rPr>
        <w:t xml:space="preserve"> Договору в соответствии с законодательством Российской Федерации.</w:t>
      </w:r>
    </w:p>
    <w:p w:rsidR="00B02DBB" w:rsidRDefault="00854D71" w:rsidP="0050494E">
      <w:pPr>
        <w:numPr>
          <w:ilvl w:val="1"/>
          <w:numId w:val="4"/>
        </w:numPr>
        <w:tabs>
          <w:tab w:val="left" w:pos="567"/>
        </w:tabs>
        <w:ind w:left="567" w:hanging="567"/>
        <w:jc w:val="both"/>
        <w:rPr>
          <w:sz w:val="22"/>
          <w:szCs w:val="22"/>
        </w:rPr>
      </w:pPr>
      <w:r w:rsidRPr="00510176">
        <w:rPr>
          <w:sz w:val="22"/>
          <w:szCs w:val="22"/>
        </w:rPr>
        <w:t>Банк</w:t>
      </w:r>
      <w:r w:rsidRPr="00C36B49">
        <w:rPr>
          <w:sz w:val="22"/>
          <w:szCs w:val="22"/>
        </w:rPr>
        <w:t xml:space="preserve"> не несет ответственность</w:t>
      </w:r>
      <w:r w:rsidR="00B02DBB">
        <w:rPr>
          <w:sz w:val="22"/>
          <w:szCs w:val="22"/>
        </w:rPr>
        <w:t>:</w:t>
      </w:r>
    </w:p>
    <w:p w:rsidR="00854D71" w:rsidRPr="00C36B49" w:rsidRDefault="00854D71" w:rsidP="00B02DBB">
      <w:pPr>
        <w:numPr>
          <w:ilvl w:val="0"/>
          <w:numId w:val="5"/>
        </w:numPr>
        <w:tabs>
          <w:tab w:val="left" w:pos="1134"/>
        </w:tabs>
        <w:autoSpaceDE w:val="0"/>
        <w:autoSpaceDN w:val="0"/>
        <w:adjustRightInd w:val="0"/>
        <w:ind w:left="1134" w:hanging="567"/>
        <w:jc w:val="both"/>
        <w:outlineLvl w:val="0"/>
        <w:rPr>
          <w:sz w:val="22"/>
          <w:szCs w:val="22"/>
        </w:rPr>
      </w:pPr>
      <w:r w:rsidRPr="00C36B49">
        <w:rPr>
          <w:sz w:val="22"/>
          <w:szCs w:val="22"/>
        </w:rPr>
        <w:t xml:space="preserve">за умышленную или неосторожную передачу </w:t>
      </w:r>
      <w:r w:rsidRPr="00510176">
        <w:rPr>
          <w:sz w:val="22"/>
          <w:szCs w:val="22"/>
        </w:rPr>
        <w:t>Клиентом</w:t>
      </w:r>
      <w:r w:rsidRPr="00C36B49">
        <w:rPr>
          <w:sz w:val="22"/>
          <w:szCs w:val="22"/>
        </w:rPr>
        <w:t xml:space="preserve"> </w:t>
      </w:r>
      <w:r w:rsidR="00510176">
        <w:rPr>
          <w:sz w:val="22"/>
          <w:szCs w:val="22"/>
        </w:rPr>
        <w:t>Ключей ЭП</w:t>
      </w:r>
      <w:r w:rsidR="00C209A8">
        <w:rPr>
          <w:sz w:val="22"/>
          <w:szCs w:val="22"/>
        </w:rPr>
        <w:t>, доступа к Номерам телефонов</w:t>
      </w:r>
      <w:r w:rsidRPr="00C36B49">
        <w:rPr>
          <w:sz w:val="22"/>
          <w:szCs w:val="22"/>
        </w:rPr>
        <w:t xml:space="preserve"> </w:t>
      </w:r>
      <w:r w:rsidR="00074C20" w:rsidRPr="003C66F5">
        <w:rPr>
          <w:color w:val="000000"/>
          <w:sz w:val="22"/>
          <w:szCs w:val="22"/>
        </w:rPr>
        <w:t xml:space="preserve">(при подключении Клиента к услугам </w:t>
      </w:r>
      <w:r w:rsidR="00074C20" w:rsidRPr="003C66F5">
        <w:rPr>
          <w:sz w:val="22"/>
          <w:szCs w:val="22"/>
        </w:rPr>
        <w:t>«Подтверждение документов по SMS», «Уведомление о событиях системы посредством SMS-информирования» или «Многофакторная аутентификация по SMS»</w:t>
      </w:r>
      <w:r w:rsidR="00074C20">
        <w:rPr>
          <w:sz w:val="22"/>
          <w:szCs w:val="22"/>
        </w:rPr>
        <w:t>)</w:t>
      </w:r>
      <w:r w:rsidR="00074C20" w:rsidRPr="00F03EA8">
        <w:rPr>
          <w:color w:val="000000"/>
          <w:sz w:val="22"/>
          <w:szCs w:val="22"/>
        </w:rPr>
        <w:t xml:space="preserve"> </w:t>
      </w:r>
      <w:r w:rsidR="00510176">
        <w:rPr>
          <w:sz w:val="22"/>
          <w:szCs w:val="22"/>
        </w:rPr>
        <w:t>неуполномоченным лицам</w:t>
      </w:r>
      <w:r w:rsidR="0026298E">
        <w:rPr>
          <w:sz w:val="22"/>
          <w:szCs w:val="22"/>
        </w:rPr>
        <w:t>;</w:t>
      </w:r>
    </w:p>
    <w:p w:rsidR="00854D71" w:rsidRDefault="00854D71" w:rsidP="00B02DBB">
      <w:pPr>
        <w:numPr>
          <w:ilvl w:val="0"/>
          <w:numId w:val="5"/>
        </w:numPr>
        <w:tabs>
          <w:tab w:val="left" w:pos="1134"/>
        </w:tabs>
        <w:autoSpaceDE w:val="0"/>
        <w:autoSpaceDN w:val="0"/>
        <w:adjustRightInd w:val="0"/>
        <w:ind w:left="1134" w:hanging="567"/>
        <w:jc w:val="both"/>
        <w:outlineLvl w:val="0"/>
        <w:rPr>
          <w:sz w:val="22"/>
          <w:szCs w:val="22"/>
        </w:rPr>
      </w:pPr>
      <w:r w:rsidRPr="00C36B49">
        <w:rPr>
          <w:sz w:val="22"/>
          <w:szCs w:val="22"/>
        </w:rPr>
        <w:t>за неисполнение обязатель</w:t>
      </w:r>
      <w:proofErr w:type="gramStart"/>
      <w:r w:rsidRPr="00C36B49">
        <w:rPr>
          <w:sz w:val="22"/>
          <w:szCs w:val="22"/>
        </w:rPr>
        <w:t>ств пр</w:t>
      </w:r>
      <w:proofErr w:type="gramEnd"/>
      <w:r w:rsidRPr="00C36B49">
        <w:rPr>
          <w:sz w:val="22"/>
          <w:szCs w:val="22"/>
        </w:rPr>
        <w:t xml:space="preserve">и отсутствии вины со стороны </w:t>
      </w:r>
      <w:r w:rsidRPr="00510176">
        <w:rPr>
          <w:sz w:val="22"/>
          <w:szCs w:val="22"/>
        </w:rPr>
        <w:t>Банка</w:t>
      </w:r>
      <w:r w:rsidRPr="00C36B49">
        <w:rPr>
          <w:sz w:val="22"/>
          <w:szCs w:val="22"/>
        </w:rPr>
        <w:t xml:space="preserve"> в случаях обрыва линий связи,</w:t>
      </w:r>
      <w:r w:rsidRPr="00510176">
        <w:rPr>
          <w:sz w:val="22"/>
          <w:szCs w:val="22"/>
        </w:rPr>
        <w:t xml:space="preserve"> </w:t>
      </w:r>
      <w:r w:rsidRPr="00C36B49">
        <w:rPr>
          <w:sz w:val="22"/>
          <w:szCs w:val="22"/>
        </w:rPr>
        <w:t>выхода из строя оборудования у любой трет</w:t>
      </w:r>
      <w:r>
        <w:rPr>
          <w:sz w:val="22"/>
          <w:szCs w:val="22"/>
        </w:rPr>
        <w:t>ь</w:t>
      </w:r>
      <w:r w:rsidRPr="00C36B49">
        <w:rPr>
          <w:sz w:val="22"/>
          <w:szCs w:val="22"/>
        </w:rPr>
        <w:t>ей стороны, предоставляющей услуги связи</w:t>
      </w:r>
      <w:r w:rsidR="0026298E">
        <w:rPr>
          <w:sz w:val="22"/>
          <w:szCs w:val="22"/>
        </w:rPr>
        <w:t>;</w:t>
      </w:r>
    </w:p>
    <w:p w:rsidR="00C63EA2" w:rsidRDefault="00C63EA2" w:rsidP="00B02DBB">
      <w:pPr>
        <w:numPr>
          <w:ilvl w:val="0"/>
          <w:numId w:val="5"/>
        </w:numPr>
        <w:tabs>
          <w:tab w:val="left" w:pos="1134"/>
        </w:tabs>
        <w:autoSpaceDE w:val="0"/>
        <w:autoSpaceDN w:val="0"/>
        <w:adjustRightInd w:val="0"/>
        <w:ind w:left="1134" w:hanging="567"/>
        <w:jc w:val="both"/>
        <w:outlineLvl w:val="0"/>
        <w:rPr>
          <w:sz w:val="22"/>
          <w:szCs w:val="22"/>
        </w:rPr>
      </w:pPr>
      <w:proofErr w:type="gramStart"/>
      <w:r w:rsidRPr="00C63EA2">
        <w:rPr>
          <w:sz w:val="22"/>
          <w:szCs w:val="22"/>
        </w:rPr>
        <w:t>за исполнение за счет средств Клиента ЭПД, подготовленных без участия Клиента и переданных по Системе, если эти документы соответствовали требованиям, указанным в разделе 5 Соглашения, то есть были оформлены в соответствии с действующим законодательством РФ и требованиями, установленными Соглашением, заверены надлежащей (надлежащими) ЭП</w:t>
      </w:r>
      <w:r w:rsidR="0026298E">
        <w:rPr>
          <w:sz w:val="22"/>
          <w:szCs w:val="22"/>
        </w:rPr>
        <w:t>;</w:t>
      </w:r>
      <w:proofErr w:type="gramEnd"/>
    </w:p>
    <w:p w:rsidR="00B02DBB" w:rsidRDefault="00B02DBB" w:rsidP="00B02DBB">
      <w:pPr>
        <w:numPr>
          <w:ilvl w:val="0"/>
          <w:numId w:val="5"/>
        </w:numPr>
        <w:tabs>
          <w:tab w:val="left" w:pos="1134"/>
        </w:tabs>
        <w:autoSpaceDE w:val="0"/>
        <w:autoSpaceDN w:val="0"/>
        <w:adjustRightInd w:val="0"/>
        <w:ind w:left="1134" w:hanging="567"/>
        <w:jc w:val="both"/>
        <w:outlineLvl w:val="0"/>
        <w:rPr>
          <w:sz w:val="22"/>
          <w:szCs w:val="22"/>
        </w:rPr>
      </w:pPr>
      <w:proofErr w:type="gramStart"/>
      <w:r>
        <w:rPr>
          <w:sz w:val="22"/>
          <w:szCs w:val="22"/>
        </w:rPr>
        <w:lastRenderedPageBreak/>
        <w:t>за операции по Счетам</w:t>
      </w:r>
      <w:r w:rsidRPr="00B02DBB">
        <w:rPr>
          <w:sz w:val="22"/>
          <w:szCs w:val="22"/>
        </w:rPr>
        <w:t xml:space="preserve">, совершенные на основании </w:t>
      </w:r>
      <w:r>
        <w:rPr>
          <w:sz w:val="22"/>
          <w:szCs w:val="22"/>
        </w:rPr>
        <w:t>ЭПД</w:t>
      </w:r>
      <w:r w:rsidRPr="00B02DBB">
        <w:rPr>
          <w:sz w:val="22"/>
          <w:szCs w:val="22"/>
        </w:rPr>
        <w:t>, подписанных лицами, не обладающими или утратившими полномочия на соответствующий доступ</w:t>
      </w:r>
      <w:r>
        <w:rPr>
          <w:sz w:val="22"/>
          <w:szCs w:val="22"/>
        </w:rPr>
        <w:t xml:space="preserve"> к Системе</w:t>
      </w:r>
      <w:r w:rsidRPr="00B02DBB">
        <w:rPr>
          <w:sz w:val="22"/>
          <w:szCs w:val="22"/>
        </w:rPr>
        <w:t>, в том числе по причине несвоевременного уведомления Клиентом Банка о произошедших изменениях</w:t>
      </w:r>
      <w:r>
        <w:rPr>
          <w:sz w:val="22"/>
          <w:szCs w:val="22"/>
        </w:rPr>
        <w:t>;</w:t>
      </w:r>
      <w:proofErr w:type="gramEnd"/>
    </w:p>
    <w:p w:rsidR="00C209A8" w:rsidRDefault="00B02DBB" w:rsidP="00B02DBB">
      <w:pPr>
        <w:numPr>
          <w:ilvl w:val="0"/>
          <w:numId w:val="5"/>
        </w:numPr>
        <w:tabs>
          <w:tab w:val="left" w:pos="1134"/>
        </w:tabs>
        <w:autoSpaceDE w:val="0"/>
        <w:autoSpaceDN w:val="0"/>
        <w:adjustRightInd w:val="0"/>
        <w:ind w:left="1134" w:hanging="567"/>
        <w:jc w:val="both"/>
        <w:outlineLvl w:val="0"/>
        <w:rPr>
          <w:sz w:val="22"/>
          <w:szCs w:val="22"/>
        </w:rPr>
      </w:pPr>
      <w:r w:rsidRPr="00B02DBB">
        <w:rPr>
          <w:sz w:val="22"/>
          <w:szCs w:val="22"/>
        </w:rPr>
        <w:t xml:space="preserve">за сбои в работе Системы, произошедшие не по вине Банка и повлекшие для Клиента невозможность передачи </w:t>
      </w:r>
      <w:r w:rsidR="00C209A8">
        <w:rPr>
          <w:sz w:val="22"/>
          <w:szCs w:val="22"/>
        </w:rPr>
        <w:t>ЭД</w:t>
      </w:r>
      <w:r w:rsidRPr="00B02DBB">
        <w:rPr>
          <w:sz w:val="22"/>
          <w:szCs w:val="22"/>
        </w:rPr>
        <w:t xml:space="preserve">; </w:t>
      </w:r>
    </w:p>
    <w:p w:rsidR="00C209A8" w:rsidRDefault="00074C20" w:rsidP="00B02DBB">
      <w:pPr>
        <w:numPr>
          <w:ilvl w:val="0"/>
          <w:numId w:val="5"/>
        </w:numPr>
        <w:tabs>
          <w:tab w:val="left" w:pos="1134"/>
        </w:tabs>
        <w:autoSpaceDE w:val="0"/>
        <w:autoSpaceDN w:val="0"/>
        <w:adjustRightInd w:val="0"/>
        <w:ind w:left="1134" w:hanging="567"/>
        <w:jc w:val="both"/>
        <w:outlineLvl w:val="0"/>
        <w:rPr>
          <w:sz w:val="22"/>
          <w:szCs w:val="22"/>
        </w:rPr>
      </w:pPr>
      <w:proofErr w:type="gramStart"/>
      <w:r w:rsidRPr="003C66F5">
        <w:rPr>
          <w:color w:val="000000"/>
          <w:sz w:val="22"/>
          <w:szCs w:val="22"/>
        </w:rPr>
        <w:t xml:space="preserve">при подключении Клиента к услугам </w:t>
      </w:r>
      <w:r w:rsidRPr="003C66F5">
        <w:rPr>
          <w:sz w:val="22"/>
          <w:szCs w:val="22"/>
        </w:rPr>
        <w:t>«Подтверждение документов по SMS», «Уведомление о событиях системы посредством SMS-информирования» или «Многофакторная аутентификация по SMS»</w:t>
      </w:r>
      <w:r w:rsidRPr="00F03EA8">
        <w:rPr>
          <w:color w:val="000000"/>
          <w:sz w:val="22"/>
          <w:szCs w:val="22"/>
        </w:rPr>
        <w:t xml:space="preserve"> </w:t>
      </w:r>
      <w:r w:rsidR="00B02DBB" w:rsidRPr="00B02DBB">
        <w:rPr>
          <w:sz w:val="22"/>
          <w:szCs w:val="22"/>
        </w:rPr>
        <w:t>за несвоевременное получение или неполучение Клиентом SMS-ключа, SMS-сообщения, получение этих сообщений третьим лицом (другим клиентом Банка), получение Клиентом соответствующих сообщений, адресованных третьему лицу, если данные обстоятельства произошли в связи с техническими сбоями или по иным причинам, не зависящим от Банка;</w:t>
      </w:r>
      <w:proofErr w:type="gramEnd"/>
    </w:p>
    <w:p w:rsidR="00B02DBB" w:rsidRDefault="00B02DBB" w:rsidP="00B02DBB">
      <w:pPr>
        <w:numPr>
          <w:ilvl w:val="0"/>
          <w:numId w:val="5"/>
        </w:numPr>
        <w:tabs>
          <w:tab w:val="left" w:pos="1134"/>
        </w:tabs>
        <w:autoSpaceDE w:val="0"/>
        <w:autoSpaceDN w:val="0"/>
        <w:adjustRightInd w:val="0"/>
        <w:ind w:left="1134" w:hanging="567"/>
        <w:jc w:val="both"/>
        <w:outlineLvl w:val="0"/>
        <w:rPr>
          <w:sz w:val="22"/>
          <w:szCs w:val="22"/>
        </w:rPr>
      </w:pPr>
      <w:r w:rsidRPr="00B02DBB">
        <w:rPr>
          <w:sz w:val="22"/>
          <w:szCs w:val="22"/>
        </w:rPr>
        <w:t xml:space="preserve"> за утерю Клиентом </w:t>
      </w:r>
      <w:r w:rsidR="00C209A8">
        <w:rPr>
          <w:sz w:val="22"/>
          <w:szCs w:val="22"/>
        </w:rPr>
        <w:t>ПАК,</w:t>
      </w:r>
      <w:r w:rsidRPr="00B02DBB">
        <w:rPr>
          <w:sz w:val="22"/>
          <w:szCs w:val="22"/>
        </w:rPr>
        <w:t xml:space="preserve"> </w:t>
      </w:r>
      <w:r w:rsidR="00074C20">
        <w:rPr>
          <w:color w:val="000000"/>
          <w:sz w:val="22"/>
          <w:szCs w:val="22"/>
        </w:rPr>
        <w:t xml:space="preserve">а </w:t>
      </w:r>
      <w:r w:rsidR="00074C20" w:rsidRPr="003C66F5">
        <w:rPr>
          <w:color w:val="000000"/>
          <w:sz w:val="22"/>
          <w:szCs w:val="22"/>
        </w:rPr>
        <w:t xml:space="preserve">при подключении Клиента к услугам </w:t>
      </w:r>
      <w:r w:rsidR="00074C20" w:rsidRPr="003C66F5">
        <w:rPr>
          <w:sz w:val="22"/>
          <w:szCs w:val="22"/>
        </w:rPr>
        <w:t>«Подтверждение документов по SMS», «Уведомление о событиях системы посредством SMS-информирования» или «Многофакторная аутентификация по SMS»</w:t>
      </w:r>
      <w:r w:rsidR="00074C20">
        <w:rPr>
          <w:sz w:val="22"/>
          <w:szCs w:val="22"/>
        </w:rPr>
        <w:t xml:space="preserve"> - утерю</w:t>
      </w:r>
      <w:r w:rsidR="00074C20" w:rsidRPr="00F03EA8">
        <w:rPr>
          <w:color w:val="000000"/>
          <w:sz w:val="22"/>
          <w:szCs w:val="22"/>
        </w:rPr>
        <w:t xml:space="preserve"> </w:t>
      </w:r>
      <w:r w:rsidRPr="00B02DBB">
        <w:rPr>
          <w:sz w:val="22"/>
          <w:szCs w:val="22"/>
        </w:rPr>
        <w:t>Телефона</w:t>
      </w:r>
      <w:r w:rsidR="00074C20">
        <w:rPr>
          <w:sz w:val="22"/>
          <w:szCs w:val="22"/>
        </w:rPr>
        <w:t xml:space="preserve"> и/или</w:t>
      </w:r>
      <w:r w:rsidRPr="00B02DBB">
        <w:rPr>
          <w:sz w:val="22"/>
          <w:szCs w:val="22"/>
        </w:rPr>
        <w:t xml:space="preserve"> </w:t>
      </w:r>
      <w:r w:rsidR="00074C20">
        <w:rPr>
          <w:sz w:val="22"/>
          <w:szCs w:val="22"/>
        </w:rPr>
        <w:t>утраты Клиентом контроля над Номером телефона;</w:t>
      </w:r>
    </w:p>
    <w:p w:rsidR="00074C20" w:rsidRPr="00C63EA2" w:rsidRDefault="00074C20" w:rsidP="00B02DBB">
      <w:pPr>
        <w:numPr>
          <w:ilvl w:val="0"/>
          <w:numId w:val="5"/>
        </w:numPr>
        <w:tabs>
          <w:tab w:val="left" w:pos="1134"/>
        </w:tabs>
        <w:autoSpaceDE w:val="0"/>
        <w:autoSpaceDN w:val="0"/>
        <w:adjustRightInd w:val="0"/>
        <w:ind w:left="1134" w:hanging="567"/>
        <w:jc w:val="both"/>
        <w:outlineLvl w:val="0"/>
        <w:rPr>
          <w:sz w:val="22"/>
          <w:szCs w:val="22"/>
        </w:rPr>
      </w:pPr>
      <w:r w:rsidRPr="00074C20">
        <w:rPr>
          <w:sz w:val="22"/>
          <w:szCs w:val="22"/>
        </w:rPr>
        <w:t>за финансовые потери, понесенные Клиентом в связи с нарушением и/или ненадлежащим исполнением Клиентом требований по защите от вредоносного программного обеспечения компьютера, с использованием которого Клиент осуществляет работу в Системе.</w:t>
      </w:r>
    </w:p>
    <w:p w:rsidR="00854D71" w:rsidRPr="00074C20" w:rsidRDefault="00854D71" w:rsidP="0050494E">
      <w:pPr>
        <w:numPr>
          <w:ilvl w:val="1"/>
          <w:numId w:val="4"/>
        </w:numPr>
        <w:tabs>
          <w:tab w:val="left" w:pos="567"/>
        </w:tabs>
        <w:ind w:left="567" w:hanging="567"/>
        <w:jc w:val="both"/>
        <w:rPr>
          <w:sz w:val="22"/>
          <w:szCs w:val="22"/>
        </w:rPr>
      </w:pPr>
      <w:r w:rsidRPr="00074C20">
        <w:rPr>
          <w:sz w:val="22"/>
          <w:szCs w:val="22"/>
        </w:rPr>
        <w:t>Банк и Клиент обеспечивают сохранность архивов электронных документов на срок, принятый для хранения соответствующих бумажных документов.</w:t>
      </w:r>
    </w:p>
    <w:p w:rsidR="00074C20" w:rsidRPr="00074C20" w:rsidRDefault="00074C20" w:rsidP="0050494E">
      <w:pPr>
        <w:numPr>
          <w:ilvl w:val="1"/>
          <w:numId w:val="4"/>
        </w:numPr>
        <w:tabs>
          <w:tab w:val="left" w:pos="567"/>
        </w:tabs>
        <w:ind w:left="567" w:hanging="567"/>
        <w:jc w:val="both"/>
        <w:rPr>
          <w:sz w:val="22"/>
          <w:szCs w:val="22"/>
        </w:rPr>
      </w:pPr>
      <w:r w:rsidRPr="00074C20">
        <w:rPr>
          <w:sz w:val="22"/>
          <w:szCs w:val="22"/>
        </w:rPr>
        <w:t>В случае неисполнения или ненадлежащего исполнения одной из Сторон обязательств, предусмотренных Дополнительным соглашением, эта Сторона возмещает другой Стороне реальный ущерб (подтвержденный документально), понесенный последней в связи с указанным неисполнением или ненадлежащим исполнением Стороной своих обязательств.</w:t>
      </w:r>
    </w:p>
    <w:p w:rsidR="00854D71" w:rsidRPr="00C36B49" w:rsidRDefault="00854D71" w:rsidP="00854D71">
      <w:pPr>
        <w:ind w:firstLine="720"/>
        <w:jc w:val="both"/>
        <w:rPr>
          <w:sz w:val="22"/>
          <w:szCs w:val="22"/>
        </w:rPr>
      </w:pPr>
    </w:p>
    <w:p w:rsidR="00806D92" w:rsidRPr="002850E2" w:rsidRDefault="00806D92" w:rsidP="00806D92">
      <w:pPr>
        <w:numPr>
          <w:ilvl w:val="0"/>
          <w:numId w:val="4"/>
        </w:numPr>
        <w:tabs>
          <w:tab w:val="left" w:pos="567"/>
        </w:tabs>
        <w:jc w:val="center"/>
        <w:rPr>
          <w:b/>
          <w:sz w:val="22"/>
          <w:szCs w:val="22"/>
        </w:rPr>
      </w:pPr>
      <w:bookmarkStart w:id="9" w:name="_Ref342489444"/>
      <w:bookmarkStart w:id="10" w:name="_Ref347503733"/>
      <w:r w:rsidRPr="00806D92">
        <w:rPr>
          <w:b/>
          <w:bCs/>
          <w:color w:val="000000"/>
          <w:sz w:val="22"/>
          <w:szCs w:val="22"/>
        </w:rPr>
        <w:t>ПОРЯДОК</w:t>
      </w:r>
      <w:r w:rsidRPr="002850E2">
        <w:rPr>
          <w:b/>
          <w:sz w:val="22"/>
          <w:szCs w:val="22"/>
        </w:rPr>
        <w:t xml:space="preserve"> ВНЕСЕНИЯ ИЗМЕНЕНИЙ В </w:t>
      </w:r>
      <w:bookmarkEnd w:id="9"/>
      <w:bookmarkEnd w:id="10"/>
      <w:r>
        <w:rPr>
          <w:b/>
          <w:sz w:val="22"/>
          <w:szCs w:val="22"/>
        </w:rPr>
        <w:t>СОГЛАШЕНИЕ</w:t>
      </w:r>
    </w:p>
    <w:p w:rsidR="00806D92" w:rsidRPr="002850E2" w:rsidRDefault="00806D92" w:rsidP="0050494E">
      <w:pPr>
        <w:numPr>
          <w:ilvl w:val="1"/>
          <w:numId w:val="4"/>
        </w:numPr>
        <w:tabs>
          <w:tab w:val="left" w:pos="567"/>
        </w:tabs>
        <w:ind w:left="567" w:hanging="567"/>
        <w:jc w:val="both"/>
        <w:rPr>
          <w:sz w:val="22"/>
          <w:szCs w:val="22"/>
        </w:rPr>
      </w:pPr>
      <w:r w:rsidRPr="002850E2">
        <w:rPr>
          <w:sz w:val="22"/>
          <w:szCs w:val="22"/>
        </w:rPr>
        <w:t xml:space="preserve">Банк вправе самостоятельно изменять </w:t>
      </w:r>
      <w:r>
        <w:rPr>
          <w:sz w:val="22"/>
          <w:szCs w:val="22"/>
        </w:rPr>
        <w:t>Соглашение</w:t>
      </w:r>
      <w:r w:rsidRPr="002850E2">
        <w:rPr>
          <w:sz w:val="22"/>
          <w:szCs w:val="22"/>
        </w:rPr>
        <w:t>, но не чаще чем один раз в квартал.</w:t>
      </w:r>
    </w:p>
    <w:p w:rsidR="00806D92" w:rsidRPr="002850E2" w:rsidRDefault="00806D92" w:rsidP="00B9071C">
      <w:pPr>
        <w:numPr>
          <w:ilvl w:val="1"/>
          <w:numId w:val="4"/>
        </w:numPr>
        <w:tabs>
          <w:tab w:val="left" w:pos="567"/>
        </w:tabs>
        <w:ind w:left="567" w:hanging="567"/>
        <w:jc w:val="both"/>
        <w:rPr>
          <w:sz w:val="22"/>
          <w:szCs w:val="22"/>
        </w:rPr>
      </w:pPr>
      <w:r w:rsidRPr="002850E2">
        <w:rPr>
          <w:sz w:val="22"/>
          <w:szCs w:val="22"/>
        </w:rPr>
        <w:t xml:space="preserve">Банк осуществляет предварительное раскрытие информации обо всех изменениях </w:t>
      </w:r>
      <w:r w:rsidR="00B9071C">
        <w:rPr>
          <w:sz w:val="22"/>
          <w:szCs w:val="22"/>
        </w:rPr>
        <w:t>Соглашения</w:t>
      </w:r>
      <w:r w:rsidRPr="002850E2">
        <w:rPr>
          <w:sz w:val="22"/>
          <w:szCs w:val="22"/>
        </w:rPr>
        <w:t>.</w:t>
      </w:r>
    </w:p>
    <w:p w:rsidR="00806D92" w:rsidRPr="002850E2" w:rsidRDefault="00806D92" w:rsidP="0050494E">
      <w:pPr>
        <w:numPr>
          <w:ilvl w:val="1"/>
          <w:numId w:val="4"/>
        </w:numPr>
        <w:tabs>
          <w:tab w:val="left" w:pos="567"/>
        </w:tabs>
        <w:ind w:left="567" w:hanging="567"/>
        <w:jc w:val="both"/>
        <w:rPr>
          <w:sz w:val="22"/>
          <w:szCs w:val="22"/>
        </w:rPr>
      </w:pPr>
      <w:r w:rsidRPr="002850E2">
        <w:rPr>
          <w:sz w:val="22"/>
          <w:szCs w:val="22"/>
        </w:rPr>
        <w:t>Предварительное раскрытие информации осуществляется Банком не позднее</w:t>
      </w:r>
      <w:r>
        <w:rPr>
          <w:sz w:val="22"/>
          <w:szCs w:val="22"/>
        </w:rPr>
        <w:t>,</w:t>
      </w:r>
      <w:r w:rsidRPr="002850E2">
        <w:rPr>
          <w:sz w:val="22"/>
          <w:szCs w:val="22"/>
        </w:rPr>
        <w:t xml:space="preserve"> чем за 10 </w:t>
      </w:r>
      <w:r>
        <w:rPr>
          <w:sz w:val="22"/>
          <w:szCs w:val="22"/>
        </w:rPr>
        <w:t>(Д</w:t>
      </w:r>
      <w:r w:rsidRPr="002850E2">
        <w:rPr>
          <w:sz w:val="22"/>
          <w:szCs w:val="22"/>
        </w:rPr>
        <w:t xml:space="preserve">есять) календарных дней до вступления в силу изменений и дополнений в </w:t>
      </w:r>
      <w:r w:rsidR="00B9071C">
        <w:rPr>
          <w:sz w:val="22"/>
          <w:szCs w:val="22"/>
        </w:rPr>
        <w:t>Соглашение</w:t>
      </w:r>
      <w:r w:rsidRPr="002850E2">
        <w:rPr>
          <w:sz w:val="22"/>
          <w:szCs w:val="22"/>
        </w:rPr>
        <w:t xml:space="preserve">. </w:t>
      </w:r>
    </w:p>
    <w:p w:rsidR="00806D92" w:rsidRPr="002850E2" w:rsidRDefault="00806D92" w:rsidP="0050494E">
      <w:pPr>
        <w:numPr>
          <w:ilvl w:val="1"/>
          <w:numId w:val="4"/>
        </w:numPr>
        <w:tabs>
          <w:tab w:val="left" w:pos="567"/>
        </w:tabs>
        <w:ind w:left="567" w:hanging="567"/>
        <w:jc w:val="both"/>
        <w:rPr>
          <w:sz w:val="22"/>
          <w:szCs w:val="22"/>
        </w:rPr>
      </w:pPr>
      <w:r w:rsidRPr="002850E2">
        <w:rPr>
          <w:sz w:val="22"/>
          <w:szCs w:val="22"/>
        </w:rPr>
        <w:t xml:space="preserve">Все изменения и дополнения, вносимые Банком в </w:t>
      </w:r>
      <w:r>
        <w:rPr>
          <w:sz w:val="22"/>
          <w:szCs w:val="22"/>
        </w:rPr>
        <w:t>Соглашение</w:t>
      </w:r>
      <w:r w:rsidRPr="002850E2">
        <w:rPr>
          <w:sz w:val="22"/>
          <w:szCs w:val="22"/>
        </w:rPr>
        <w:t>, вступают в силу</w:t>
      </w:r>
      <w:r>
        <w:rPr>
          <w:sz w:val="22"/>
          <w:szCs w:val="22"/>
        </w:rPr>
        <w:t>,</w:t>
      </w:r>
      <w:r w:rsidRPr="002850E2">
        <w:rPr>
          <w:sz w:val="22"/>
          <w:szCs w:val="22"/>
        </w:rPr>
        <w:t xml:space="preserve"> начиная со дня, следующего за днем истечения срока, предусмотренного для раскрытия информации, в соответствии с </w:t>
      </w:r>
      <w:r>
        <w:rPr>
          <w:sz w:val="22"/>
          <w:szCs w:val="22"/>
        </w:rPr>
        <w:t>Соглашением</w:t>
      </w:r>
      <w:r w:rsidRPr="002850E2">
        <w:rPr>
          <w:sz w:val="22"/>
          <w:szCs w:val="22"/>
        </w:rPr>
        <w:t xml:space="preserve">. </w:t>
      </w:r>
    </w:p>
    <w:p w:rsidR="00806D92" w:rsidRPr="002850E2" w:rsidRDefault="00806D92" w:rsidP="0050494E">
      <w:pPr>
        <w:numPr>
          <w:ilvl w:val="1"/>
          <w:numId w:val="4"/>
        </w:numPr>
        <w:tabs>
          <w:tab w:val="left" w:pos="567"/>
        </w:tabs>
        <w:ind w:left="567" w:hanging="567"/>
        <w:jc w:val="both"/>
        <w:rPr>
          <w:sz w:val="22"/>
          <w:szCs w:val="22"/>
        </w:rPr>
      </w:pPr>
      <w:r>
        <w:rPr>
          <w:sz w:val="22"/>
          <w:szCs w:val="22"/>
        </w:rPr>
        <w:t>Использование Клиентом Системы</w:t>
      </w:r>
      <w:r w:rsidRPr="002850E2">
        <w:rPr>
          <w:sz w:val="22"/>
          <w:szCs w:val="22"/>
        </w:rPr>
        <w:t xml:space="preserve"> после ввода в действие Тарифов является согласием Клиента на применение Тарифов. </w:t>
      </w:r>
    </w:p>
    <w:p w:rsidR="00806D92" w:rsidRPr="00B9071C" w:rsidRDefault="00806D92" w:rsidP="00B9071C">
      <w:pPr>
        <w:numPr>
          <w:ilvl w:val="1"/>
          <w:numId w:val="4"/>
        </w:numPr>
        <w:tabs>
          <w:tab w:val="left" w:pos="567"/>
          <w:tab w:val="num" w:pos="1134"/>
        </w:tabs>
        <w:ind w:left="567" w:hanging="567"/>
        <w:jc w:val="both"/>
        <w:rPr>
          <w:sz w:val="22"/>
          <w:szCs w:val="22"/>
        </w:rPr>
      </w:pPr>
      <w:r w:rsidRPr="00B9071C">
        <w:rPr>
          <w:sz w:val="22"/>
          <w:szCs w:val="22"/>
        </w:rPr>
        <w:t>С целью обеспечения гарантированного ознакомления всех лиц, присоединившихся к Соглашению</w:t>
      </w:r>
      <w:r w:rsidR="0026298E">
        <w:rPr>
          <w:sz w:val="22"/>
          <w:szCs w:val="22"/>
        </w:rPr>
        <w:t>,</w:t>
      </w:r>
      <w:r w:rsidRPr="00B9071C">
        <w:rPr>
          <w:sz w:val="22"/>
          <w:szCs w:val="22"/>
        </w:rPr>
        <w:t xml:space="preserve"> до вступления в силу изменений или дополнений, Клиент обязан самостоятельно или через уполномоченных лиц обращаться</w:t>
      </w:r>
      <w:r w:rsidR="00B9071C" w:rsidRPr="00B9071C">
        <w:rPr>
          <w:sz w:val="22"/>
          <w:szCs w:val="22"/>
        </w:rPr>
        <w:t xml:space="preserve"> в Банк для получения сведений</w:t>
      </w:r>
      <w:r w:rsidR="00B9071C">
        <w:rPr>
          <w:sz w:val="22"/>
          <w:szCs w:val="22"/>
        </w:rPr>
        <w:t xml:space="preserve"> </w:t>
      </w:r>
      <w:r w:rsidRPr="00B9071C">
        <w:rPr>
          <w:sz w:val="22"/>
          <w:szCs w:val="22"/>
        </w:rPr>
        <w:t>не менее 2 раз в месяц</w:t>
      </w:r>
      <w:r w:rsidR="0026298E">
        <w:rPr>
          <w:sz w:val="22"/>
          <w:szCs w:val="22"/>
        </w:rPr>
        <w:t>.</w:t>
      </w:r>
      <w:r w:rsidR="0026298E" w:rsidRPr="00B9071C">
        <w:rPr>
          <w:sz w:val="22"/>
          <w:szCs w:val="22"/>
        </w:rPr>
        <w:t xml:space="preserve"> </w:t>
      </w:r>
    </w:p>
    <w:p w:rsidR="00806D92" w:rsidRPr="002850E2" w:rsidRDefault="00806D92" w:rsidP="0050494E">
      <w:pPr>
        <w:numPr>
          <w:ilvl w:val="1"/>
          <w:numId w:val="4"/>
        </w:numPr>
        <w:tabs>
          <w:tab w:val="left" w:pos="567"/>
        </w:tabs>
        <w:ind w:left="567" w:hanging="567"/>
        <w:jc w:val="both"/>
        <w:rPr>
          <w:sz w:val="22"/>
          <w:szCs w:val="22"/>
        </w:rPr>
      </w:pPr>
      <w:r w:rsidRPr="002850E2">
        <w:rPr>
          <w:sz w:val="22"/>
          <w:szCs w:val="22"/>
        </w:rPr>
        <w:t>Банк с целью ознакомления Клиентов с условиями (изм</w:t>
      </w:r>
      <w:r>
        <w:rPr>
          <w:sz w:val="22"/>
          <w:szCs w:val="22"/>
        </w:rPr>
        <w:t xml:space="preserve">енениями) Соглашения </w:t>
      </w:r>
      <w:r w:rsidRPr="002850E2">
        <w:rPr>
          <w:sz w:val="22"/>
          <w:szCs w:val="22"/>
        </w:rPr>
        <w:t xml:space="preserve">размещает </w:t>
      </w:r>
      <w:r w:rsidR="00B9071C">
        <w:rPr>
          <w:sz w:val="22"/>
          <w:szCs w:val="22"/>
        </w:rPr>
        <w:t>его</w:t>
      </w:r>
      <w:r w:rsidRPr="002850E2">
        <w:rPr>
          <w:sz w:val="22"/>
          <w:szCs w:val="22"/>
        </w:rPr>
        <w:t xml:space="preserve"> путем предварительного раскрытия информации любым из нижеуказанных способов: </w:t>
      </w:r>
    </w:p>
    <w:p w:rsidR="00806D92" w:rsidRPr="002850E2" w:rsidRDefault="00806D92" w:rsidP="0050494E">
      <w:pPr>
        <w:numPr>
          <w:ilvl w:val="2"/>
          <w:numId w:val="8"/>
        </w:numPr>
        <w:tabs>
          <w:tab w:val="clear" w:pos="1419"/>
          <w:tab w:val="num" w:pos="1134"/>
        </w:tabs>
        <w:overflowPunct w:val="0"/>
        <w:ind w:left="1134" w:hanging="566"/>
        <w:jc w:val="both"/>
        <w:rPr>
          <w:sz w:val="22"/>
          <w:szCs w:val="22"/>
        </w:rPr>
      </w:pPr>
      <w:r w:rsidRPr="002850E2">
        <w:rPr>
          <w:sz w:val="22"/>
          <w:szCs w:val="22"/>
        </w:rPr>
        <w:t xml:space="preserve">размещение такой информации на сайте Банка в сети Интернет по адресу: </w:t>
      </w:r>
      <w:hyperlink r:id="rId10" w:history="1">
        <w:r w:rsidRPr="002850E2">
          <w:rPr>
            <w:rStyle w:val="af1"/>
            <w:sz w:val="22"/>
            <w:szCs w:val="22"/>
          </w:rPr>
          <w:t>www.</w:t>
        </w:r>
        <w:r w:rsidRPr="002850E2">
          <w:rPr>
            <w:rStyle w:val="af1"/>
            <w:sz w:val="22"/>
            <w:szCs w:val="22"/>
            <w:lang w:val="en-US"/>
          </w:rPr>
          <w:t>bankglobus</w:t>
        </w:r>
        <w:r w:rsidRPr="002850E2">
          <w:rPr>
            <w:rStyle w:val="af1"/>
            <w:sz w:val="22"/>
            <w:szCs w:val="22"/>
          </w:rPr>
          <w:t>.</w:t>
        </w:r>
        <w:proofErr w:type="spellStart"/>
        <w:r w:rsidRPr="002850E2">
          <w:rPr>
            <w:rStyle w:val="af1"/>
            <w:sz w:val="22"/>
            <w:szCs w:val="22"/>
            <w:lang w:val="en-US"/>
          </w:rPr>
          <w:t>ru</w:t>
        </w:r>
        <w:proofErr w:type="spellEnd"/>
      </w:hyperlink>
      <w:r w:rsidRPr="002850E2">
        <w:rPr>
          <w:sz w:val="22"/>
          <w:szCs w:val="22"/>
        </w:rPr>
        <w:t xml:space="preserve">; </w:t>
      </w:r>
    </w:p>
    <w:p w:rsidR="00806D92" w:rsidRPr="002850E2" w:rsidRDefault="00806D92" w:rsidP="0050494E">
      <w:pPr>
        <w:numPr>
          <w:ilvl w:val="2"/>
          <w:numId w:val="8"/>
        </w:numPr>
        <w:tabs>
          <w:tab w:val="clear" w:pos="1419"/>
          <w:tab w:val="num" w:pos="1134"/>
        </w:tabs>
        <w:overflowPunct w:val="0"/>
        <w:ind w:left="1134" w:hanging="566"/>
        <w:jc w:val="both"/>
        <w:rPr>
          <w:sz w:val="22"/>
          <w:szCs w:val="22"/>
        </w:rPr>
      </w:pPr>
      <w:r w:rsidRPr="002850E2">
        <w:rPr>
          <w:sz w:val="22"/>
          <w:szCs w:val="22"/>
        </w:rPr>
        <w:t>размещение объявлений и документов на бумажных носителях в помещениях Банка в месте, доступном для любого посетителя Банка</w:t>
      </w:r>
      <w:r w:rsidR="0026298E">
        <w:rPr>
          <w:sz w:val="22"/>
          <w:szCs w:val="22"/>
        </w:rPr>
        <w:t>.</w:t>
      </w:r>
    </w:p>
    <w:p w:rsidR="00806D92" w:rsidRPr="002850E2" w:rsidRDefault="00806D92" w:rsidP="0050494E">
      <w:pPr>
        <w:numPr>
          <w:ilvl w:val="1"/>
          <w:numId w:val="4"/>
        </w:numPr>
        <w:tabs>
          <w:tab w:val="left" w:pos="567"/>
        </w:tabs>
        <w:ind w:left="567" w:hanging="567"/>
        <w:jc w:val="both"/>
        <w:rPr>
          <w:sz w:val="22"/>
          <w:szCs w:val="22"/>
        </w:rPr>
      </w:pPr>
      <w:r w:rsidRPr="002850E2">
        <w:rPr>
          <w:sz w:val="22"/>
          <w:szCs w:val="22"/>
        </w:rPr>
        <w:t xml:space="preserve">Моментом ознакомления Клиента с опубликованной информацией считается момент, с которого информация доступна для </w:t>
      </w:r>
      <w:r>
        <w:rPr>
          <w:sz w:val="22"/>
          <w:szCs w:val="22"/>
        </w:rPr>
        <w:t>К</w:t>
      </w:r>
      <w:r w:rsidRPr="002850E2">
        <w:rPr>
          <w:sz w:val="22"/>
          <w:szCs w:val="22"/>
        </w:rPr>
        <w:t xml:space="preserve">лиентов. </w:t>
      </w:r>
    </w:p>
    <w:p w:rsidR="00806D92" w:rsidRPr="00823998" w:rsidRDefault="00806D92" w:rsidP="0050494E">
      <w:pPr>
        <w:numPr>
          <w:ilvl w:val="1"/>
          <w:numId w:val="4"/>
        </w:numPr>
        <w:tabs>
          <w:tab w:val="left" w:pos="567"/>
        </w:tabs>
        <w:ind w:left="567" w:hanging="567"/>
        <w:jc w:val="both"/>
        <w:rPr>
          <w:sz w:val="22"/>
          <w:szCs w:val="22"/>
        </w:rPr>
      </w:pPr>
      <w:r w:rsidRPr="002850E2">
        <w:rPr>
          <w:sz w:val="22"/>
          <w:szCs w:val="22"/>
        </w:rPr>
        <w:t xml:space="preserve">Любые изменение и дополнения в </w:t>
      </w:r>
      <w:r>
        <w:rPr>
          <w:sz w:val="22"/>
          <w:szCs w:val="22"/>
        </w:rPr>
        <w:t>Соглашение</w:t>
      </w:r>
      <w:r w:rsidRPr="002850E2">
        <w:rPr>
          <w:sz w:val="22"/>
          <w:szCs w:val="22"/>
        </w:rPr>
        <w:t xml:space="preserve"> и/или Тарифы с момента вступления их в силу и/или ввода в действие с соблюдением процедур, указанных </w:t>
      </w:r>
      <w:r>
        <w:rPr>
          <w:sz w:val="22"/>
          <w:szCs w:val="22"/>
        </w:rPr>
        <w:t>Соглашением</w:t>
      </w:r>
      <w:r w:rsidRPr="002850E2">
        <w:rPr>
          <w:sz w:val="22"/>
          <w:szCs w:val="22"/>
        </w:rPr>
        <w:t xml:space="preserve">, распространяются на всех лиц, присоединившихся к </w:t>
      </w:r>
      <w:r>
        <w:rPr>
          <w:sz w:val="22"/>
          <w:szCs w:val="22"/>
        </w:rPr>
        <w:t>Соглашению</w:t>
      </w:r>
      <w:r w:rsidRPr="002850E2">
        <w:rPr>
          <w:sz w:val="22"/>
          <w:szCs w:val="22"/>
        </w:rPr>
        <w:t xml:space="preserve">, в том числе присоединившихся к </w:t>
      </w:r>
      <w:r>
        <w:rPr>
          <w:sz w:val="22"/>
          <w:szCs w:val="22"/>
        </w:rPr>
        <w:t>Соглашению</w:t>
      </w:r>
      <w:r w:rsidRPr="002850E2">
        <w:rPr>
          <w:sz w:val="22"/>
          <w:szCs w:val="22"/>
        </w:rPr>
        <w:t xml:space="preserve"> ранее даты вступления </w:t>
      </w:r>
      <w:r>
        <w:rPr>
          <w:sz w:val="22"/>
          <w:szCs w:val="22"/>
        </w:rPr>
        <w:t xml:space="preserve">в </w:t>
      </w:r>
      <w:r w:rsidRPr="002850E2">
        <w:rPr>
          <w:sz w:val="22"/>
          <w:szCs w:val="22"/>
        </w:rPr>
        <w:t xml:space="preserve">силу изменений в </w:t>
      </w:r>
      <w:r>
        <w:rPr>
          <w:sz w:val="22"/>
          <w:szCs w:val="22"/>
        </w:rPr>
        <w:t>Соглашение</w:t>
      </w:r>
      <w:r w:rsidRPr="002850E2">
        <w:rPr>
          <w:sz w:val="22"/>
          <w:szCs w:val="22"/>
        </w:rPr>
        <w:t xml:space="preserve">. В случае несогласия с изменениями или дополнениями, внесенными Банком в </w:t>
      </w:r>
      <w:r>
        <w:rPr>
          <w:sz w:val="22"/>
          <w:szCs w:val="22"/>
        </w:rPr>
        <w:t>Соглашение</w:t>
      </w:r>
      <w:r w:rsidRPr="002850E2">
        <w:rPr>
          <w:sz w:val="22"/>
          <w:szCs w:val="22"/>
        </w:rPr>
        <w:t xml:space="preserve">, и/или с установленными Тарифами </w:t>
      </w:r>
      <w:r>
        <w:rPr>
          <w:sz w:val="22"/>
          <w:szCs w:val="22"/>
        </w:rPr>
        <w:t>Клиент</w:t>
      </w:r>
      <w:r w:rsidRPr="002850E2">
        <w:rPr>
          <w:sz w:val="22"/>
          <w:szCs w:val="22"/>
        </w:rPr>
        <w:t xml:space="preserve"> имеет право до вступления в силу таких изменений или дополнений отказаться от </w:t>
      </w:r>
      <w:r>
        <w:rPr>
          <w:sz w:val="22"/>
          <w:szCs w:val="22"/>
        </w:rPr>
        <w:t>Соглашения</w:t>
      </w:r>
      <w:r w:rsidRPr="002850E2">
        <w:rPr>
          <w:sz w:val="22"/>
          <w:szCs w:val="22"/>
        </w:rPr>
        <w:t xml:space="preserve"> (расторгнуть </w:t>
      </w:r>
      <w:r>
        <w:rPr>
          <w:sz w:val="22"/>
          <w:szCs w:val="22"/>
        </w:rPr>
        <w:t>Дополнительное соглашение</w:t>
      </w:r>
      <w:r w:rsidRPr="002850E2">
        <w:rPr>
          <w:sz w:val="22"/>
          <w:szCs w:val="22"/>
        </w:rPr>
        <w:t xml:space="preserve">) в порядке, предусмотренном в </w:t>
      </w:r>
      <w:r w:rsidRPr="00823998">
        <w:rPr>
          <w:sz w:val="22"/>
          <w:szCs w:val="22"/>
        </w:rPr>
        <w:t xml:space="preserve">разделе </w:t>
      </w:r>
      <w:r w:rsidR="00823998" w:rsidRPr="00823998">
        <w:rPr>
          <w:sz w:val="22"/>
          <w:szCs w:val="22"/>
        </w:rPr>
        <w:t>1</w:t>
      </w:r>
      <w:r w:rsidR="008C202C">
        <w:rPr>
          <w:sz w:val="22"/>
          <w:szCs w:val="22"/>
        </w:rPr>
        <w:t>2</w:t>
      </w:r>
      <w:r w:rsidRPr="00823998">
        <w:rPr>
          <w:sz w:val="22"/>
          <w:szCs w:val="22"/>
        </w:rPr>
        <w:t xml:space="preserve"> </w:t>
      </w:r>
      <w:r w:rsidR="00510176" w:rsidRPr="00823998">
        <w:rPr>
          <w:sz w:val="22"/>
          <w:szCs w:val="22"/>
        </w:rPr>
        <w:t>Соглашения</w:t>
      </w:r>
      <w:r w:rsidRPr="00823998">
        <w:rPr>
          <w:sz w:val="22"/>
          <w:szCs w:val="22"/>
        </w:rPr>
        <w:t>. Присоединение к Соглашению на иных условиях не допускается.</w:t>
      </w:r>
    </w:p>
    <w:p w:rsidR="00806D92" w:rsidRDefault="00806D92" w:rsidP="00BB61EC">
      <w:pPr>
        <w:jc w:val="both"/>
        <w:rPr>
          <w:sz w:val="22"/>
          <w:szCs w:val="22"/>
        </w:rPr>
      </w:pPr>
    </w:p>
    <w:p w:rsidR="00854D71" w:rsidRPr="00BB61EC" w:rsidRDefault="00BB61EC" w:rsidP="00BB61EC">
      <w:pPr>
        <w:numPr>
          <w:ilvl w:val="0"/>
          <w:numId w:val="4"/>
        </w:numPr>
        <w:tabs>
          <w:tab w:val="left" w:pos="567"/>
        </w:tabs>
        <w:jc w:val="center"/>
        <w:rPr>
          <w:b/>
          <w:sz w:val="22"/>
          <w:szCs w:val="22"/>
        </w:rPr>
      </w:pPr>
      <w:r w:rsidRPr="00BB61EC">
        <w:rPr>
          <w:b/>
          <w:sz w:val="22"/>
          <w:szCs w:val="22"/>
        </w:rPr>
        <w:t>СРОКИ ДЕЙСТВИЯ ДОПОЛНИТЕЛЬНОГО СОГЛАШЕНИЯ И ПОРЯДОК ЕГО РАСТОРЖЕНИЯ</w:t>
      </w:r>
    </w:p>
    <w:p w:rsidR="00854D71" w:rsidRPr="00C36B49" w:rsidRDefault="00BB61EC" w:rsidP="0050494E">
      <w:pPr>
        <w:numPr>
          <w:ilvl w:val="1"/>
          <w:numId w:val="4"/>
        </w:numPr>
        <w:tabs>
          <w:tab w:val="left" w:pos="567"/>
        </w:tabs>
        <w:ind w:left="567" w:hanging="567"/>
        <w:jc w:val="both"/>
        <w:rPr>
          <w:sz w:val="22"/>
          <w:szCs w:val="22"/>
        </w:rPr>
      </w:pPr>
      <w:r>
        <w:rPr>
          <w:sz w:val="22"/>
          <w:szCs w:val="22"/>
        </w:rPr>
        <w:t xml:space="preserve">Дополнительное соглашение действует </w:t>
      </w:r>
      <w:r w:rsidR="00854D71" w:rsidRPr="00C36B49">
        <w:rPr>
          <w:sz w:val="22"/>
          <w:szCs w:val="22"/>
        </w:rPr>
        <w:t>по дату прекращения всех</w:t>
      </w:r>
      <w:r>
        <w:rPr>
          <w:sz w:val="22"/>
          <w:szCs w:val="22"/>
        </w:rPr>
        <w:t xml:space="preserve"> Договоров</w:t>
      </w:r>
      <w:r w:rsidR="00854D71" w:rsidRPr="00C36B49">
        <w:rPr>
          <w:sz w:val="22"/>
          <w:szCs w:val="22"/>
        </w:rPr>
        <w:t>.</w:t>
      </w:r>
    </w:p>
    <w:p w:rsidR="00854D71" w:rsidRPr="00BB61EC" w:rsidRDefault="00BB61EC" w:rsidP="0050494E">
      <w:pPr>
        <w:numPr>
          <w:ilvl w:val="1"/>
          <w:numId w:val="4"/>
        </w:numPr>
        <w:tabs>
          <w:tab w:val="left" w:pos="567"/>
        </w:tabs>
        <w:ind w:left="567" w:hanging="567"/>
        <w:jc w:val="both"/>
        <w:rPr>
          <w:sz w:val="22"/>
          <w:szCs w:val="22"/>
        </w:rPr>
      </w:pPr>
      <w:r>
        <w:rPr>
          <w:sz w:val="22"/>
          <w:szCs w:val="22"/>
        </w:rPr>
        <w:t xml:space="preserve">Дополнительное </w:t>
      </w:r>
      <w:r w:rsidRPr="00BB61EC">
        <w:rPr>
          <w:sz w:val="22"/>
          <w:szCs w:val="22"/>
        </w:rPr>
        <w:t>с</w:t>
      </w:r>
      <w:r w:rsidR="00854D71" w:rsidRPr="00BB61EC">
        <w:rPr>
          <w:sz w:val="22"/>
          <w:szCs w:val="22"/>
        </w:rPr>
        <w:t>оглашение может быть досрочно расторгнуто в следующих случаях:</w:t>
      </w:r>
    </w:p>
    <w:p w:rsidR="00854D71" w:rsidRPr="00BB61EC" w:rsidRDefault="00854D71" w:rsidP="0050494E">
      <w:pPr>
        <w:numPr>
          <w:ilvl w:val="2"/>
          <w:numId w:val="4"/>
        </w:numPr>
        <w:tabs>
          <w:tab w:val="num" w:pos="1276"/>
        </w:tabs>
        <w:ind w:left="1276" w:hanging="709"/>
        <w:jc w:val="both"/>
        <w:rPr>
          <w:sz w:val="22"/>
          <w:szCs w:val="22"/>
        </w:rPr>
      </w:pPr>
      <w:r w:rsidRPr="00BB61EC">
        <w:rPr>
          <w:sz w:val="22"/>
          <w:szCs w:val="22"/>
        </w:rPr>
        <w:t>По инициативе Клиента:</w:t>
      </w:r>
      <w:r w:rsidR="00BB61EC" w:rsidRPr="00BB61EC">
        <w:rPr>
          <w:sz w:val="22"/>
          <w:szCs w:val="22"/>
        </w:rPr>
        <w:t xml:space="preserve"> </w:t>
      </w:r>
      <w:r w:rsidRPr="00BB61EC">
        <w:rPr>
          <w:sz w:val="22"/>
          <w:szCs w:val="22"/>
        </w:rPr>
        <w:t>по письменному заявлению Клиента в день получения Банком указанного заявления.</w:t>
      </w:r>
    </w:p>
    <w:p w:rsidR="00854D71" w:rsidRPr="00C36B49" w:rsidRDefault="00854D71" w:rsidP="0050494E">
      <w:pPr>
        <w:numPr>
          <w:ilvl w:val="2"/>
          <w:numId w:val="4"/>
        </w:numPr>
        <w:tabs>
          <w:tab w:val="num" w:pos="1276"/>
        </w:tabs>
        <w:ind w:left="1276" w:hanging="709"/>
        <w:jc w:val="both"/>
        <w:rPr>
          <w:sz w:val="22"/>
          <w:szCs w:val="22"/>
        </w:rPr>
      </w:pPr>
      <w:r w:rsidRPr="00C36B49">
        <w:rPr>
          <w:sz w:val="22"/>
          <w:szCs w:val="22"/>
        </w:rPr>
        <w:lastRenderedPageBreak/>
        <w:t xml:space="preserve">По инициативе </w:t>
      </w:r>
      <w:r w:rsidRPr="00BB61EC">
        <w:rPr>
          <w:sz w:val="22"/>
          <w:szCs w:val="22"/>
        </w:rPr>
        <w:t>Банка</w:t>
      </w:r>
      <w:r w:rsidRPr="00C36B49">
        <w:rPr>
          <w:sz w:val="22"/>
          <w:szCs w:val="22"/>
        </w:rPr>
        <w:t>:</w:t>
      </w:r>
    </w:p>
    <w:p w:rsidR="0095203E" w:rsidRDefault="00064150" w:rsidP="0050494E">
      <w:pPr>
        <w:numPr>
          <w:ilvl w:val="0"/>
          <w:numId w:val="5"/>
        </w:numPr>
        <w:tabs>
          <w:tab w:val="num" w:pos="720"/>
          <w:tab w:val="left" w:pos="1985"/>
        </w:tabs>
        <w:autoSpaceDE w:val="0"/>
        <w:autoSpaceDN w:val="0"/>
        <w:adjustRightInd w:val="0"/>
        <w:ind w:left="1985" w:hanging="567"/>
        <w:jc w:val="both"/>
        <w:outlineLvl w:val="0"/>
        <w:rPr>
          <w:sz w:val="22"/>
          <w:szCs w:val="22"/>
        </w:rPr>
      </w:pPr>
      <w:r w:rsidRPr="00922868">
        <w:rPr>
          <w:sz w:val="22"/>
          <w:szCs w:val="22"/>
        </w:rPr>
        <w:t>без предварительного уведомления</w:t>
      </w:r>
      <w:r>
        <w:rPr>
          <w:bCs/>
          <w:color w:val="000000"/>
          <w:sz w:val="22"/>
          <w:szCs w:val="22"/>
        </w:rPr>
        <w:t xml:space="preserve"> п</w:t>
      </w:r>
      <w:r w:rsidR="00B9071C">
        <w:rPr>
          <w:bCs/>
          <w:color w:val="000000"/>
          <w:sz w:val="22"/>
          <w:szCs w:val="22"/>
        </w:rPr>
        <w:t>ри отсутствии регистрации в Реестре сертификатов</w:t>
      </w:r>
      <w:r w:rsidR="0095203E" w:rsidRPr="00090E08">
        <w:rPr>
          <w:bCs/>
          <w:color w:val="000000"/>
          <w:sz w:val="22"/>
          <w:szCs w:val="22"/>
        </w:rPr>
        <w:t xml:space="preserve"> </w:t>
      </w:r>
      <w:r>
        <w:rPr>
          <w:bCs/>
          <w:sz w:val="22"/>
          <w:szCs w:val="22"/>
        </w:rPr>
        <w:t>Сертификата ключа проверки ЭП</w:t>
      </w:r>
      <w:r w:rsidR="0095203E">
        <w:rPr>
          <w:bCs/>
          <w:sz w:val="22"/>
          <w:szCs w:val="22"/>
        </w:rPr>
        <w:t xml:space="preserve"> в течение одного месяца со дня заключения </w:t>
      </w:r>
      <w:r w:rsidR="00B9071C">
        <w:rPr>
          <w:bCs/>
          <w:sz w:val="22"/>
          <w:szCs w:val="22"/>
        </w:rPr>
        <w:t>Дополнительного соглашения</w:t>
      </w:r>
      <w:r w:rsidR="0095203E">
        <w:rPr>
          <w:bCs/>
          <w:sz w:val="22"/>
          <w:szCs w:val="22"/>
        </w:rPr>
        <w:t xml:space="preserve"> или одного месяца</w:t>
      </w:r>
      <w:r>
        <w:rPr>
          <w:bCs/>
          <w:sz w:val="22"/>
          <w:szCs w:val="22"/>
        </w:rPr>
        <w:t xml:space="preserve"> со дня аннулирования всех</w:t>
      </w:r>
      <w:r w:rsidR="0095203E">
        <w:rPr>
          <w:bCs/>
          <w:sz w:val="22"/>
          <w:szCs w:val="22"/>
        </w:rPr>
        <w:t xml:space="preserve"> Сертификатов ключей проверки ЭП;</w:t>
      </w:r>
    </w:p>
    <w:p w:rsidR="00854D71" w:rsidRPr="00922868" w:rsidRDefault="00064150" w:rsidP="0050494E">
      <w:pPr>
        <w:numPr>
          <w:ilvl w:val="0"/>
          <w:numId w:val="5"/>
        </w:numPr>
        <w:tabs>
          <w:tab w:val="num" w:pos="720"/>
          <w:tab w:val="left" w:pos="1985"/>
        </w:tabs>
        <w:autoSpaceDE w:val="0"/>
        <w:autoSpaceDN w:val="0"/>
        <w:adjustRightInd w:val="0"/>
        <w:ind w:left="1985" w:hanging="567"/>
        <w:jc w:val="both"/>
        <w:outlineLvl w:val="0"/>
        <w:rPr>
          <w:sz w:val="22"/>
          <w:szCs w:val="22"/>
        </w:rPr>
      </w:pPr>
      <w:r w:rsidRPr="00922868">
        <w:rPr>
          <w:sz w:val="22"/>
          <w:szCs w:val="22"/>
        </w:rPr>
        <w:t>без предварительного уведомления</w:t>
      </w:r>
      <w:r w:rsidRPr="00C36B49">
        <w:rPr>
          <w:sz w:val="22"/>
          <w:szCs w:val="22"/>
        </w:rPr>
        <w:t xml:space="preserve"> </w:t>
      </w:r>
      <w:r w:rsidR="00854D71" w:rsidRPr="00C36B49">
        <w:rPr>
          <w:sz w:val="22"/>
          <w:szCs w:val="22"/>
        </w:rPr>
        <w:t>при отсутствии оборото</w:t>
      </w:r>
      <w:r w:rsidR="00BB61EC">
        <w:rPr>
          <w:sz w:val="22"/>
          <w:szCs w:val="22"/>
        </w:rPr>
        <w:t>в по С</w:t>
      </w:r>
      <w:r w:rsidR="00854D71" w:rsidRPr="00C36B49">
        <w:rPr>
          <w:sz w:val="22"/>
          <w:szCs w:val="22"/>
        </w:rPr>
        <w:t xml:space="preserve">четам </w:t>
      </w:r>
      <w:r w:rsidR="00854D71" w:rsidRPr="00BB61EC">
        <w:rPr>
          <w:sz w:val="22"/>
          <w:szCs w:val="22"/>
        </w:rPr>
        <w:t>Клиента</w:t>
      </w:r>
      <w:r>
        <w:rPr>
          <w:sz w:val="22"/>
          <w:szCs w:val="22"/>
        </w:rPr>
        <w:t xml:space="preserve"> в течение трех месяцев подряд</w:t>
      </w:r>
      <w:r w:rsidR="00854D71" w:rsidRPr="00922868">
        <w:rPr>
          <w:sz w:val="22"/>
          <w:szCs w:val="22"/>
        </w:rPr>
        <w:t>;</w:t>
      </w:r>
    </w:p>
    <w:p w:rsidR="00854D71" w:rsidRPr="00922868" w:rsidRDefault="00064150" w:rsidP="0050494E">
      <w:pPr>
        <w:numPr>
          <w:ilvl w:val="0"/>
          <w:numId w:val="5"/>
        </w:numPr>
        <w:tabs>
          <w:tab w:val="num" w:pos="720"/>
          <w:tab w:val="left" w:pos="1985"/>
        </w:tabs>
        <w:autoSpaceDE w:val="0"/>
        <w:autoSpaceDN w:val="0"/>
        <w:adjustRightInd w:val="0"/>
        <w:ind w:left="1985" w:hanging="567"/>
        <w:jc w:val="both"/>
        <w:outlineLvl w:val="0"/>
        <w:rPr>
          <w:sz w:val="22"/>
          <w:szCs w:val="22"/>
        </w:rPr>
      </w:pPr>
      <w:r w:rsidRPr="00922868">
        <w:rPr>
          <w:sz w:val="22"/>
          <w:szCs w:val="22"/>
        </w:rPr>
        <w:t xml:space="preserve">без предварительного уведомления </w:t>
      </w:r>
      <w:r w:rsidR="00854D71" w:rsidRPr="00922868">
        <w:rPr>
          <w:sz w:val="22"/>
          <w:szCs w:val="22"/>
        </w:rPr>
        <w:t>при неоплате использован</w:t>
      </w:r>
      <w:r>
        <w:rPr>
          <w:sz w:val="22"/>
          <w:szCs w:val="22"/>
        </w:rPr>
        <w:t>ия Системы за два месяца подряд</w:t>
      </w:r>
      <w:r w:rsidR="00854D71" w:rsidRPr="00922868">
        <w:rPr>
          <w:sz w:val="22"/>
          <w:szCs w:val="22"/>
        </w:rPr>
        <w:t>;</w:t>
      </w:r>
    </w:p>
    <w:p w:rsidR="00854D71" w:rsidRPr="00922868" w:rsidRDefault="00064150" w:rsidP="0050494E">
      <w:pPr>
        <w:numPr>
          <w:ilvl w:val="0"/>
          <w:numId w:val="5"/>
        </w:numPr>
        <w:tabs>
          <w:tab w:val="num" w:pos="720"/>
          <w:tab w:val="left" w:pos="1985"/>
        </w:tabs>
        <w:autoSpaceDE w:val="0"/>
        <w:autoSpaceDN w:val="0"/>
        <w:adjustRightInd w:val="0"/>
        <w:ind w:left="1985" w:hanging="567"/>
        <w:jc w:val="both"/>
        <w:outlineLvl w:val="0"/>
        <w:rPr>
          <w:sz w:val="22"/>
          <w:szCs w:val="22"/>
        </w:rPr>
      </w:pPr>
      <w:proofErr w:type="gramStart"/>
      <w:r w:rsidRPr="00922868">
        <w:rPr>
          <w:sz w:val="22"/>
          <w:szCs w:val="22"/>
        </w:rPr>
        <w:t>без предварительного уведомления</w:t>
      </w:r>
      <w:r w:rsidR="0026298E">
        <w:rPr>
          <w:sz w:val="22"/>
          <w:szCs w:val="22"/>
        </w:rPr>
        <w:t>,</w:t>
      </w:r>
      <w:r w:rsidRPr="00922868">
        <w:rPr>
          <w:sz w:val="22"/>
          <w:szCs w:val="22"/>
        </w:rPr>
        <w:t xml:space="preserve"> </w:t>
      </w:r>
      <w:r w:rsidR="00854D71" w:rsidRPr="00922868">
        <w:rPr>
          <w:sz w:val="22"/>
          <w:szCs w:val="22"/>
        </w:rPr>
        <w:t xml:space="preserve">в случае если в течение одного месяца после блокировки работы системы Клиентом не совершена плановая перегенерация </w:t>
      </w:r>
      <w:r>
        <w:rPr>
          <w:sz w:val="22"/>
          <w:szCs w:val="22"/>
        </w:rPr>
        <w:t>Ключей ЭП</w:t>
      </w:r>
      <w:r w:rsidR="00854D71" w:rsidRPr="00922868">
        <w:rPr>
          <w:sz w:val="22"/>
          <w:szCs w:val="22"/>
        </w:rPr>
        <w:t>,  в случаях и в по</w:t>
      </w:r>
      <w:r w:rsidR="00854D71">
        <w:rPr>
          <w:sz w:val="22"/>
          <w:szCs w:val="22"/>
        </w:rPr>
        <w:t xml:space="preserve">рядке, установленными </w:t>
      </w:r>
      <w:r w:rsidR="00BB61EC">
        <w:rPr>
          <w:sz w:val="22"/>
          <w:szCs w:val="22"/>
        </w:rPr>
        <w:t>Соглашением</w:t>
      </w:r>
      <w:r w:rsidR="00854D71">
        <w:rPr>
          <w:sz w:val="22"/>
          <w:szCs w:val="22"/>
        </w:rPr>
        <w:t>;</w:t>
      </w:r>
      <w:proofErr w:type="gramEnd"/>
    </w:p>
    <w:p w:rsidR="00854D71" w:rsidRPr="00922868" w:rsidRDefault="00854D71" w:rsidP="0050494E">
      <w:pPr>
        <w:numPr>
          <w:ilvl w:val="0"/>
          <w:numId w:val="5"/>
        </w:numPr>
        <w:tabs>
          <w:tab w:val="num" w:pos="720"/>
          <w:tab w:val="left" w:pos="1985"/>
        </w:tabs>
        <w:autoSpaceDE w:val="0"/>
        <w:autoSpaceDN w:val="0"/>
        <w:adjustRightInd w:val="0"/>
        <w:ind w:left="1985" w:hanging="567"/>
        <w:jc w:val="both"/>
        <w:outlineLvl w:val="0"/>
        <w:rPr>
          <w:sz w:val="22"/>
          <w:szCs w:val="22"/>
        </w:rPr>
      </w:pPr>
      <w:r w:rsidRPr="00922868">
        <w:rPr>
          <w:sz w:val="22"/>
          <w:szCs w:val="22"/>
        </w:rPr>
        <w:t xml:space="preserve">по уведомлению </w:t>
      </w:r>
      <w:r w:rsidRPr="00BB61EC">
        <w:rPr>
          <w:sz w:val="22"/>
          <w:szCs w:val="22"/>
        </w:rPr>
        <w:t>Банка</w:t>
      </w:r>
      <w:r w:rsidRPr="00922868">
        <w:rPr>
          <w:sz w:val="22"/>
          <w:szCs w:val="22"/>
        </w:rPr>
        <w:t xml:space="preserve">, направленному </w:t>
      </w:r>
      <w:r w:rsidRPr="00BB61EC">
        <w:rPr>
          <w:sz w:val="22"/>
          <w:szCs w:val="22"/>
        </w:rPr>
        <w:t>Клиенту</w:t>
      </w:r>
      <w:r w:rsidRPr="00922868">
        <w:rPr>
          <w:sz w:val="22"/>
          <w:szCs w:val="22"/>
        </w:rPr>
        <w:t xml:space="preserve"> с помощью Системы за 15 (пятнадцать) дней в ином случае. Днем расторжения </w:t>
      </w:r>
      <w:r w:rsidR="00BB61EC">
        <w:rPr>
          <w:sz w:val="22"/>
          <w:szCs w:val="22"/>
        </w:rPr>
        <w:t>Дополнительного с</w:t>
      </w:r>
      <w:r w:rsidRPr="00922868">
        <w:rPr>
          <w:sz w:val="22"/>
          <w:szCs w:val="22"/>
        </w:rPr>
        <w:t>оглашения в этом случае является дата, указанная в уведомлении.</w:t>
      </w:r>
    </w:p>
    <w:p w:rsidR="00854D71" w:rsidRPr="00C36B49" w:rsidRDefault="00854D71" w:rsidP="0050494E">
      <w:pPr>
        <w:numPr>
          <w:ilvl w:val="1"/>
          <w:numId w:val="4"/>
        </w:numPr>
        <w:tabs>
          <w:tab w:val="left" w:pos="567"/>
          <w:tab w:val="num" w:pos="1276"/>
        </w:tabs>
        <w:ind w:left="567" w:hanging="567"/>
        <w:jc w:val="both"/>
        <w:rPr>
          <w:sz w:val="22"/>
          <w:szCs w:val="22"/>
        </w:rPr>
      </w:pPr>
      <w:r w:rsidRPr="00C36B49">
        <w:rPr>
          <w:sz w:val="22"/>
          <w:szCs w:val="22"/>
        </w:rPr>
        <w:t xml:space="preserve">В день расторжения </w:t>
      </w:r>
      <w:r w:rsidR="00BB61EC">
        <w:rPr>
          <w:sz w:val="22"/>
          <w:szCs w:val="22"/>
        </w:rPr>
        <w:t xml:space="preserve">Дополнительного </w:t>
      </w:r>
      <w:r w:rsidRPr="00C36B49">
        <w:rPr>
          <w:sz w:val="22"/>
          <w:szCs w:val="22"/>
        </w:rPr>
        <w:t xml:space="preserve">соглашения </w:t>
      </w:r>
      <w:r w:rsidRPr="00BB61EC">
        <w:rPr>
          <w:sz w:val="22"/>
          <w:szCs w:val="22"/>
        </w:rPr>
        <w:t>Банк</w:t>
      </w:r>
      <w:r w:rsidRPr="00C36B49">
        <w:rPr>
          <w:sz w:val="22"/>
          <w:szCs w:val="22"/>
        </w:rPr>
        <w:t xml:space="preserve"> отключает </w:t>
      </w:r>
      <w:r w:rsidRPr="00BB61EC">
        <w:rPr>
          <w:sz w:val="22"/>
          <w:szCs w:val="22"/>
        </w:rPr>
        <w:t>Клиента</w:t>
      </w:r>
      <w:r w:rsidRPr="00C36B49">
        <w:rPr>
          <w:sz w:val="22"/>
          <w:szCs w:val="22"/>
        </w:rPr>
        <w:t xml:space="preserve"> от Системы. Отключение двухсторонним актом не оформляется и означает прекращение права </w:t>
      </w:r>
      <w:r w:rsidRPr="00BB61EC">
        <w:rPr>
          <w:sz w:val="22"/>
          <w:szCs w:val="22"/>
        </w:rPr>
        <w:t>Клиента</w:t>
      </w:r>
      <w:r w:rsidRPr="00C36B49">
        <w:rPr>
          <w:sz w:val="22"/>
          <w:szCs w:val="22"/>
        </w:rPr>
        <w:t xml:space="preserve"> использовать переданное ему программное обеспечение. В любом случае, уплаченные ранее </w:t>
      </w:r>
      <w:r w:rsidRPr="00BB61EC">
        <w:rPr>
          <w:sz w:val="22"/>
          <w:szCs w:val="22"/>
        </w:rPr>
        <w:t>Клиентом</w:t>
      </w:r>
      <w:r w:rsidRPr="00C36B49">
        <w:rPr>
          <w:sz w:val="22"/>
          <w:szCs w:val="22"/>
        </w:rPr>
        <w:t xml:space="preserve"> суммы </w:t>
      </w:r>
      <w:r>
        <w:rPr>
          <w:sz w:val="22"/>
          <w:szCs w:val="22"/>
        </w:rPr>
        <w:t>абонентской платы</w:t>
      </w:r>
      <w:r w:rsidRPr="00C36B49">
        <w:rPr>
          <w:sz w:val="22"/>
          <w:szCs w:val="22"/>
        </w:rPr>
        <w:t xml:space="preserve"> перерасчету не подлежат и </w:t>
      </w:r>
      <w:r w:rsidRPr="00BB61EC">
        <w:rPr>
          <w:sz w:val="22"/>
          <w:szCs w:val="22"/>
        </w:rPr>
        <w:t>Клиенту</w:t>
      </w:r>
      <w:r w:rsidRPr="00C36B49">
        <w:rPr>
          <w:sz w:val="22"/>
          <w:szCs w:val="22"/>
        </w:rPr>
        <w:t xml:space="preserve"> не возвращаются.</w:t>
      </w:r>
    </w:p>
    <w:p w:rsidR="00854D71" w:rsidRPr="00C36B49" w:rsidRDefault="00854D71" w:rsidP="00BB61EC">
      <w:pPr>
        <w:tabs>
          <w:tab w:val="left" w:pos="567"/>
        </w:tabs>
        <w:ind w:left="567"/>
        <w:jc w:val="both"/>
        <w:rPr>
          <w:sz w:val="22"/>
          <w:szCs w:val="22"/>
        </w:rPr>
      </w:pPr>
    </w:p>
    <w:p w:rsidR="00854D71" w:rsidRPr="00BB61EC" w:rsidRDefault="009C4741" w:rsidP="009C4741">
      <w:pPr>
        <w:pStyle w:val="af6"/>
        <w:numPr>
          <w:ilvl w:val="0"/>
          <w:numId w:val="4"/>
        </w:numPr>
        <w:jc w:val="center"/>
        <w:rPr>
          <w:b/>
          <w:sz w:val="22"/>
          <w:szCs w:val="22"/>
        </w:rPr>
      </w:pPr>
      <w:r w:rsidRPr="00BB61EC">
        <w:rPr>
          <w:b/>
          <w:sz w:val="22"/>
          <w:szCs w:val="22"/>
        </w:rPr>
        <w:t>ЗАКЛЮЧИТЕЛЬНЫЕ ПОЛОЖЕНИЯ</w:t>
      </w:r>
    </w:p>
    <w:p w:rsidR="00BB61EC" w:rsidRPr="00BB61EC" w:rsidRDefault="00BB61EC" w:rsidP="0050494E">
      <w:pPr>
        <w:numPr>
          <w:ilvl w:val="1"/>
          <w:numId w:val="4"/>
        </w:numPr>
        <w:tabs>
          <w:tab w:val="left" w:pos="567"/>
          <w:tab w:val="num" w:pos="1276"/>
        </w:tabs>
        <w:ind w:left="567" w:hanging="567"/>
        <w:jc w:val="both"/>
        <w:rPr>
          <w:sz w:val="22"/>
          <w:szCs w:val="22"/>
        </w:rPr>
      </w:pPr>
      <w:r w:rsidRPr="00BB61EC">
        <w:rPr>
          <w:sz w:val="22"/>
          <w:szCs w:val="22"/>
        </w:rPr>
        <w:t xml:space="preserve">Все споры </w:t>
      </w:r>
      <w:r w:rsidR="008C202C">
        <w:rPr>
          <w:sz w:val="22"/>
          <w:szCs w:val="22"/>
        </w:rPr>
        <w:t>Сторон</w:t>
      </w:r>
      <w:r w:rsidRPr="00BB61EC">
        <w:rPr>
          <w:sz w:val="22"/>
          <w:szCs w:val="22"/>
        </w:rPr>
        <w:t xml:space="preserve"> разрешаются Сторонами путем переговоров. В случае не урегулирования споров между Сторонами путем переговоров, они подлежат разрешению в суде, согласно законодательству Российской Федерации в Арбитражном суде города Москвы. </w:t>
      </w:r>
    </w:p>
    <w:p w:rsidR="00BB61EC" w:rsidRPr="00BB61EC" w:rsidRDefault="00BB61EC" w:rsidP="0050494E">
      <w:pPr>
        <w:numPr>
          <w:ilvl w:val="1"/>
          <w:numId w:val="4"/>
        </w:numPr>
        <w:tabs>
          <w:tab w:val="left" w:pos="567"/>
          <w:tab w:val="num" w:pos="1276"/>
        </w:tabs>
        <w:ind w:left="567" w:hanging="567"/>
        <w:jc w:val="both"/>
        <w:rPr>
          <w:snapToGrid w:val="0"/>
          <w:color w:val="000000"/>
          <w:sz w:val="22"/>
          <w:szCs w:val="22"/>
        </w:rPr>
      </w:pPr>
      <w:r w:rsidRPr="00BB61EC">
        <w:rPr>
          <w:sz w:val="22"/>
          <w:szCs w:val="22"/>
        </w:rPr>
        <w:t xml:space="preserve">При исполнении </w:t>
      </w:r>
      <w:r w:rsidR="008C202C">
        <w:rPr>
          <w:sz w:val="22"/>
          <w:szCs w:val="22"/>
        </w:rPr>
        <w:t>Дополнительного соглашения</w:t>
      </w:r>
      <w:r w:rsidRPr="00BB61EC">
        <w:rPr>
          <w:sz w:val="22"/>
          <w:szCs w:val="22"/>
        </w:rPr>
        <w:t xml:space="preserve"> Стороны также</w:t>
      </w:r>
      <w:r w:rsidRPr="005F56F3">
        <w:rPr>
          <w:color w:val="000000"/>
          <w:sz w:val="22"/>
          <w:szCs w:val="22"/>
        </w:rPr>
        <w:t xml:space="preserve"> руководствуются действующим законодательством Российской</w:t>
      </w:r>
      <w:r w:rsidRPr="002850E2">
        <w:rPr>
          <w:sz w:val="22"/>
          <w:szCs w:val="22"/>
        </w:rPr>
        <w:t xml:space="preserve"> Федерации, нормативными документами Банка России.</w:t>
      </w:r>
    </w:p>
    <w:p w:rsidR="00714534" w:rsidRPr="00BB61EC" w:rsidRDefault="00714534" w:rsidP="00BB61EC">
      <w:pPr>
        <w:tabs>
          <w:tab w:val="left" w:pos="567"/>
        </w:tabs>
        <w:ind w:left="567"/>
        <w:jc w:val="both"/>
        <w:rPr>
          <w:snapToGrid w:val="0"/>
          <w:color w:val="000000"/>
          <w:sz w:val="22"/>
          <w:szCs w:val="22"/>
        </w:rPr>
      </w:pPr>
    </w:p>
    <w:p w:rsidR="00BB61EC" w:rsidRDefault="00BB61EC" w:rsidP="00BB61EC">
      <w:pPr>
        <w:pStyle w:val="af6"/>
        <w:numPr>
          <w:ilvl w:val="0"/>
          <w:numId w:val="4"/>
        </w:numPr>
        <w:jc w:val="center"/>
        <w:rPr>
          <w:b/>
          <w:sz w:val="22"/>
          <w:szCs w:val="22"/>
        </w:rPr>
      </w:pPr>
      <w:bookmarkStart w:id="11" w:name="_Ref342827174"/>
      <w:r w:rsidRPr="002850E2">
        <w:rPr>
          <w:b/>
          <w:sz w:val="22"/>
          <w:szCs w:val="22"/>
        </w:rPr>
        <w:t>АДРЕС И РЕКВИЗИТЫ БАНКА</w:t>
      </w:r>
      <w:bookmarkEnd w:id="11"/>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662"/>
      </w:tblGrid>
      <w:tr w:rsidR="00BB61EC" w:rsidRPr="00567260">
        <w:tc>
          <w:tcPr>
            <w:tcW w:w="3828" w:type="dxa"/>
            <w:shd w:val="clear" w:color="auto" w:fill="auto"/>
          </w:tcPr>
          <w:p w:rsidR="00BB61EC" w:rsidRPr="00F33874" w:rsidRDefault="00BB61EC" w:rsidP="00A57D66">
            <w:pPr>
              <w:rPr>
                <w:sz w:val="22"/>
                <w:szCs w:val="22"/>
              </w:rPr>
            </w:pPr>
            <w:r w:rsidRPr="00F33874">
              <w:rPr>
                <w:sz w:val="22"/>
                <w:szCs w:val="22"/>
              </w:rPr>
              <w:t>Полное наименование:</w:t>
            </w:r>
          </w:p>
        </w:tc>
        <w:tc>
          <w:tcPr>
            <w:tcW w:w="6662" w:type="dxa"/>
            <w:shd w:val="clear" w:color="auto" w:fill="auto"/>
          </w:tcPr>
          <w:p w:rsidR="00BB61EC" w:rsidRPr="00F33874" w:rsidRDefault="0091066D" w:rsidP="00643FD8">
            <w:pPr>
              <w:rPr>
                <w:sz w:val="22"/>
                <w:szCs w:val="22"/>
              </w:rPr>
            </w:pPr>
            <w:r>
              <w:rPr>
                <w:sz w:val="22"/>
                <w:szCs w:val="22"/>
              </w:rPr>
              <w:t>«Банк Глобус» (</w:t>
            </w:r>
            <w:r w:rsidR="00643FD8">
              <w:rPr>
                <w:sz w:val="22"/>
                <w:szCs w:val="22"/>
              </w:rPr>
              <w:t>А</w:t>
            </w:r>
            <w:r>
              <w:rPr>
                <w:sz w:val="22"/>
                <w:szCs w:val="22"/>
              </w:rPr>
              <w:t>кционерное общество)</w:t>
            </w:r>
          </w:p>
        </w:tc>
      </w:tr>
      <w:tr w:rsidR="00BB61EC" w:rsidRPr="00567260">
        <w:tc>
          <w:tcPr>
            <w:tcW w:w="3828" w:type="dxa"/>
            <w:shd w:val="clear" w:color="auto" w:fill="auto"/>
          </w:tcPr>
          <w:p w:rsidR="00BB61EC" w:rsidRPr="00F33874" w:rsidRDefault="00BB61EC" w:rsidP="00A57D66">
            <w:pPr>
              <w:rPr>
                <w:sz w:val="22"/>
                <w:szCs w:val="22"/>
              </w:rPr>
            </w:pPr>
            <w:r w:rsidRPr="005D4B10">
              <w:rPr>
                <w:sz w:val="22"/>
                <w:szCs w:val="22"/>
              </w:rPr>
              <w:t>Сокращенное наименование:</w:t>
            </w:r>
          </w:p>
        </w:tc>
        <w:tc>
          <w:tcPr>
            <w:tcW w:w="6662" w:type="dxa"/>
            <w:shd w:val="clear" w:color="auto" w:fill="auto"/>
          </w:tcPr>
          <w:p w:rsidR="00BB61EC" w:rsidRPr="00F33874" w:rsidRDefault="0091066D" w:rsidP="0091066D">
            <w:pPr>
              <w:rPr>
                <w:sz w:val="22"/>
                <w:szCs w:val="22"/>
              </w:rPr>
            </w:pPr>
            <w:r>
              <w:rPr>
                <w:sz w:val="22"/>
                <w:szCs w:val="22"/>
              </w:rPr>
              <w:t>Банк Глобус (АО)</w:t>
            </w:r>
          </w:p>
        </w:tc>
      </w:tr>
      <w:tr w:rsidR="00BB61EC" w:rsidRPr="00567260">
        <w:tc>
          <w:tcPr>
            <w:tcW w:w="3828" w:type="dxa"/>
            <w:shd w:val="clear" w:color="auto" w:fill="auto"/>
          </w:tcPr>
          <w:p w:rsidR="00BB61EC" w:rsidRPr="00F33874" w:rsidRDefault="00BB61EC" w:rsidP="00A57D66">
            <w:pPr>
              <w:rPr>
                <w:sz w:val="22"/>
                <w:szCs w:val="22"/>
              </w:rPr>
            </w:pPr>
            <w:r w:rsidRPr="005D4B10">
              <w:rPr>
                <w:sz w:val="22"/>
                <w:szCs w:val="22"/>
              </w:rPr>
              <w:t xml:space="preserve">Адрес места нахождения </w:t>
            </w:r>
          </w:p>
        </w:tc>
        <w:tc>
          <w:tcPr>
            <w:tcW w:w="6662" w:type="dxa"/>
            <w:shd w:val="clear" w:color="auto" w:fill="auto"/>
          </w:tcPr>
          <w:p w:rsidR="00BB61EC" w:rsidRPr="00F33874" w:rsidRDefault="00BB61EC" w:rsidP="00A57D66">
            <w:pPr>
              <w:rPr>
                <w:sz w:val="22"/>
                <w:szCs w:val="22"/>
              </w:rPr>
            </w:pPr>
            <w:r w:rsidRPr="005D4B10">
              <w:rPr>
                <w:sz w:val="22"/>
                <w:szCs w:val="22"/>
              </w:rPr>
              <w:t>115184, Россия, г. Москва, ул. Бахрушина, д.10, стр.1</w:t>
            </w:r>
          </w:p>
        </w:tc>
      </w:tr>
      <w:tr w:rsidR="00BB61EC" w:rsidRPr="005D4B10">
        <w:tc>
          <w:tcPr>
            <w:tcW w:w="3828" w:type="dxa"/>
            <w:shd w:val="clear" w:color="auto" w:fill="auto"/>
          </w:tcPr>
          <w:p w:rsidR="00BB61EC" w:rsidRPr="005D4B10" w:rsidRDefault="00BB61EC" w:rsidP="00A57D66">
            <w:pPr>
              <w:rPr>
                <w:sz w:val="22"/>
                <w:szCs w:val="22"/>
              </w:rPr>
            </w:pPr>
            <w:r w:rsidRPr="005D4B10">
              <w:rPr>
                <w:sz w:val="22"/>
                <w:szCs w:val="22"/>
              </w:rPr>
              <w:t>ИНН/КПП</w:t>
            </w:r>
          </w:p>
        </w:tc>
        <w:tc>
          <w:tcPr>
            <w:tcW w:w="6662" w:type="dxa"/>
            <w:shd w:val="clear" w:color="auto" w:fill="auto"/>
          </w:tcPr>
          <w:p w:rsidR="00BB61EC" w:rsidRPr="005D4B10" w:rsidRDefault="00BB61EC" w:rsidP="0026298E">
            <w:pPr>
              <w:rPr>
                <w:sz w:val="22"/>
                <w:szCs w:val="22"/>
              </w:rPr>
            </w:pPr>
            <w:r w:rsidRPr="005D4B10">
              <w:rPr>
                <w:sz w:val="22"/>
                <w:szCs w:val="22"/>
              </w:rPr>
              <w:t>7725038220/</w:t>
            </w:r>
            <w:r w:rsidR="0026298E" w:rsidRPr="005D4B10">
              <w:rPr>
                <w:sz w:val="22"/>
                <w:szCs w:val="22"/>
              </w:rPr>
              <w:t>77</w:t>
            </w:r>
            <w:r w:rsidR="0026298E">
              <w:rPr>
                <w:sz w:val="22"/>
                <w:szCs w:val="22"/>
              </w:rPr>
              <w:t>05</w:t>
            </w:r>
            <w:r w:rsidR="0026298E" w:rsidRPr="005D4B10">
              <w:rPr>
                <w:sz w:val="22"/>
                <w:szCs w:val="22"/>
              </w:rPr>
              <w:t>01001</w:t>
            </w:r>
          </w:p>
        </w:tc>
      </w:tr>
      <w:tr w:rsidR="00BB61EC" w:rsidRPr="005D4B10">
        <w:tc>
          <w:tcPr>
            <w:tcW w:w="3828" w:type="dxa"/>
            <w:shd w:val="clear" w:color="auto" w:fill="auto"/>
          </w:tcPr>
          <w:p w:rsidR="00BB61EC" w:rsidRPr="005D4B10" w:rsidRDefault="00BB61EC" w:rsidP="00A57D66">
            <w:pPr>
              <w:rPr>
                <w:sz w:val="22"/>
                <w:szCs w:val="22"/>
              </w:rPr>
            </w:pPr>
            <w:r w:rsidRPr="005D4B10">
              <w:rPr>
                <w:sz w:val="22"/>
                <w:szCs w:val="22"/>
              </w:rPr>
              <w:t>ОГРН</w:t>
            </w:r>
          </w:p>
        </w:tc>
        <w:tc>
          <w:tcPr>
            <w:tcW w:w="6662" w:type="dxa"/>
            <w:shd w:val="clear" w:color="auto" w:fill="auto"/>
          </w:tcPr>
          <w:p w:rsidR="00BB61EC" w:rsidRPr="005D4B10" w:rsidRDefault="00BB61EC" w:rsidP="00A57D66">
            <w:pPr>
              <w:rPr>
                <w:sz w:val="22"/>
                <w:szCs w:val="22"/>
              </w:rPr>
            </w:pPr>
            <w:r w:rsidRPr="005D4B10">
              <w:rPr>
                <w:sz w:val="22"/>
                <w:szCs w:val="22"/>
              </w:rPr>
              <w:t>1027739050833</w:t>
            </w:r>
          </w:p>
        </w:tc>
      </w:tr>
      <w:tr w:rsidR="00BB61EC" w:rsidRPr="005D4B10">
        <w:tc>
          <w:tcPr>
            <w:tcW w:w="3828" w:type="dxa"/>
            <w:shd w:val="clear" w:color="auto" w:fill="auto"/>
          </w:tcPr>
          <w:p w:rsidR="00BB61EC" w:rsidRPr="005D4B10" w:rsidRDefault="00BB61EC" w:rsidP="00A57D66">
            <w:pPr>
              <w:rPr>
                <w:sz w:val="22"/>
                <w:szCs w:val="22"/>
              </w:rPr>
            </w:pPr>
            <w:r w:rsidRPr="005D4B10">
              <w:rPr>
                <w:sz w:val="22"/>
                <w:szCs w:val="22"/>
              </w:rPr>
              <w:t>БИК</w:t>
            </w:r>
          </w:p>
        </w:tc>
        <w:tc>
          <w:tcPr>
            <w:tcW w:w="6662" w:type="dxa"/>
            <w:shd w:val="clear" w:color="auto" w:fill="auto"/>
          </w:tcPr>
          <w:p w:rsidR="00BB61EC" w:rsidRPr="005D4B10" w:rsidRDefault="00BB61EC" w:rsidP="00FE74D2">
            <w:pPr>
              <w:rPr>
                <w:sz w:val="22"/>
                <w:szCs w:val="22"/>
              </w:rPr>
            </w:pPr>
            <w:r w:rsidRPr="005D4B10">
              <w:rPr>
                <w:sz w:val="22"/>
                <w:szCs w:val="22"/>
              </w:rPr>
              <w:t>0445</w:t>
            </w:r>
            <w:r w:rsidR="00FE74D2">
              <w:rPr>
                <w:sz w:val="22"/>
                <w:szCs w:val="22"/>
              </w:rPr>
              <w:t>2</w:t>
            </w:r>
            <w:r w:rsidRPr="005D4B10">
              <w:rPr>
                <w:sz w:val="22"/>
                <w:szCs w:val="22"/>
              </w:rPr>
              <w:t>5473</w:t>
            </w:r>
          </w:p>
        </w:tc>
      </w:tr>
      <w:tr w:rsidR="00BB61EC" w:rsidRPr="005D4B10">
        <w:tc>
          <w:tcPr>
            <w:tcW w:w="3828" w:type="dxa"/>
            <w:shd w:val="clear" w:color="auto" w:fill="auto"/>
          </w:tcPr>
          <w:p w:rsidR="00BB61EC" w:rsidRPr="005D4B10" w:rsidRDefault="00BB61EC" w:rsidP="00A57D66">
            <w:pPr>
              <w:rPr>
                <w:sz w:val="22"/>
                <w:szCs w:val="22"/>
              </w:rPr>
            </w:pPr>
            <w:r w:rsidRPr="005D4B10">
              <w:rPr>
                <w:sz w:val="22"/>
                <w:szCs w:val="22"/>
              </w:rPr>
              <w:t>Номер лицензии, выданной Банком России</w:t>
            </w:r>
          </w:p>
        </w:tc>
        <w:tc>
          <w:tcPr>
            <w:tcW w:w="6662" w:type="dxa"/>
            <w:shd w:val="clear" w:color="auto" w:fill="auto"/>
          </w:tcPr>
          <w:p w:rsidR="00BB61EC" w:rsidRPr="005D4B10" w:rsidRDefault="00BB61EC" w:rsidP="00A57D66">
            <w:pPr>
              <w:rPr>
                <w:sz w:val="22"/>
                <w:szCs w:val="22"/>
              </w:rPr>
            </w:pPr>
            <w:r w:rsidRPr="005D4B10">
              <w:rPr>
                <w:sz w:val="22"/>
                <w:szCs w:val="22"/>
              </w:rPr>
              <w:t>2438</w:t>
            </w:r>
          </w:p>
        </w:tc>
      </w:tr>
      <w:tr w:rsidR="00BB61EC" w:rsidRPr="005D4B10">
        <w:tc>
          <w:tcPr>
            <w:tcW w:w="3828" w:type="dxa"/>
            <w:shd w:val="clear" w:color="auto" w:fill="auto"/>
          </w:tcPr>
          <w:p w:rsidR="00BB61EC" w:rsidRPr="005D4B10" w:rsidRDefault="00BB61EC" w:rsidP="00A57D66">
            <w:pPr>
              <w:rPr>
                <w:sz w:val="22"/>
                <w:szCs w:val="22"/>
              </w:rPr>
            </w:pPr>
            <w:r w:rsidRPr="005D4B10">
              <w:rPr>
                <w:sz w:val="22"/>
                <w:szCs w:val="22"/>
              </w:rPr>
              <w:t>Корреспондентский счет</w:t>
            </w:r>
            <w:r>
              <w:rPr>
                <w:sz w:val="22"/>
                <w:szCs w:val="22"/>
              </w:rPr>
              <w:t xml:space="preserve"> в Банке России</w:t>
            </w:r>
          </w:p>
        </w:tc>
        <w:tc>
          <w:tcPr>
            <w:tcW w:w="6662" w:type="dxa"/>
            <w:shd w:val="clear" w:color="auto" w:fill="auto"/>
          </w:tcPr>
          <w:p w:rsidR="00BB61EC" w:rsidRPr="005D4B10" w:rsidRDefault="00FE74D2" w:rsidP="00FE74D2">
            <w:pPr>
              <w:rPr>
                <w:sz w:val="22"/>
                <w:szCs w:val="22"/>
              </w:rPr>
            </w:pPr>
            <w:r>
              <w:rPr>
                <w:sz w:val="22"/>
                <w:szCs w:val="22"/>
              </w:rPr>
              <w:t>30101 810 3</w:t>
            </w:r>
            <w:r w:rsidR="00BB61EC" w:rsidRPr="005D4B10">
              <w:rPr>
                <w:sz w:val="22"/>
                <w:szCs w:val="22"/>
              </w:rPr>
              <w:t> </w:t>
            </w:r>
            <w:r>
              <w:rPr>
                <w:sz w:val="22"/>
                <w:szCs w:val="22"/>
              </w:rPr>
              <w:t xml:space="preserve">4525 </w:t>
            </w:r>
            <w:r w:rsidR="00BB61EC" w:rsidRPr="005D4B10">
              <w:rPr>
                <w:sz w:val="22"/>
                <w:szCs w:val="22"/>
              </w:rPr>
              <w:t xml:space="preserve">0000 473 в </w:t>
            </w:r>
            <w:r>
              <w:rPr>
                <w:sz w:val="22"/>
                <w:szCs w:val="22"/>
              </w:rPr>
              <w:t>ГУ Банка России по ЦФО г. Москва</w:t>
            </w:r>
          </w:p>
        </w:tc>
      </w:tr>
      <w:tr w:rsidR="00BB61EC" w:rsidRPr="005D4B10">
        <w:tc>
          <w:tcPr>
            <w:tcW w:w="3828" w:type="dxa"/>
            <w:shd w:val="clear" w:color="auto" w:fill="auto"/>
          </w:tcPr>
          <w:p w:rsidR="00BB61EC" w:rsidRPr="005D4B10" w:rsidRDefault="00BB61EC" w:rsidP="00A57D66">
            <w:pPr>
              <w:rPr>
                <w:sz w:val="22"/>
                <w:szCs w:val="22"/>
              </w:rPr>
            </w:pPr>
            <w:proofErr w:type="spellStart"/>
            <w:r w:rsidRPr="005D4B10">
              <w:rPr>
                <w:sz w:val="22"/>
                <w:szCs w:val="22"/>
              </w:rPr>
              <w:t>Контрольно</w:t>
            </w:r>
            <w:proofErr w:type="spellEnd"/>
            <w:r w:rsidRPr="005D4B10">
              <w:rPr>
                <w:sz w:val="22"/>
                <w:szCs w:val="22"/>
              </w:rPr>
              <w:t xml:space="preserve"> - надзорный орган</w:t>
            </w:r>
          </w:p>
        </w:tc>
        <w:tc>
          <w:tcPr>
            <w:tcW w:w="6662" w:type="dxa"/>
            <w:shd w:val="clear" w:color="auto" w:fill="auto"/>
          </w:tcPr>
          <w:p w:rsidR="00FE74D2" w:rsidRDefault="0091066D" w:rsidP="00717C1A">
            <w:pPr>
              <w:rPr>
                <w:sz w:val="22"/>
                <w:szCs w:val="22"/>
              </w:rPr>
            </w:pPr>
            <w:r>
              <w:rPr>
                <w:sz w:val="22"/>
                <w:szCs w:val="22"/>
              </w:rPr>
              <w:t>Служба текущего банковского надзора Центрального банка Российской Федерации</w:t>
            </w:r>
          </w:p>
          <w:p w:rsidR="00BB61EC" w:rsidRPr="005D4B10" w:rsidRDefault="0091066D">
            <w:pPr>
              <w:rPr>
                <w:sz w:val="22"/>
                <w:szCs w:val="22"/>
              </w:rPr>
            </w:pPr>
            <w:r w:rsidRPr="00110D76">
              <w:rPr>
                <w:sz w:val="22"/>
                <w:szCs w:val="22"/>
              </w:rPr>
              <w:t xml:space="preserve">Москва, ул. </w:t>
            </w:r>
            <w:proofErr w:type="spellStart"/>
            <w:r w:rsidRPr="00110D76">
              <w:rPr>
                <w:sz w:val="22"/>
                <w:szCs w:val="22"/>
              </w:rPr>
              <w:t>Неглинная</w:t>
            </w:r>
            <w:proofErr w:type="spellEnd"/>
            <w:r w:rsidRPr="00110D76">
              <w:rPr>
                <w:sz w:val="22"/>
                <w:szCs w:val="22"/>
              </w:rPr>
              <w:t>, д.12</w:t>
            </w:r>
          </w:p>
        </w:tc>
      </w:tr>
    </w:tbl>
    <w:p w:rsidR="00BB61EC" w:rsidRPr="00567260" w:rsidRDefault="00BB61EC" w:rsidP="00BB61EC">
      <w:pPr>
        <w:ind w:left="567"/>
        <w:rPr>
          <w:sz w:val="22"/>
          <w:szCs w:val="22"/>
        </w:rPr>
      </w:pPr>
    </w:p>
    <w:tbl>
      <w:tblPr>
        <w:tblW w:w="0" w:type="auto"/>
        <w:tblLook w:val="04A0" w:firstRow="1" w:lastRow="0" w:firstColumn="1" w:lastColumn="0" w:noHBand="0" w:noVBand="1"/>
      </w:tblPr>
      <w:tblGrid>
        <w:gridCol w:w="1807"/>
        <w:gridCol w:w="8757"/>
      </w:tblGrid>
      <w:tr w:rsidR="00110052" w:rsidRPr="009E6FC3" w:rsidTr="003D0CB6">
        <w:tc>
          <w:tcPr>
            <w:tcW w:w="1807" w:type="dxa"/>
            <w:shd w:val="clear" w:color="auto" w:fill="auto"/>
          </w:tcPr>
          <w:p w:rsidR="00110052" w:rsidRPr="009E6FC3" w:rsidRDefault="00110052" w:rsidP="0050494E">
            <w:pPr>
              <w:ind w:right="-108"/>
              <w:jc w:val="both"/>
              <w:rPr>
                <w:sz w:val="22"/>
                <w:szCs w:val="22"/>
              </w:rPr>
            </w:pPr>
            <w:r w:rsidRPr="009E6FC3">
              <w:rPr>
                <w:sz w:val="22"/>
                <w:szCs w:val="22"/>
              </w:rPr>
              <w:t>Приложения:</w:t>
            </w:r>
          </w:p>
        </w:tc>
        <w:tc>
          <w:tcPr>
            <w:tcW w:w="8757" w:type="dxa"/>
            <w:shd w:val="clear" w:color="auto" w:fill="auto"/>
          </w:tcPr>
          <w:p w:rsidR="00110052" w:rsidRPr="009E6FC3" w:rsidRDefault="00110052" w:rsidP="0050494E">
            <w:pPr>
              <w:jc w:val="both"/>
              <w:rPr>
                <w:sz w:val="22"/>
                <w:szCs w:val="22"/>
              </w:rPr>
            </w:pPr>
          </w:p>
        </w:tc>
      </w:tr>
      <w:tr w:rsidR="00110052" w:rsidRPr="009E6FC3" w:rsidTr="003D0CB6">
        <w:tc>
          <w:tcPr>
            <w:tcW w:w="1807" w:type="dxa"/>
            <w:shd w:val="clear" w:color="auto" w:fill="auto"/>
          </w:tcPr>
          <w:p w:rsidR="00110052" w:rsidRPr="009E6FC3" w:rsidRDefault="00110052" w:rsidP="0050494E">
            <w:pPr>
              <w:ind w:right="-108"/>
              <w:jc w:val="both"/>
              <w:rPr>
                <w:sz w:val="22"/>
                <w:szCs w:val="22"/>
              </w:rPr>
            </w:pPr>
            <w:r w:rsidRPr="009E6FC3">
              <w:rPr>
                <w:sz w:val="22"/>
                <w:szCs w:val="22"/>
              </w:rPr>
              <w:t>Приложение №1</w:t>
            </w:r>
          </w:p>
        </w:tc>
        <w:tc>
          <w:tcPr>
            <w:tcW w:w="8757" w:type="dxa"/>
            <w:shd w:val="clear" w:color="auto" w:fill="auto"/>
          </w:tcPr>
          <w:p w:rsidR="00110052" w:rsidRPr="009E6FC3" w:rsidRDefault="008C202C" w:rsidP="0050494E">
            <w:pPr>
              <w:jc w:val="both"/>
              <w:rPr>
                <w:sz w:val="22"/>
                <w:szCs w:val="22"/>
              </w:rPr>
            </w:pPr>
            <w:r>
              <w:rPr>
                <w:bCs/>
                <w:sz w:val="22"/>
                <w:szCs w:val="22"/>
              </w:rPr>
              <w:t>Форма Сертификата ключа проверки ЭП</w:t>
            </w:r>
            <w:r w:rsidR="00110052" w:rsidRPr="009E6FC3">
              <w:rPr>
                <w:bCs/>
                <w:sz w:val="22"/>
                <w:szCs w:val="22"/>
              </w:rPr>
              <w:t>;</w:t>
            </w:r>
          </w:p>
        </w:tc>
      </w:tr>
      <w:tr w:rsidR="00110052" w:rsidRPr="009E6FC3" w:rsidTr="003D0CB6">
        <w:tc>
          <w:tcPr>
            <w:tcW w:w="1807" w:type="dxa"/>
            <w:shd w:val="clear" w:color="auto" w:fill="auto"/>
          </w:tcPr>
          <w:p w:rsidR="00110052" w:rsidRPr="009E6FC3" w:rsidRDefault="00110052" w:rsidP="0050494E">
            <w:pPr>
              <w:ind w:right="-108"/>
              <w:jc w:val="both"/>
              <w:rPr>
                <w:sz w:val="22"/>
                <w:szCs w:val="22"/>
              </w:rPr>
            </w:pPr>
            <w:r w:rsidRPr="009E6FC3">
              <w:rPr>
                <w:sz w:val="22"/>
                <w:szCs w:val="22"/>
              </w:rPr>
              <w:t>Приложение №2</w:t>
            </w:r>
          </w:p>
        </w:tc>
        <w:tc>
          <w:tcPr>
            <w:tcW w:w="8757" w:type="dxa"/>
            <w:shd w:val="clear" w:color="auto" w:fill="auto"/>
          </w:tcPr>
          <w:p w:rsidR="00110052" w:rsidRPr="00E5123C" w:rsidRDefault="00AA025D" w:rsidP="00AA025D">
            <w:pPr>
              <w:jc w:val="both"/>
              <w:rPr>
                <w:sz w:val="22"/>
                <w:szCs w:val="22"/>
              </w:rPr>
            </w:pPr>
            <w:r>
              <w:rPr>
                <w:bCs/>
                <w:sz w:val="22"/>
                <w:szCs w:val="22"/>
              </w:rPr>
              <w:t>Правила и условия оказания</w:t>
            </w:r>
            <w:r w:rsidR="003350E4">
              <w:rPr>
                <w:bCs/>
                <w:sz w:val="22"/>
                <w:szCs w:val="22"/>
              </w:rPr>
              <w:t xml:space="preserve"> услуг </w:t>
            </w:r>
            <w:r w:rsidR="0074604C">
              <w:rPr>
                <w:bCs/>
                <w:sz w:val="22"/>
                <w:szCs w:val="22"/>
              </w:rPr>
              <w:t>«</w:t>
            </w:r>
            <w:r w:rsidRPr="00605DF9">
              <w:rPr>
                <w:sz w:val="22"/>
                <w:szCs w:val="22"/>
              </w:rPr>
              <w:t>IP</w:t>
            </w:r>
            <w:r w:rsidRPr="008C202C">
              <w:rPr>
                <w:sz w:val="22"/>
                <w:szCs w:val="22"/>
              </w:rPr>
              <w:t>-</w:t>
            </w:r>
            <w:r>
              <w:rPr>
                <w:sz w:val="22"/>
                <w:szCs w:val="22"/>
              </w:rPr>
              <w:t>фильтрация», «</w:t>
            </w:r>
            <w:r w:rsidRPr="001A6B27">
              <w:rPr>
                <w:sz w:val="22"/>
                <w:szCs w:val="22"/>
              </w:rPr>
              <w:t xml:space="preserve">Подтверждение документов по </w:t>
            </w:r>
            <w:r w:rsidRPr="00605DF9">
              <w:rPr>
                <w:sz w:val="22"/>
                <w:szCs w:val="22"/>
              </w:rPr>
              <w:t>SMS</w:t>
            </w:r>
            <w:r>
              <w:rPr>
                <w:sz w:val="22"/>
                <w:szCs w:val="22"/>
              </w:rPr>
              <w:t>», «</w:t>
            </w:r>
            <w:r w:rsidRPr="001A6B27">
              <w:rPr>
                <w:sz w:val="22"/>
                <w:szCs w:val="22"/>
              </w:rPr>
              <w:t>Уведомление о событиях системы посредством SMS-информирования</w:t>
            </w:r>
            <w:r>
              <w:rPr>
                <w:sz w:val="22"/>
                <w:szCs w:val="22"/>
              </w:rPr>
              <w:t>» и «</w:t>
            </w:r>
            <w:r w:rsidRPr="00605DF9">
              <w:rPr>
                <w:sz w:val="22"/>
                <w:szCs w:val="22"/>
              </w:rPr>
              <w:t>Многофакторная аутентификация по SMS</w:t>
            </w:r>
            <w:r>
              <w:rPr>
                <w:sz w:val="22"/>
                <w:szCs w:val="22"/>
              </w:rPr>
              <w:t>»</w:t>
            </w:r>
            <w:r w:rsidR="00E5123C">
              <w:rPr>
                <w:sz w:val="22"/>
                <w:szCs w:val="22"/>
              </w:rPr>
              <w:t>;</w:t>
            </w:r>
          </w:p>
        </w:tc>
      </w:tr>
      <w:tr w:rsidR="00110052" w:rsidRPr="009E6FC3" w:rsidTr="003D0CB6">
        <w:tc>
          <w:tcPr>
            <w:tcW w:w="1807" w:type="dxa"/>
            <w:shd w:val="clear" w:color="auto" w:fill="auto"/>
          </w:tcPr>
          <w:p w:rsidR="00110052" w:rsidRPr="009E6FC3" w:rsidRDefault="00110052" w:rsidP="0050494E">
            <w:pPr>
              <w:ind w:right="-108"/>
              <w:jc w:val="both"/>
              <w:rPr>
                <w:sz w:val="22"/>
                <w:szCs w:val="22"/>
              </w:rPr>
            </w:pPr>
            <w:r w:rsidRPr="009E6FC3">
              <w:rPr>
                <w:sz w:val="22"/>
                <w:szCs w:val="22"/>
              </w:rPr>
              <w:t>Приложение №</w:t>
            </w:r>
            <w:r w:rsidR="008133C5">
              <w:rPr>
                <w:sz w:val="22"/>
                <w:szCs w:val="22"/>
              </w:rPr>
              <w:t>3</w:t>
            </w:r>
          </w:p>
        </w:tc>
        <w:tc>
          <w:tcPr>
            <w:tcW w:w="8757" w:type="dxa"/>
            <w:shd w:val="clear" w:color="auto" w:fill="auto"/>
          </w:tcPr>
          <w:p w:rsidR="00110052" w:rsidRPr="009E6FC3" w:rsidRDefault="00110052" w:rsidP="0050494E">
            <w:pPr>
              <w:jc w:val="both"/>
              <w:rPr>
                <w:sz w:val="22"/>
                <w:szCs w:val="22"/>
              </w:rPr>
            </w:pPr>
            <w:r w:rsidRPr="009E6FC3">
              <w:rPr>
                <w:sz w:val="22"/>
                <w:szCs w:val="22"/>
              </w:rPr>
              <w:t>Формы Заявок;</w:t>
            </w:r>
          </w:p>
        </w:tc>
      </w:tr>
      <w:tr w:rsidR="003D0CB6" w:rsidRPr="009E6FC3" w:rsidTr="003D0CB6">
        <w:tc>
          <w:tcPr>
            <w:tcW w:w="1807" w:type="dxa"/>
            <w:shd w:val="clear" w:color="auto" w:fill="auto"/>
          </w:tcPr>
          <w:p w:rsidR="003D0CB6" w:rsidRPr="009E6FC3" w:rsidRDefault="003D0CB6" w:rsidP="007B0420">
            <w:pPr>
              <w:ind w:right="-108"/>
              <w:jc w:val="both"/>
              <w:rPr>
                <w:sz w:val="22"/>
                <w:szCs w:val="22"/>
              </w:rPr>
            </w:pPr>
            <w:r w:rsidRPr="009E6FC3">
              <w:rPr>
                <w:sz w:val="22"/>
                <w:szCs w:val="22"/>
              </w:rPr>
              <w:t>Приложение №</w:t>
            </w:r>
            <w:r>
              <w:rPr>
                <w:sz w:val="22"/>
                <w:szCs w:val="22"/>
              </w:rPr>
              <w:t>4</w:t>
            </w:r>
          </w:p>
        </w:tc>
        <w:tc>
          <w:tcPr>
            <w:tcW w:w="8757" w:type="dxa"/>
            <w:shd w:val="clear" w:color="auto" w:fill="auto"/>
          </w:tcPr>
          <w:p w:rsidR="003D0CB6" w:rsidRPr="009E6FC3" w:rsidRDefault="003D0CB6" w:rsidP="0091066D">
            <w:pPr>
              <w:jc w:val="both"/>
              <w:rPr>
                <w:sz w:val="22"/>
                <w:szCs w:val="22"/>
              </w:rPr>
            </w:pPr>
            <w:r w:rsidRPr="009E6FC3">
              <w:rPr>
                <w:sz w:val="22"/>
                <w:szCs w:val="22"/>
              </w:rPr>
              <w:t>Уведомление о компрометации ключа электронной подписи в системе</w:t>
            </w:r>
            <w:r>
              <w:rPr>
                <w:sz w:val="22"/>
                <w:szCs w:val="22"/>
              </w:rPr>
              <w:t xml:space="preserve"> «Клиент-Банк» </w:t>
            </w:r>
            <w:r w:rsidR="00C06439">
              <w:rPr>
                <w:sz w:val="22"/>
                <w:szCs w:val="22"/>
              </w:rPr>
              <w:t>в Банк Глобус (АО)</w:t>
            </w:r>
          </w:p>
        </w:tc>
      </w:tr>
      <w:tr w:rsidR="00110052" w:rsidRPr="009E6FC3" w:rsidTr="003D0CB6">
        <w:tc>
          <w:tcPr>
            <w:tcW w:w="1807" w:type="dxa"/>
            <w:shd w:val="clear" w:color="auto" w:fill="auto"/>
          </w:tcPr>
          <w:p w:rsidR="00110052" w:rsidRPr="007D1FED" w:rsidRDefault="00110052" w:rsidP="003D0CB6">
            <w:pPr>
              <w:ind w:right="-108"/>
              <w:jc w:val="both"/>
              <w:rPr>
                <w:sz w:val="22"/>
                <w:szCs w:val="22"/>
              </w:rPr>
            </w:pPr>
            <w:r w:rsidRPr="007D1FED">
              <w:rPr>
                <w:sz w:val="22"/>
                <w:szCs w:val="22"/>
              </w:rPr>
              <w:t>Приложение №</w:t>
            </w:r>
            <w:r w:rsidR="003D0CB6" w:rsidRPr="007D1FED">
              <w:rPr>
                <w:sz w:val="22"/>
                <w:szCs w:val="22"/>
              </w:rPr>
              <w:t>5</w:t>
            </w:r>
          </w:p>
        </w:tc>
        <w:tc>
          <w:tcPr>
            <w:tcW w:w="8757" w:type="dxa"/>
            <w:shd w:val="clear" w:color="auto" w:fill="auto"/>
          </w:tcPr>
          <w:p w:rsidR="00110052" w:rsidRPr="007D1FED" w:rsidRDefault="003D0CB6" w:rsidP="003D0CB6">
            <w:pPr>
              <w:jc w:val="both"/>
              <w:rPr>
                <w:sz w:val="22"/>
                <w:szCs w:val="22"/>
              </w:rPr>
            </w:pPr>
            <w:bookmarkStart w:id="12" w:name="_Toc437441721"/>
            <w:r w:rsidRPr="007D1FED">
              <w:rPr>
                <w:sz w:val="22"/>
                <w:szCs w:val="22"/>
              </w:rPr>
              <w:t xml:space="preserve">Соглашение о предоставлении </w:t>
            </w:r>
            <w:bookmarkEnd w:id="12"/>
            <w:r w:rsidRPr="007D1FED">
              <w:rPr>
                <w:sz w:val="22"/>
                <w:szCs w:val="22"/>
              </w:rPr>
              <w:t>услуги «Проверь своего контрагента</w:t>
            </w:r>
            <w:r w:rsidRPr="007D1FED">
              <w:t>»</w:t>
            </w:r>
            <w:r w:rsidR="0026298E" w:rsidRPr="007D1FED">
              <w:t>.</w:t>
            </w:r>
          </w:p>
        </w:tc>
      </w:tr>
    </w:tbl>
    <w:p w:rsidR="00BB61EC" w:rsidRPr="00BB61EC" w:rsidRDefault="00BB61EC" w:rsidP="00090E08">
      <w:pPr>
        <w:tabs>
          <w:tab w:val="left" w:pos="567"/>
        </w:tabs>
        <w:ind w:left="567"/>
        <w:jc w:val="both"/>
        <w:rPr>
          <w:snapToGrid w:val="0"/>
          <w:color w:val="000000"/>
          <w:sz w:val="22"/>
          <w:szCs w:val="22"/>
        </w:rPr>
      </w:pPr>
    </w:p>
    <w:p w:rsidR="00450798" w:rsidRDefault="00450798" w:rsidP="00110052">
      <w:pPr>
        <w:ind w:left="6379"/>
        <w:rPr>
          <w:snapToGrid w:val="0"/>
          <w:color w:val="000000"/>
          <w:sz w:val="22"/>
          <w:szCs w:val="22"/>
        </w:rPr>
        <w:sectPr w:rsidR="00450798" w:rsidSect="00714534">
          <w:pgSz w:w="11906" w:h="16838"/>
          <w:pgMar w:top="567" w:right="424" w:bottom="567" w:left="1134" w:header="709" w:footer="0" w:gutter="0"/>
          <w:cols w:space="708"/>
          <w:titlePg/>
          <w:docGrid w:linePitch="360"/>
        </w:sectPr>
      </w:pPr>
    </w:p>
    <w:p w:rsidR="00110052" w:rsidRPr="009E6FC3" w:rsidRDefault="00110052" w:rsidP="008133C5">
      <w:pPr>
        <w:ind w:left="5670"/>
        <w:rPr>
          <w:sz w:val="16"/>
          <w:szCs w:val="16"/>
        </w:rPr>
      </w:pPr>
      <w:r w:rsidRPr="009E6FC3">
        <w:rPr>
          <w:sz w:val="16"/>
          <w:szCs w:val="16"/>
        </w:rPr>
        <w:lastRenderedPageBreak/>
        <w:t>Приложение №1</w:t>
      </w:r>
    </w:p>
    <w:p w:rsidR="00110052" w:rsidRPr="009E6FC3" w:rsidRDefault="00110052" w:rsidP="008133C5">
      <w:pPr>
        <w:ind w:left="5670"/>
        <w:rPr>
          <w:sz w:val="16"/>
          <w:szCs w:val="16"/>
        </w:rPr>
      </w:pPr>
      <w:r w:rsidRPr="009E6FC3">
        <w:rPr>
          <w:sz w:val="16"/>
          <w:szCs w:val="16"/>
        </w:rPr>
        <w:t xml:space="preserve">к Соглашению об обмене документами в электронном виде  (электронными документами) по </w:t>
      </w:r>
      <w:r w:rsidR="00035B16">
        <w:rPr>
          <w:sz w:val="16"/>
          <w:szCs w:val="16"/>
        </w:rPr>
        <w:t>с</w:t>
      </w:r>
      <w:r w:rsidR="00035B16" w:rsidRPr="009E6FC3">
        <w:rPr>
          <w:sz w:val="16"/>
          <w:szCs w:val="16"/>
        </w:rPr>
        <w:t xml:space="preserve">истеме </w:t>
      </w:r>
      <w:r w:rsidRPr="009E6FC3">
        <w:rPr>
          <w:sz w:val="16"/>
          <w:szCs w:val="16"/>
        </w:rPr>
        <w:t>«Клиент-Банк</w:t>
      </w:r>
      <w:r w:rsidR="00283B54">
        <w:rPr>
          <w:sz w:val="16"/>
          <w:szCs w:val="16"/>
        </w:rPr>
        <w:t xml:space="preserve"> </w:t>
      </w:r>
      <w:proofErr w:type="spellStart"/>
      <w:r w:rsidR="00283B54" w:rsidRPr="00283B54">
        <w:rPr>
          <w:sz w:val="16"/>
          <w:szCs w:val="16"/>
        </w:rPr>
        <w:t>iBank</w:t>
      </w:r>
      <w:proofErr w:type="spellEnd"/>
      <w:r w:rsidR="00283B54" w:rsidRPr="00283B54">
        <w:rPr>
          <w:sz w:val="16"/>
          <w:szCs w:val="16"/>
        </w:rPr>
        <w:t xml:space="preserve"> 2</w:t>
      </w:r>
      <w:r w:rsidRPr="009E6FC3">
        <w:rPr>
          <w:sz w:val="16"/>
          <w:szCs w:val="16"/>
        </w:rPr>
        <w:t>»</w:t>
      </w:r>
      <w:r w:rsidR="00033C4C">
        <w:rPr>
          <w:sz w:val="16"/>
          <w:szCs w:val="16"/>
        </w:rPr>
        <w:t xml:space="preserve"> в Банк</w:t>
      </w:r>
      <w:r w:rsidR="00E7499F">
        <w:rPr>
          <w:sz w:val="16"/>
          <w:szCs w:val="16"/>
        </w:rPr>
        <w:t>е</w:t>
      </w:r>
      <w:r w:rsidR="00033C4C">
        <w:rPr>
          <w:sz w:val="16"/>
          <w:szCs w:val="16"/>
        </w:rPr>
        <w:t xml:space="preserve"> Глобус (АО)</w:t>
      </w:r>
    </w:p>
    <w:p w:rsidR="00110052" w:rsidRPr="009E6FC3" w:rsidRDefault="00110052" w:rsidP="00110052">
      <w:pPr>
        <w:ind w:left="6379"/>
        <w:rPr>
          <w:sz w:val="16"/>
          <w:szCs w:val="16"/>
        </w:rPr>
      </w:pPr>
    </w:p>
    <w:tbl>
      <w:tblPr>
        <w:tblW w:w="10090" w:type="dxa"/>
        <w:jc w:val="center"/>
        <w:tblLook w:val="00A0" w:firstRow="1" w:lastRow="0" w:firstColumn="1" w:lastColumn="0" w:noHBand="0" w:noVBand="0"/>
      </w:tblPr>
      <w:tblGrid>
        <w:gridCol w:w="511"/>
        <w:gridCol w:w="1038"/>
        <w:gridCol w:w="495"/>
        <w:gridCol w:w="487"/>
        <w:gridCol w:w="453"/>
        <w:gridCol w:w="244"/>
        <w:gridCol w:w="120"/>
        <w:gridCol w:w="767"/>
        <w:gridCol w:w="195"/>
        <w:gridCol w:w="171"/>
        <w:gridCol w:w="262"/>
        <w:gridCol w:w="285"/>
        <w:gridCol w:w="215"/>
        <w:gridCol w:w="352"/>
        <w:gridCol w:w="127"/>
        <w:gridCol w:w="386"/>
        <w:gridCol w:w="73"/>
        <w:gridCol w:w="490"/>
        <w:gridCol w:w="490"/>
        <w:gridCol w:w="236"/>
        <w:gridCol w:w="273"/>
        <w:gridCol w:w="172"/>
        <w:gridCol w:w="316"/>
        <w:gridCol w:w="110"/>
        <w:gridCol w:w="378"/>
        <w:gridCol w:w="473"/>
        <w:gridCol w:w="473"/>
        <w:gridCol w:w="498"/>
      </w:tblGrid>
      <w:tr w:rsidR="0033098F" w:rsidRPr="00736D8A" w:rsidTr="007B0420">
        <w:trPr>
          <w:jc w:val="center"/>
        </w:trPr>
        <w:tc>
          <w:tcPr>
            <w:tcW w:w="10090" w:type="dxa"/>
            <w:gridSpan w:val="28"/>
          </w:tcPr>
          <w:p w:rsidR="0033098F" w:rsidRPr="00736D8A" w:rsidRDefault="0033098F" w:rsidP="007B0420">
            <w:pPr>
              <w:autoSpaceDE w:val="0"/>
              <w:autoSpaceDN w:val="0"/>
              <w:adjustRightInd w:val="0"/>
              <w:spacing w:before="120"/>
              <w:jc w:val="center"/>
              <w:rPr>
                <w:b/>
                <w:bCs/>
              </w:rPr>
            </w:pPr>
            <w:r w:rsidRPr="00736D8A">
              <w:rPr>
                <w:b/>
                <w:bCs/>
                <w:sz w:val="22"/>
                <w:szCs w:val="22"/>
              </w:rPr>
              <w:t xml:space="preserve">СЕРТИФИКАТ </w:t>
            </w:r>
            <w:proofErr w:type="gramStart"/>
            <w:r w:rsidRPr="00736D8A">
              <w:rPr>
                <w:b/>
                <w:bCs/>
                <w:sz w:val="22"/>
                <w:szCs w:val="22"/>
              </w:rPr>
              <w:t>КЛЮЧА ПРОВЕРКИ ЭЛЕКТРОННОЙ ПОДПИСИ СОТРУДНИКА КЛИЕНТА</w:t>
            </w:r>
            <w:proofErr w:type="gramEnd"/>
          </w:p>
          <w:p w:rsidR="0033098F" w:rsidRPr="00736D8A" w:rsidRDefault="0033098F" w:rsidP="0033098F">
            <w:pPr>
              <w:spacing w:after="120"/>
              <w:jc w:val="center"/>
              <w:rPr>
                <w:sz w:val="20"/>
                <w:szCs w:val="20"/>
              </w:rPr>
            </w:pPr>
            <w:r w:rsidRPr="00736D8A">
              <w:rPr>
                <w:b/>
                <w:bCs/>
                <w:sz w:val="22"/>
                <w:szCs w:val="22"/>
              </w:rPr>
              <w:t>В СИСТЕМЕ «</w:t>
            </w:r>
            <w:proofErr w:type="spellStart"/>
            <w:r w:rsidRPr="00736D8A">
              <w:rPr>
                <w:b/>
                <w:bCs/>
                <w:sz w:val="22"/>
                <w:szCs w:val="22"/>
              </w:rPr>
              <w:t>iBank</w:t>
            </w:r>
            <w:proofErr w:type="spellEnd"/>
            <w:r>
              <w:rPr>
                <w:b/>
                <w:bCs/>
                <w:sz w:val="22"/>
                <w:szCs w:val="22"/>
              </w:rPr>
              <w:t xml:space="preserve"> </w:t>
            </w:r>
            <w:r w:rsidRPr="00736D8A">
              <w:rPr>
                <w:b/>
                <w:bCs/>
                <w:sz w:val="22"/>
                <w:szCs w:val="22"/>
              </w:rPr>
              <w:t>2»</w:t>
            </w:r>
          </w:p>
        </w:tc>
      </w:tr>
      <w:tr w:rsidR="0033098F" w:rsidRPr="00736D8A" w:rsidTr="007B0420">
        <w:trPr>
          <w:jc w:val="center"/>
        </w:trPr>
        <w:tc>
          <w:tcPr>
            <w:tcW w:w="511" w:type="dxa"/>
          </w:tcPr>
          <w:p w:rsidR="0033098F" w:rsidRPr="00736D8A" w:rsidRDefault="0033098F" w:rsidP="007B0420">
            <w:pPr>
              <w:jc w:val="center"/>
              <w:rPr>
                <w:sz w:val="20"/>
                <w:szCs w:val="20"/>
              </w:rPr>
            </w:pPr>
            <w:r w:rsidRPr="00736D8A">
              <w:rPr>
                <w:sz w:val="20"/>
                <w:szCs w:val="20"/>
              </w:rPr>
              <w:t>1.</w:t>
            </w:r>
          </w:p>
        </w:tc>
        <w:tc>
          <w:tcPr>
            <w:tcW w:w="2717" w:type="dxa"/>
            <w:gridSpan w:val="5"/>
          </w:tcPr>
          <w:p w:rsidR="0033098F" w:rsidRPr="00736D8A" w:rsidRDefault="0033098F" w:rsidP="007B0420">
            <w:pPr>
              <w:rPr>
                <w:sz w:val="20"/>
                <w:szCs w:val="20"/>
              </w:rPr>
            </w:pPr>
            <w:r w:rsidRPr="00736D8A">
              <w:rPr>
                <w:sz w:val="20"/>
                <w:szCs w:val="20"/>
              </w:rPr>
              <w:t>Наименование организации</w:t>
            </w:r>
          </w:p>
        </w:tc>
        <w:tc>
          <w:tcPr>
            <w:tcW w:w="6862" w:type="dxa"/>
            <w:gridSpan w:val="22"/>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tcPr>
          <w:p w:rsidR="0033098F" w:rsidRPr="00736D8A" w:rsidRDefault="0033098F" w:rsidP="007B0420">
            <w:pPr>
              <w:jc w:val="center"/>
              <w:rPr>
                <w:sz w:val="20"/>
                <w:szCs w:val="20"/>
              </w:rPr>
            </w:pPr>
          </w:p>
        </w:tc>
        <w:tc>
          <w:tcPr>
            <w:tcW w:w="9579" w:type="dxa"/>
            <w:gridSpan w:val="27"/>
          </w:tcPr>
          <w:p w:rsidR="0033098F" w:rsidRPr="00736D8A" w:rsidRDefault="0033098F" w:rsidP="007B0420">
            <w:pPr>
              <w:jc w:val="center"/>
              <w:rPr>
                <w:sz w:val="20"/>
                <w:szCs w:val="20"/>
              </w:rPr>
            </w:pPr>
          </w:p>
        </w:tc>
      </w:tr>
      <w:tr w:rsidR="0033098F" w:rsidRPr="00736D8A" w:rsidTr="007B0420">
        <w:trPr>
          <w:jc w:val="center"/>
        </w:trPr>
        <w:tc>
          <w:tcPr>
            <w:tcW w:w="511" w:type="dxa"/>
          </w:tcPr>
          <w:p w:rsidR="0033098F" w:rsidRPr="00736D8A" w:rsidRDefault="0033098F" w:rsidP="007B0420">
            <w:pPr>
              <w:jc w:val="center"/>
              <w:rPr>
                <w:sz w:val="20"/>
                <w:szCs w:val="20"/>
              </w:rPr>
            </w:pPr>
            <w:r w:rsidRPr="00736D8A">
              <w:rPr>
                <w:sz w:val="20"/>
                <w:szCs w:val="20"/>
              </w:rPr>
              <w:t>2.</w:t>
            </w:r>
          </w:p>
        </w:tc>
        <w:tc>
          <w:tcPr>
            <w:tcW w:w="2717" w:type="dxa"/>
            <w:gridSpan w:val="5"/>
          </w:tcPr>
          <w:p w:rsidR="0033098F" w:rsidRPr="00736D8A" w:rsidRDefault="0033098F" w:rsidP="007B0420">
            <w:pPr>
              <w:rPr>
                <w:sz w:val="20"/>
                <w:szCs w:val="20"/>
              </w:rPr>
            </w:pPr>
            <w:r w:rsidRPr="00736D8A">
              <w:rPr>
                <w:sz w:val="20"/>
                <w:szCs w:val="20"/>
              </w:rPr>
              <w:t>Место нахождения юр. лица</w:t>
            </w:r>
          </w:p>
        </w:tc>
        <w:tc>
          <w:tcPr>
            <w:tcW w:w="6862" w:type="dxa"/>
            <w:gridSpan w:val="22"/>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tcBorders>
              <w:bottom w:val="single" w:sz="4" w:space="0" w:color="auto"/>
            </w:tcBorders>
          </w:tcPr>
          <w:p w:rsidR="0033098F" w:rsidRPr="00736D8A" w:rsidRDefault="0033098F" w:rsidP="007B0420">
            <w:pPr>
              <w:jc w:val="center"/>
              <w:rPr>
                <w:sz w:val="20"/>
                <w:szCs w:val="20"/>
              </w:rPr>
            </w:pPr>
          </w:p>
        </w:tc>
        <w:tc>
          <w:tcPr>
            <w:tcW w:w="9579" w:type="dxa"/>
            <w:gridSpan w:val="27"/>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tcBorders>
              <w:top w:val="single" w:sz="4" w:space="0" w:color="auto"/>
            </w:tcBorders>
          </w:tcPr>
          <w:p w:rsidR="0033098F" w:rsidRPr="00736D8A" w:rsidRDefault="0033098F" w:rsidP="007B0420">
            <w:pPr>
              <w:jc w:val="center"/>
              <w:rPr>
                <w:sz w:val="20"/>
                <w:szCs w:val="20"/>
              </w:rPr>
            </w:pPr>
            <w:r w:rsidRPr="00736D8A">
              <w:rPr>
                <w:sz w:val="20"/>
                <w:szCs w:val="20"/>
              </w:rPr>
              <w:t>3.</w:t>
            </w:r>
          </w:p>
        </w:tc>
        <w:tc>
          <w:tcPr>
            <w:tcW w:w="1038" w:type="dxa"/>
            <w:tcBorders>
              <w:top w:val="single" w:sz="4" w:space="0" w:color="auto"/>
            </w:tcBorders>
          </w:tcPr>
          <w:p w:rsidR="0033098F" w:rsidRPr="00736D8A" w:rsidRDefault="0033098F" w:rsidP="007B0420">
            <w:pPr>
              <w:rPr>
                <w:sz w:val="20"/>
                <w:szCs w:val="20"/>
              </w:rPr>
            </w:pPr>
            <w:r w:rsidRPr="00736D8A">
              <w:rPr>
                <w:sz w:val="20"/>
                <w:szCs w:val="20"/>
              </w:rPr>
              <w:t>ОГРН</w:t>
            </w:r>
            <w:r>
              <w:rPr>
                <w:sz w:val="20"/>
                <w:szCs w:val="20"/>
              </w:rPr>
              <w:t>*</w:t>
            </w:r>
          </w:p>
        </w:tc>
        <w:tc>
          <w:tcPr>
            <w:tcW w:w="2761" w:type="dxa"/>
            <w:gridSpan w:val="7"/>
            <w:tcBorders>
              <w:top w:val="single" w:sz="4" w:space="0" w:color="auto"/>
              <w:bottom w:val="single" w:sz="4" w:space="0" w:color="auto"/>
            </w:tcBorders>
          </w:tcPr>
          <w:p w:rsidR="0033098F" w:rsidRPr="00736D8A" w:rsidRDefault="0033098F" w:rsidP="007B0420">
            <w:pPr>
              <w:jc w:val="center"/>
              <w:rPr>
                <w:sz w:val="20"/>
                <w:szCs w:val="20"/>
              </w:rPr>
            </w:pPr>
          </w:p>
        </w:tc>
        <w:tc>
          <w:tcPr>
            <w:tcW w:w="3360" w:type="dxa"/>
            <w:gridSpan w:val="12"/>
            <w:tcBorders>
              <w:top w:val="single" w:sz="4" w:space="0" w:color="auto"/>
            </w:tcBorders>
          </w:tcPr>
          <w:p w:rsidR="0033098F" w:rsidRPr="00736D8A" w:rsidRDefault="0033098F" w:rsidP="0033098F">
            <w:pPr>
              <w:rPr>
                <w:sz w:val="20"/>
                <w:szCs w:val="20"/>
                <w:vertAlign w:val="superscript"/>
              </w:rPr>
            </w:pPr>
            <w:r w:rsidRPr="00736D8A">
              <w:rPr>
                <w:sz w:val="20"/>
                <w:szCs w:val="20"/>
              </w:rPr>
              <w:t>Дата внесения в ЕГРЮЛ (ЕГРИП)</w:t>
            </w:r>
            <w:r>
              <w:rPr>
                <w:sz w:val="20"/>
                <w:szCs w:val="20"/>
              </w:rPr>
              <w:t>*</w:t>
            </w:r>
          </w:p>
        </w:tc>
        <w:tc>
          <w:tcPr>
            <w:tcW w:w="2420" w:type="dxa"/>
            <w:gridSpan w:val="7"/>
            <w:tcBorders>
              <w:top w:val="single" w:sz="4" w:space="0" w:color="auto"/>
            </w:tcBorders>
          </w:tcPr>
          <w:p w:rsidR="0033098F" w:rsidRPr="00736D8A" w:rsidRDefault="0033098F" w:rsidP="009B23A1">
            <w:pPr>
              <w:rPr>
                <w:sz w:val="20"/>
                <w:szCs w:val="20"/>
              </w:rPr>
            </w:pPr>
            <w:r w:rsidRPr="00736D8A">
              <w:rPr>
                <w:sz w:val="20"/>
                <w:szCs w:val="20"/>
              </w:rPr>
              <w:t>«___»__________ 20</w:t>
            </w:r>
            <w:r w:rsidR="009B23A1">
              <w:rPr>
                <w:sz w:val="20"/>
                <w:szCs w:val="20"/>
              </w:rPr>
              <w:t>_</w:t>
            </w:r>
            <w:r w:rsidRPr="00736D8A">
              <w:rPr>
                <w:sz w:val="20"/>
                <w:szCs w:val="20"/>
              </w:rPr>
              <w:t>_ г.</w:t>
            </w:r>
          </w:p>
        </w:tc>
      </w:tr>
      <w:tr w:rsidR="0033098F" w:rsidRPr="00736D8A" w:rsidTr="007B0420">
        <w:trPr>
          <w:jc w:val="center"/>
        </w:trPr>
        <w:tc>
          <w:tcPr>
            <w:tcW w:w="511" w:type="dxa"/>
          </w:tcPr>
          <w:p w:rsidR="0033098F" w:rsidRPr="00736D8A" w:rsidRDefault="0033098F" w:rsidP="007B0420">
            <w:pPr>
              <w:jc w:val="center"/>
              <w:rPr>
                <w:sz w:val="20"/>
                <w:szCs w:val="20"/>
              </w:rPr>
            </w:pPr>
            <w:r w:rsidRPr="00736D8A">
              <w:rPr>
                <w:sz w:val="20"/>
                <w:szCs w:val="20"/>
              </w:rPr>
              <w:t>4.</w:t>
            </w:r>
          </w:p>
        </w:tc>
        <w:tc>
          <w:tcPr>
            <w:tcW w:w="1038" w:type="dxa"/>
          </w:tcPr>
          <w:p w:rsidR="0033098F" w:rsidRPr="00736D8A" w:rsidRDefault="0033098F" w:rsidP="007B0420">
            <w:pPr>
              <w:rPr>
                <w:sz w:val="20"/>
                <w:szCs w:val="20"/>
              </w:rPr>
            </w:pPr>
            <w:r w:rsidRPr="00736D8A">
              <w:rPr>
                <w:sz w:val="20"/>
                <w:szCs w:val="20"/>
              </w:rPr>
              <w:t>Тел.</w:t>
            </w:r>
          </w:p>
        </w:tc>
        <w:tc>
          <w:tcPr>
            <w:tcW w:w="2566" w:type="dxa"/>
            <w:gridSpan w:val="6"/>
            <w:tcBorders>
              <w:bottom w:val="single" w:sz="4" w:space="0" w:color="auto"/>
            </w:tcBorders>
          </w:tcPr>
          <w:p w:rsidR="0033098F" w:rsidRPr="00736D8A" w:rsidRDefault="0033098F" w:rsidP="007B0420">
            <w:pPr>
              <w:jc w:val="center"/>
              <w:rPr>
                <w:sz w:val="20"/>
                <w:szCs w:val="20"/>
              </w:rPr>
            </w:pPr>
          </w:p>
        </w:tc>
        <w:tc>
          <w:tcPr>
            <w:tcW w:w="366" w:type="dxa"/>
            <w:gridSpan w:val="2"/>
          </w:tcPr>
          <w:p w:rsidR="0033098F" w:rsidRPr="00736D8A" w:rsidRDefault="0033098F" w:rsidP="007B0420">
            <w:pPr>
              <w:jc w:val="center"/>
              <w:rPr>
                <w:sz w:val="20"/>
                <w:szCs w:val="20"/>
              </w:rPr>
            </w:pPr>
            <w:r w:rsidRPr="00736D8A">
              <w:rPr>
                <w:sz w:val="20"/>
                <w:szCs w:val="20"/>
              </w:rPr>
              <w:t>5.</w:t>
            </w:r>
          </w:p>
        </w:tc>
        <w:tc>
          <w:tcPr>
            <w:tcW w:w="1241" w:type="dxa"/>
            <w:gridSpan w:val="5"/>
          </w:tcPr>
          <w:p w:rsidR="0033098F" w:rsidRPr="00736D8A" w:rsidRDefault="0033098F" w:rsidP="007B0420">
            <w:pPr>
              <w:rPr>
                <w:sz w:val="20"/>
                <w:szCs w:val="20"/>
              </w:rPr>
            </w:pPr>
            <w:r w:rsidRPr="00736D8A">
              <w:rPr>
                <w:sz w:val="20"/>
                <w:szCs w:val="20"/>
              </w:rPr>
              <w:t>ИН</w:t>
            </w:r>
            <w:proofErr w:type="gramStart"/>
            <w:r w:rsidRPr="00736D8A">
              <w:rPr>
                <w:sz w:val="20"/>
                <w:szCs w:val="20"/>
              </w:rPr>
              <w:t>Н(</w:t>
            </w:r>
            <w:proofErr w:type="gramEnd"/>
            <w:r w:rsidRPr="00736D8A">
              <w:rPr>
                <w:sz w:val="20"/>
                <w:szCs w:val="20"/>
              </w:rPr>
              <w:t>КИО)</w:t>
            </w:r>
          </w:p>
        </w:tc>
        <w:tc>
          <w:tcPr>
            <w:tcW w:w="1439" w:type="dxa"/>
            <w:gridSpan w:val="4"/>
            <w:tcBorders>
              <w:bottom w:val="single" w:sz="4" w:space="0" w:color="auto"/>
            </w:tcBorders>
          </w:tcPr>
          <w:p w:rsidR="0033098F" w:rsidRPr="00736D8A" w:rsidRDefault="0033098F" w:rsidP="007B0420">
            <w:pPr>
              <w:jc w:val="center"/>
              <w:rPr>
                <w:sz w:val="20"/>
                <w:szCs w:val="20"/>
              </w:rPr>
            </w:pPr>
          </w:p>
        </w:tc>
        <w:tc>
          <w:tcPr>
            <w:tcW w:w="509" w:type="dxa"/>
            <w:gridSpan w:val="2"/>
          </w:tcPr>
          <w:p w:rsidR="0033098F" w:rsidRPr="00736D8A" w:rsidRDefault="0033098F" w:rsidP="007B0420">
            <w:pPr>
              <w:jc w:val="center"/>
              <w:rPr>
                <w:sz w:val="20"/>
                <w:szCs w:val="20"/>
              </w:rPr>
            </w:pPr>
            <w:r w:rsidRPr="00736D8A">
              <w:rPr>
                <w:sz w:val="20"/>
                <w:szCs w:val="20"/>
              </w:rPr>
              <w:t>6.</w:t>
            </w:r>
          </w:p>
        </w:tc>
        <w:tc>
          <w:tcPr>
            <w:tcW w:w="976" w:type="dxa"/>
            <w:gridSpan w:val="4"/>
          </w:tcPr>
          <w:p w:rsidR="0033098F" w:rsidRPr="00736D8A" w:rsidRDefault="0033098F" w:rsidP="007B0420">
            <w:pPr>
              <w:rPr>
                <w:sz w:val="20"/>
                <w:szCs w:val="20"/>
              </w:rPr>
            </w:pPr>
            <w:r w:rsidRPr="00736D8A">
              <w:rPr>
                <w:sz w:val="20"/>
                <w:szCs w:val="20"/>
              </w:rPr>
              <w:t>КПП*</w:t>
            </w:r>
          </w:p>
        </w:tc>
        <w:tc>
          <w:tcPr>
            <w:tcW w:w="1444" w:type="dxa"/>
            <w:gridSpan w:val="3"/>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tcPr>
          <w:p w:rsidR="0033098F" w:rsidRPr="00736D8A" w:rsidRDefault="0033098F" w:rsidP="007B0420">
            <w:pPr>
              <w:jc w:val="center"/>
              <w:rPr>
                <w:sz w:val="20"/>
                <w:szCs w:val="20"/>
              </w:rPr>
            </w:pPr>
            <w:r w:rsidRPr="00736D8A">
              <w:rPr>
                <w:sz w:val="20"/>
                <w:szCs w:val="20"/>
              </w:rPr>
              <w:t>7.</w:t>
            </w:r>
          </w:p>
        </w:tc>
        <w:tc>
          <w:tcPr>
            <w:tcW w:w="1038" w:type="dxa"/>
          </w:tcPr>
          <w:p w:rsidR="0033098F" w:rsidRPr="00736D8A" w:rsidRDefault="0033098F" w:rsidP="0033098F">
            <w:pPr>
              <w:rPr>
                <w:sz w:val="20"/>
                <w:szCs w:val="20"/>
                <w:vertAlign w:val="superscript"/>
              </w:rPr>
            </w:pPr>
            <w:r w:rsidRPr="00736D8A">
              <w:rPr>
                <w:sz w:val="20"/>
                <w:szCs w:val="20"/>
              </w:rPr>
              <w:t>Факс</w:t>
            </w:r>
            <w:r>
              <w:rPr>
                <w:sz w:val="20"/>
                <w:szCs w:val="20"/>
              </w:rPr>
              <w:t>*</w:t>
            </w:r>
          </w:p>
        </w:tc>
        <w:tc>
          <w:tcPr>
            <w:tcW w:w="2566" w:type="dxa"/>
            <w:gridSpan w:val="6"/>
            <w:tcBorders>
              <w:top w:val="single" w:sz="4" w:space="0" w:color="auto"/>
              <w:bottom w:val="single" w:sz="4" w:space="0" w:color="auto"/>
            </w:tcBorders>
          </w:tcPr>
          <w:p w:rsidR="0033098F" w:rsidRPr="00736D8A" w:rsidRDefault="0033098F" w:rsidP="007B0420">
            <w:pPr>
              <w:jc w:val="center"/>
              <w:rPr>
                <w:sz w:val="20"/>
                <w:szCs w:val="20"/>
              </w:rPr>
            </w:pPr>
          </w:p>
        </w:tc>
        <w:tc>
          <w:tcPr>
            <w:tcW w:w="366" w:type="dxa"/>
            <w:gridSpan w:val="2"/>
          </w:tcPr>
          <w:p w:rsidR="0033098F" w:rsidRPr="00736D8A" w:rsidRDefault="0033098F" w:rsidP="007B0420">
            <w:pPr>
              <w:jc w:val="center"/>
              <w:rPr>
                <w:sz w:val="20"/>
                <w:szCs w:val="20"/>
              </w:rPr>
            </w:pPr>
            <w:r w:rsidRPr="00736D8A">
              <w:rPr>
                <w:sz w:val="20"/>
                <w:szCs w:val="20"/>
              </w:rPr>
              <w:t>8.</w:t>
            </w:r>
          </w:p>
        </w:tc>
        <w:tc>
          <w:tcPr>
            <w:tcW w:w="1700" w:type="dxa"/>
            <w:gridSpan w:val="7"/>
          </w:tcPr>
          <w:p w:rsidR="0033098F" w:rsidRPr="0033098F" w:rsidRDefault="0033098F" w:rsidP="007B0420">
            <w:pPr>
              <w:rPr>
                <w:sz w:val="20"/>
                <w:szCs w:val="20"/>
              </w:rPr>
            </w:pPr>
            <w:r w:rsidRPr="00736D8A">
              <w:rPr>
                <w:sz w:val="20"/>
                <w:szCs w:val="20"/>
                <w:lang w:val="en-US"/>
              </w:rPr>
              <w:t>E</w:t>
            </w:r>
            <w:r w:rsidRPr="00736D8A">
              <w:rPr>
                <w:sz w:val="20"/>
                <w:szCs w:val="20"/>
              </w:rPr>
              <w:t>-</w:t>
            </w:r>
            <w:r w:rsidRPr="00736D8A">
              <w:rPr>
                <w:sz w:val="20"/>
                <w:szCs w:val="20"/>
                <w:lang w:val="en-US"/>
              </w:rPr>
              <w:t>mail</w:t>
            </w:r>
            <w:r>
              <w:rPr>
                <w:sz w:val="20"/>
                <w:szCs w:val="20"/>
              </w:rPr>
              <w:t>*</w:t>
            </w:r>
          </w:p>
        </w:tc>
        <w:tc>
          <w:tcPr>
            <w:tcW w:w="3909" w:type="dxa"/>
            <w:gridSpan w:val="11"/>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vMerge w:val="restart"/>
          </w:tcPr>
          <w:p w:rsidR="0033098F" w:rsidRPr="00736D8A" w:rsidRDefault="0033098F" w:rsidP="007B0420">
            <w:pPr>
              <w:jc w:val="center"/>
              <w:rPr>
                <w:sz w:val="20"/>
                <w:szCs w:val="20"/>
              </w:rPr>
            </w:pPr>
            <w:r w:rsidRPr="00736D8A">
              <w:rPr>
                <w:sz w:val="20"/>
                <w:szCs w:val="20"/>
              </w:rPr>
              <w:t>9.</w:t>
            </w:r>
          </w:p>
        </w:tc>
        <w:tc>
          <w:tcPr>
            <w:tcW w:w="9579" w:type="dxa"/>
            <w:gridSpan w:val="27"/>
          </w:tcPr>
          <w:p w:rsidR="0033098F" w:rsidRPr="00736D8A" w:rsidRDefault="0033098F" w:rsidP="007B0420">
            <w:pPr>
              <w:rPr>
                <w:sz w:val="20"/>
                <w:szCs w:val="20"/>
              </w:rPr>
            </w:pPr>
            <w:r w:rsidRPr="00736D8A">
              <w:rPr>
                <w:sz w:val="20"/>
                <w:szCs w:val="20"/>
              </w:rPr>
              <w:t>Сведения о владельце ключа</w:t>
            </w: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3604" w:type="dxa"/>
            <w:gridSpan w:val="7"/>
          </w:tcPr>
          <w:p w:rsidR="0033098F" w:rsidRPr="00736D8A" w:rsidRDefault="0033098F" w:rsidP="007B0420">
            <w:pPr>
              <w:rPr>
                <w:sz w:val="20"/>
                <w:szCs w:val="20"/>
              </w:rPr>
            </w:pPr>
            <w:r w:rsidRPr="00736D8A">
              <w:rPr>
                <w:sz w:val="20"/>
                <w:szCs w:val="20"/>
              </w:rPr>
              <w:t>Фамилия, Имя, Отчество</w:t>
            </w:r>
          </w:p>
        </w:tc>
        <w:tc>
          <w:tcPr>
            <w:tcW w:w="5975" w:type="dxa"/>
            <w:gridSpan w:val="20"/>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3604" w:type="dxa"/>
            <w:gridSpan w:val="7"/>
          </w:tcPr>
          <w:p w:rsidR="0033098F" w:rsidRPr="00736D8A" w:rsidRDefault="0033098F" w:rsidP="007B0420">
            <w:pPr>
              <w:rPr>
                <w:sz w:val="20"/>
                <w:szCs w:val="20"/>
              </w:rPr>
            </w:pPr>
            <w:r w:rsidRPr="00736D8A">
              <w:rPr>
                <w:sz w:val="20"/>
                <w:szCs w:val="20"/>
              </w:rPr>
              <w:t>Должность</w:t>
            </w:r>
          </w:p>
        </w:tc>
        <w:tc>
          <w:tcPr>
            <w:tcW w:w="5975" w:type="dxa"/>
            <w:gridSpan w:val="20"/>
            <w:tcBorders>
              <w:top w:val="single" w:sz="4" w:space="0" w:color="auto"/>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3604" w:type="dxa"/>
            <w:gridSpan w:val="7"/>
          </w:tcPr>
          <w:p w:rsidR="0033098F" w:rsidRPr="00736D8A" w:rsidRDefault="0033098F" w:rsidP="007B0420">
            <w:pPr>
              <w:rPr>
                <w:sz w:val="20"/>
                <w:szCs w:val="20"/>
              </w:rPr>
            </w:pPr>
            <w:r w:rsidRPr="00736D8A">
              <w:rPr>
                <w:sz w:val="20"/>
                <w:szCs w:val="20"/>
              </w:rPr>
              <w:t>Документ, удостоверяющий личность</w:t>
            </w:r>
          </w:p>
        </w:tc>
        <w:tc>
          <w:tcPr>
            <w:tcW w:w="3046" w:type="dxa"/>
            <w:gridSpan w:val="11"/>
            <w:tcBorders>
              <w:top w:val="single" w:sz="4" w:space="0" w:color="auto"/>
              <w:bottom w:val="single" w:sz="4" w:space="0" w:color="auto"/>
            </w:tcBorders>
          </w:tcPr>
          <w:p w:rsidR="0033098F" w:rsidRPr="00736D8A" w:rsidRDefault="0033098F" w:rsidP="007B0420">
            <w:pPr>
              <w:jc w:val="center"/>
              <w:rPr>
                <w:sz w:val="20"/>
                <w:szCs w:val="20"/>
              </w:rPr>
            </w:pPr>
          </w:p>
        </w:tc>
        <w:tc>
          <w:tcPr>
            <w:tcW w:w="997" w:type="dxa"/>
            <w:gridSpan w:val="4"/>
            <w:tcBorders>
              <w:top w:val="single" w:sz="4" w:space="0" w:color="auto"/>
            </w:tcBorders>
          </w:tcPr>
          <w:p w:rsidR="0033098F" w:rsidRPr="00736D8A" w:rsidRDefault="0033098F" w:rsidP="007B0420">
            <w:pPr>
              <w:rPr>
                <w:sz w:val="20"/>
                <w:szCs w:val="20"/>
              </w:rPr>
            </w:pPr>
            <w:r w:rsidRPr="00736D8A">
              <w:rPr>
                <w:sz w:val="20"/>
                <w:szCs w:val="20"/>
              </w:rPr>
              <w:t>серия</w:t>
            </w:r>
          </w:p>
        </w:tc>
        <w:tc>
          <w:tcPr>
            <w:tcW w:w="1932" w:type="dxa"/>
            <w:gridSpan w:val="5"/>
            <w:tcBorders>
              <w:top w:val="single" w:sz="4" w:space="0" w:color="auto"/>
            </w:tcBorders>
          </w:tcPr>
          <w:p w:rsidR="0033098F" w:rsidRPr="00736D8A" w:rsidRDefault="0033098F" w:rsidP="007B0420">
            <w:pPr>
              <w:jc w:val="center"/>
              <w:rPr>
                <w:sz w:val="20"/>
                <w:szCs w:val="20"/>
              </w:rPr>
            </w:pPr>
            <w:r>
              <w:rPr>
                <w:sz w:val="20"/>
                <w:szCs w:val="20"/>
              </w:rPr>
              <w:t>________________</w:t>
            </w: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1038" w:type="dxa"/>
          </w:tcPr>
          <w:p w:rsidR="0033098F" w:rsidRPr="00736D8A" w:rsidRDefault="0033098F" w:rsidP="0033098F">
            <w:pPr>
              <w:rPr>
                <w:sz w:val="20"/>
                <w:szCs w:val="20"/>
              </w:rPr>
            </w:pPr>
            <w:r>
              <w:rPr>
                <w:sz w:val="20"/>
                <w:szCs w:val="20"/>
              </w:rPr>
              <w:t>н</w:t>
            </w:r>
            <w:r w:rsidRPr="00736D8A">
              <w:rPr>
                <w:sz w:val="20"/>
                <w:szCs w:val="20"/>
              </w:rPr>
              <w:t>омер</w:t>
            </w:r>
          </w:p>
        </w:tc>
        <w:tc>
          <w:tcPr>
            <w:tcW w:w="2566" w:type="dxa"/>
            <w:gridSpan w:val="6"/>
            <w:tcBorders>
              <w:bottom w:val="single" w:sz="4" w:space="0" w:color="auto"/>
            </w:tcBorders>
          </w:tcPr>
          <w:p w:rsidR="0033098F" w:rsidRPr="00736D8A" w:rsidRDefault="0033098F" w:rsidP="007B0420">
            <w:pPr>
              <w:jc w:val="center"/>
              <w:rPr>
                <w:sz w:val="20"/>
                <w:szCs w:val="20"/>
              </w:rPr>
            </w:pPr>
          </w:p>
        </w:tc>
        <w:tc>
          <w:tcPr>
            <w:tcW w:w="1607" w:type="dxa"/>
            <w:gridSpan w:val="7"/>
          </w:tcPr>
          <w:p w:rsidR="0033098F" w:rsidRPr="00736D8A" w:rsidRDefault="0033098F" w:rsidP="007B0420">
            <w:pPr>
              <w:jc w:val="center"/>
              <w:rPr>
                <w:sz w:val="20"/>
                <w:szCs w:val="20"/>
              </w:rPr>
            </w:pPr>
            <w:r w:rsidRPr="00736D8A">
              <w:rPr>
                <w:sz w:val="20"/>
                <w:szCs w:val="20"/>
              </w:rPr>
              <w:t>дата выдачи</w:t>
            </w:r>
          </w:p>
        </w:tc>
        <w:tc>
          <w:tcPr>
            <w:tcW w:w="4368" w:type="dxa"/>
            <w:gridSpan w:val="13"/>
          </w:tcPr>
          <w:p w:rsidR="0033098F" w:rsidRPr="00736D8A" w:rsidRDefault="0033098F" w:rsidP="007B0420">
            <w:pPr>
              <w:rPr>
                <w:sz w:val="20"/>
                <w:szCs w:val="20"/>
              </w:rPr>
            </w:pPr>
            <w:r w:rsidRPr="00736D8A">
              <w:rPr>
                <w:sz w:val="20"/>
                <w:szCs w:val="20"/>
              </w:rPr>
              <w:t>«___» __________ 20____ г.</w:t>
            </w: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1533" w:type="dxa"/>
            <w:gridSpan w:val="2"/>
          </w:tcPr>
          <w:p w:rsidR="0033098F" w:rsidRPr="00736D8A" w:rsidRDefault="0033098F" w:rsidP="007B0420">
            <w:pPr>
              <w:rPr>
                <w:sz w:val="20"/>
                <w:szCs w:val="20"/>
              </w:rPr>
            </w:pPr>
            <w:r w:rsidRPr="00736D8A">
              <w:rPr>
                <w:sz w:val="20"/>
                <w:szCs w:val="20"/>
              </w:rPr>
              <w:t xml:space="preserve">кем </w:t>
            </w:r>
            <w:proofErr w:type="gramStart"/>
            <w:r w:rsidRPr="00736D8A">
              <w:rPr>
                <w:sz w:val="20"/>
                <w:szCs w:val="20"/>
              </w:rPr>
              <w:t>выдан</w:t>
            </w:r>
            <w:proofErr w:type="gramEnd"/>
          </w:p>
        </w:tc>
        <w:tc>
          <w:tcPr>
            <w:tcW w:w="8046" w:type="dxa"/>
            <w:gridSpan w:val="25"/>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9579" w:type="dxa"/>
            <w:gridSpan w:val="27"/>
          </w:tcPr>
          <w:p w:rsidR="0033098F" w:rsidRPr="00736D8A" w:rsidRDefault="0033098F" w:rsidP="007B0420">
            <w:pPr>
              <w:jc w:val="center"/>
              <w:rPr>
                <w:sz w:val="20"/>
                <w:szCs w:val="20"/>
              </w:rPr>
            </w:pPr>
          </w:p>
        </w:tc>
      </w:tr>
      <w:tr w:rsidR="0033098F" w:rsidRPr="00736D8A" w:rsidTr="007B0420">
        <w:trPr>
          <w:jc w:val="center"/>
        </w:trPr>
        <w:tc>
          <w:tcPr>
            <w:tcW w:w="511" w:type="dxa"/>
          </w:tcPr>
          <w:p w:rsidR="0033098F" w:rsidRPr="00736D8A" w:rsidRDefault="0033098F" w:rsidP="007B0420">
            <w:pPr>
              <w:jc w:val="center"/>
              <w:rPr>
                <w:sz w:val="20"/>
                <w:szCs w:val="20"/>
              </w:rPr>
            </w:pPr>
            <w:r w:rsidRPr="00736D8A">
              <w:rPr>
                <w:sz w:val="20"/>
                <w:szCs w:val="20"/>
              </w:rPr>
              <w:t>10.</w:t>
            </w:r>
          </w:p>
        </w:tc>
        <w:tc>
          <w:tcPr>
            <w:tcW w:w="1533" w:type="dxa"/>
            <w:gridSpan w:val="2"/>
          </w:tcPr>
          <w:p w:rsidR="0033098F" w:rsidRPr="00736D8A" w:rsidRDefault="0033098F" w:rsidP="0033098F">
            <w:pPr>
              <w:rPr>
                <w:sz w:val="20"/>
                <w:szCs w:val="20"/>
                <w:vertAlign w:val="superscript"/>
              </w:rPr>
            </w:pPr>
            <w:r w:rsidRPr="00736D8A">
              <w:rPr>
                <w:sz w:val="20"/>
                <w:szCs w:val="20"/>
              </w:rPr>
              <w:t>Примечания</w:t>
            </w:r>
            <w:r>
              <w:rPr>
                <w:sz w:val="20"/>
                <w:szCs w:val="20"/>
              </w:rPr>
              <w:t>*</w:t>
            </w:r>
          </w:p>
        </w:tc>
        <w:tc>
          <w:tcPr>
            <w:tcW w:w="8046" w:type="dxa"/>
            <w:gridSpan w:val="25"/>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10090" w:type="dxa"/>
            <w:gridSpan w:val="28"/>
          </w:tcPr>
          <w:p w:rsidR="0033098F" w:rsidRPr="00736D8A" w:rsidRDefault="0033098F" w:rsidP="0033098F">
            <w:pPr>
              <w:rPr>
                <w:sz w:val="16"/>
                <w:szCs w:val="16"/>
              </w:rPr>
            </w:pPr>
            <w:r>
              <w:rPr>
                <w:sz w:val="16"/>
                <w:szCs w:val="16"/>
              </w:rPr>
              <w:t>*</w:t>
            </w:r>
            <w:r w:rsidRPr="00736D8A">
              <w:rPr>
                <w:sz w:val="16"/>
                <w:szCs w:val="16"/>
              </w:rPr>
              <w:t xml:space="preserve"> необязательно для заполнения</w:t>
            </w:r>
          </w:p>
        </w:tc>
      </w:tr>
      <w:tr w:rsidR="0033098F" w:rsidRPr="00736D8A" w:rsidTr="007B0420">
        <w:trPr>
          <w:jc w:val="center"/>
        </w:trPr>
        <w:tc>
          <w:tcPr>
            <w:tcW w:w="10090" w:type="dxa"/>
            <w:gridSpan w:val="28"/>
          </w:tcPr>
          <w:p w:rsidR="0033098F" w:rsidRDefault="0033098F" w:rsidP="007B0420">
            <w:pPr>
              <w:ind w:left="2103"/>
              <w:rPr>
                <w:sz w:val="16"/>
                <w:szCs w:val="16"/>
                <w:vertAlign w:val="superscript"/>
              </w:rPr>
            </w:pPr>
          </w:p>
          <w:p w:rsidR="0033098F" w:rsidRPr="00736D8A" w:rsidRDefault="0033098F" w:rsidP="007B0420">
            <w:pPr>
              <w:ind w:left="2103"/>
              <w:rPr>
                <w:sz w:val="16"/>
                <w:szCs w:val="16"/>
                <w:vertAlign w:val="superscript"/>
              </w:rPr>
            </w:pPr>
          </w:p>
        </w:tc>
      </w:tr>
      <w:tr w:rsidR="0033098F" w:rsidRPr="00736D8A" w:rsidTr="007B0420">
        <w:trPr>
          <w:jc w:val="center"/>
        </w:trPr>
        <w:tc>
          <w:tcPr>
            <w:tcW w:w="10090" w:type="dxa"/>
            <w:gridSpan w:val="28"/>
          </w:tcPr>
          <w:p w:rsidR="0033098F" w:rsidRPr="00736D8A" w:rsidRDefault="0033098F" w:rsidP="007B0420">
            <w:pPr>
              <w:spacing w:before="60" w:after="60"/>
              <w:jc w:val="center"/>
              <w:rPr>
                <w:b/>
                <w:sz w:val="20"/>
                <w:szCs w:val="20"/>
              </w:rPr>
            </w:pPr>
            <w:r w:rsidRPr="00736D8A">
              <w:rPr>
                <w:b/>
                <w:sz w:val="20"/>
                <w:szCs w:val="20"/>
              </w:rPr>
              <w:t>Ключ проверки ЭП сотрудника клиента</w:t>
            </w:r>
          </w:p>
        </w:tc>
      </w:tr>
      <w:tr w:rsidR="0033098F" w:rsidRPr="00736D8A" w:rsidTr="007B0420">
        <w:trPr>
          <w:jc w:val="center"/>
        </w:trPr>
        <w:tc>
          <w:tcPr>
            <w:tcW w:w="3348" w:type="dxa"/>
            <w:gridSpan w:val="7"/>
          </w:tcPr>
          <w:p w:rsidR="0033098F" w:rsidRPr="00736D8A" w:rsidRDefault="0033098F" w:rsidP="007B0420">
            <w:pPr>
              <w:rPr>
                <w:sz w:val="20"/>
                <w:szCs w:val="20"/>
              </w:rPr>
            </w:pPr>
            <w:r w:rsidRPr="00736D8A">
              <w:rPr>
                <w:sz w:val="20"/>
                <w:szCs w:val="20"/>
              </w:rPr>
              <w:t>Идентификатор ключа проверки ЭП</w:t>
            </w:r>
          </w:p>
        </w:tc>
        <w:tc>
          <w:tcPr>
            <w:tcW w:w="2247" w:type="dxa"/>
            <w:gridSpan w:val="7"/>
            <w:tcBorders>
              <w:bottom w:val="single" w:sz="4" w:space="0" w:color="auto"/>
            </w:tcBorders>
          </w:tcPr>
          <w:p w:rsidR="0033098F" w:rsidRPr="00736D8A" w:rsidRDefault="0033098F" w:rsidP="007B0420">
            <w:pPr>
              <w:rPr>
                <w:sz w:val="20"/>
                <w:szCs w:val="20"/>
              </w:rPr>
            </w:pPr>
          </w:p>
        </w:tc>
        <w:tc>
          <w:tcPr>
            <w:tcW w:w="2247" w:type="dxa"/>
            <w:gridSpan w:val="8"/>
          </w:tcPr>
          <w:p w:rsidR="0033098F" w:rsidRPr="00736D8A" w:rsidRDefault="0033098F" w:rsidP="007B0420">
            <w:pPr>
              <w:rPr>
                <w:sz w:val="20"/>
                <w:szCs w:val="20"/>
              </w:rPr>
            </w:pPr>
            <w:r w:rsidRPr="00736D8A">
              <w:rPr>
                <w:sz w:val="20"/>
                <w:szCs w:val="20"/>
              </w:rPr>
              <w:t xml:space="preserve">Идентификатор </w:t>
            </w:r>
            <w:proofErr w:type="spellStart"/>
            <w:r w:rsidRPr="00736D8A">
              <w:rPr>
                <w:sz w:val="20"/>
                <w:szCs w:val="20"/>
              </w:rPr>
              <w:t>токена</w:t>
            </w:r>
            <w:proofErr w:type="spellEnd"/>
          </w:p>
        </w:tc>
        <w:tc>
          <w:tcPr>
            <w:tcW w:w="2248" w:type="dxa"/>
            <w:gridSpan w:val="6"/>
            <w:tcBorders>
              <w:bottom w:val="single" w:sz="4" w:space="0" w:color="auto"/>
            </w:tcBorders>
          </w:tcPr>
          <w:p w:rsidR="0033098F" w:rsidRPr="00736D8A" w:rsidRDefault="0033098F" w:rsidP="007B0420">
            <w:pPr>
              <w:rPr>
                <w:sz w:val="20"/>
                <w:szCs w:val="20"/>
              </w:rPr>
            </w:pPr>
          </w:p>
        </w:tc>
      </w:tr>
      <w:tr w:rsidR="0033098F" w:rsidRPr="00736D8A" w:rsidTr="007B0420">
        <w:trPr>
          <w:jc w:val="center"/>
        </w:trPr>
        <w:tc>
          <w:tcPr>
            <w:tcW w:w="3348" w:type="dxa"/>
            <w:gridSpan w:val="7"/>
          </w:tcPr>
          <w:p w:rsidR="0033098F" w:rsidRPr="00736D8A" w:rsidRDefault="0033098F" w:rsidP="007B0420">
            <w:pPr>
              <w:rPr>
                <w:sz w:val="20"/>
                <w:szCs w:val="20"/>
              </w:rPr>
            </w:pPr>
            <w:r w:rsidRPr="00736D8A">
              <w:rPr>
                <w:sz w:val="20"/>
                <w:szCs w:val="20"/>
              </w:rPr>
              <w:t xml:space="preserve">Наименование </w:t>
            </w:r>
            <w:proofErr w:type="spellStart"/>
            <w:r w:rsidRPr="00736D8A">
              <w:rPr>
                <w:sz w:val="20"/>
                <w:szCs w:val="20"/>
              </w:rPr>
              <w:t>криптосредств</w:t>
            </w:r>
            <w:proofErr w:type="spellEnd"/>
          </w:p>
        </w:tc>
        <w:tc>
          <w:tcPr>
            <w:tcW w:w="1680" w:type="dxa"/>
            <w:gridSpan w:val="5"/>
            <w:tcBorders>
              <w:bottom w:val="single" w:sz="4" w:space="0" w:color="auto"/>
            </w:tcBorders>
          </w:tcPr>
          <w:p w:rsidR="0033098F" w:rsidRPr="00736D8A" w:rsidRDefault="0033098F" w:rsidP="007B0420">
            <w:pPr>
              <w:jc w:val="center"/>
              <w:rPr>
                <w:sz w:val="20"/>
                <w:szCs w:val="20"/>
              </w:rPr>
            </w:pPr>
          </w:p>
        </w:tc>
        <w:tc>
          <w:tcPr>
            <w:tcW w:w="3240" w:type="dxa"/>
            <w:gridSpan w:val="12"/>
            <w:tcBorders>
              <w:bottom w:val="single" w:sz="4" w:space="0" w:color="auto"/>
            </w:tcBorders>
          </w:tcPr>
          <w:p w:rsidR="0033098F" w:rsidRPr="00736D8A" w:rsidRDefault="0033098F" w:rsidP="007B0420">
            <w:pPr>
              <w:rPr>
                <w:sz w:val="20"/>
                <w:szCs w:val="20"/>
              </w:rPr>
            </w:pPr>
          </w:p>
        </w:tc>
        <w:tc>
          <w:tcPr>
            <w:tcW w:w="1822" w:type="dxa"/>
            <w:gridSpan w:val="4"/>
            <w:tcBorders>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3348" w:type="dxa"/>
            <w:gridSpan w:val="7"/>
          </w:tcPr>
          <w:p w:rsidR="0033098F" w:rsidRPr="00736D8A" w:rsidRDefault="0033098F" w:rsidP="007B0420">
            <w:pPr>
              <w:rPr>
                <w:sz w:val="20"/>
                <w:szCs w:val="20"/>
              </w:rPr>
            </w:pPr>
            <w:r w:rsidRPr="00736D8A">
              <w:rPr>
                <w:sz w:val="20"/>
                <w:szCs w:val="20"/>
              </w:rPr>
              <w:t>Алгоритм</w:t>
            </w:r>
          </w:p>
        </w:tc>
        <w:tc>
          <w:tcPr>
            <w:tcW w:w="1680" w:type="dxa"/>
            <w:gridSpan w:val="5"/>
            <w:tcBorders>
              <w:top w:val="single" w:sz="4" w:space="0" w:color="auto"/>
              <w:bottom w:val="single" w:sz="4" w:space="0" w:color="auto"/>
            </w:tcBorders>
          </w:tcPr>
          <w:p w:rsidR="0033098F" w:rsidRPr="00736D8A" w:rsidRDefault="0033098F" w:rsidP="007B0420">
            <w:pPr>
              <w:jc w:val="center"/>
              <w:rPr>
                <w:sz w:val="20"/>
                <w:szCs w:val="20"/>
              </w:rPr>
            </w:pPr>
          </w:p>
        </w:tc>
        <w:tc>
          <w:tcPr>
            <w:tcW w:w="3240" w:type="dxa"/>
            <w:gridSpan w:val="12"/>
            <w:tcBorders>
              <w:top w:val="single" w:sz="4" w:space="0" w:color="auto"/>
            </w:tcBorders>
          </w:tcPr>
          <w:p w:rsidR="0033098F" w:rsidRPr="00736D8A" w:rsidRDefault="0033098F" w:rsidP="007B0420">
            <w:pPr>
              <w:rPr>
                <w:sz w:val="20"/>
                <w:szCs w:val="20"/>
              </w:rPr>
            </w:pPr>
            <w:r w:rsidRPr="00736D8A">
              <w:rPr>
                <w:sz w:val="20"/>
                <w:szCs w:val="20"/>
                <w:lang w:val="en-US"/>
              </w:rPr>
              <w:t xml:space="preserve">ID </w:t>
            </w:r>
            <w:r w:rsidRPr="00736D8A">
              <w:rPr>
                <w:sz w:val="20"/>
                <w:szCs w:val="20"/>
              </w:rPr>
              <w:t>набора параметров алгоритма</w:t>
            </w:r>
          </w:p>
        </w:tc>
        <w:tc>
          <w:tcPr>
            <w:tcW w:w="1822" w:type="dxa"/>
            <w:gridSpan w:val="4"/>
            <w:tcBorders>
              <w:top w:val="single" w:sz="4" w:space="0" w:color="auto"/>
              <w:bottom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3348" w:type="dxa"/>
            <w:gridSpan w:val="7"/>
          </w:tcPr>
          <w:p w:rsidR="0033098F" w:rsidRPr="00736D8A" w:rsidRDefault="0033098F" w:rsidP="007B0420">
            <w:pPr>
              <w:rPr>
                <w:sz w:val="20"/>
                <w:szCs w:val="20"/>
              </w:rPr>
            </w:pPr>
            <w:r w:rsidRPr="00736D8A">
              <w:rPr>
                <w:sz w:val="20"/>
                <w:szCs w:val="20"/>
              </w:rPr>
              <w:t>Дата начала действия</w:t>
            </w:r>
          </w:p>
        </w:tc>
        <w:tc>
          <w:tcPr>
            <w:tcW w:w="2760" w:type="dxa"/>
            <w:gridSpan w:val="9"/>
          </w:tcPr>
          <w:p w:rsidR="0033098F" w:rsidRPr="00736D8A" w:rsidRDefault="0033098F" w:rsidP="007B0420">
            <w:pPr>
              <w:jc w:val="center"/>
              <w:rPr>
                <w:sz w:val="20"/>
                <w:szCs w:val="20"/>
              </w:rPr>
            </w:pPr>
            <w:r w:rsidRPr="00736D8A">
              <w:rPr>
                <w:sz w:val="20"/>
                <w:szCs w:val="20"/>
              </w:rPr>
              <w:t>«___» __________ 201___ г.</w:t>
            </w:r>
          </w:p>
        </w:tc>
        <w:tc>
          <w:tcPr>
            <w:tcW w:w="3982" w:type="dxa"/>
            <w:gridSpan w:val="12"/>
          </w:tcPr>
          <w:p w:rsidR="0033098F" w:rsidRPr="00736D8A" w:rsidRDefault="0033098F" w:rsidP="007B0420">
            <w:pPr>
              <w:rPr>
                <w:sz w:val="20"/>
                <w:szCs w:val="20"/>
              </w:rPr>
            </w:pPr>
            <w:r w:rsidRPr="00736D8A">
              <w:rPr>
                <w:sz w:val="20"/>
                <w:szCs w:val="20"/>
              </w:rPr>
              <w:t>(заполняется банком)</w:t>
            </w:r>
          </w:p>
        </w:tc>
      </w:tr>
      <w:tr w:rsidR="0033098F" w:rsidRPr="00736D8A" w:rsidTr="007B0420">
        <w:trPr>
          <w:jc w:val="center"/>
        </w:trPr>
        <w:tc>
          <w:tcPr>
            <w:tcW w:w="3348" w:type="dxa"/>
            <w:gridSpan w:val="7"/>
          </w:tcPr>
          <w:p w:rsidR="0033098F" w:rsidRPr="00736D8A" w:rsidRDefault="0033098F" w:rsidP="007B0420">
            <w:pPr>
              <w:rPr>
                <w:sz w:val="20"/>
                <w:szCs w:val="20"/>
              </w:rPr>
            </w:pPr>
            <w:r w:rsidRPr="00736D8A">
              <w:rPr>
                <w:sz w:val="20"/>
                <w:szCs w:val="20"/>
              </w:rPr>
              <w:t>Дата окончания действия</w:t>
            </w:r>
          </w:p>
        </w:tc>
        <w:tc>
          <w:tcPr>
            <w:tcW w:w="2760" w:type="dxa"/>
            <w:gridSpan w:val="9"/>
          </w:tcPr>
          <w:p w:rsidR="0033098F" w:rsidRPr="00736D8A" w:rsidRDefault="0033098F" w:rsidP="007B0420">
            <w:pPr>
              <w:jc w:val="center"/>
              <w:rPr>
                <w:sz w:val="20"/>
                <w:szCs w:val="20"/>
              </w:rPr>
            </w:pPr>
            <w:r w:rsidRPr="00736D8A">
              <w:rPr>
                <w:sz w:val="20"/>
                <w:szCs w:val="20"/>
              </w:rPr>
              <w:t>«___» __________ 201___ г.</w:t>
            </w:r>
          </w:p>
        </w:tc>
        <w:tc>
          <w:tcPr>
            <w:tcW w:w="3982" w:type="dxa"/>
            <w:gridSpan w:val="12"/>
          </w:tcPr>
          <w:p w:rsidR="0033098F" w:rsidRPr="00736D8A" w:rsidRDefault="0033098F" w:rsidP="007B0420">
            <w:pPr>
              <w:rPr>
                <w:sz w:val="20"/>
                <w:szCs w:val="20"/>
              </w:rPr>
            </w:pPr>
            <w:r w:rsidRPr="00736D8A">
              <w:rPr>
                <w:sz w:val="20"/>
                <w:szCs w:val="20"/>
              </w:rPr>
              <w:t>(заполняется банком)</w:t>
            </w:r>
          </w:p>
        </w:tc>
      </w:tr>
      <w:tr w:rsidR="0033098F" w:rsidRPr="00736D8A" w:rsidTr="007B0420">
        <w:trPr>
          <w:jc w:val="center"/>
        </w:trPr>
        <w:tc>
          <w:tcPr>
            <w:tcW w:w="10090" w:type="dxa"/>
            <w:gridSpan w:val="28"/>
          </w:tcPr>
          <w:p w:rsidR="0033098F" w:rsidRPr="00736D8A" w:rsidRDefault="0033098F" w:rsidP="007B0420">
            <w:pPr>
              <w:rPr>
                <w:sz w:val="20"/>
                <w:szCs w:val="20"/>
              </w:rPr>
            </w:pPr>
            <w:r w:rsidRPr="00736D8A">
              <w:rPr>
                <w:sz w:val="20"/>
                <w:szCs w:val="20"/>
              </w:rPr>
              <w:t>Представление ключа проверки ЭП в шестнадцатеричном виде</w:t>
            </w:r>
          </w:p>
        </w:tc>
      </w:tr>
      <w:tr w:rsidR="0033098F" w:rsidRPr="00736D8A" w:rsidTr="007B0420">
        <w:trPr>
          <w:jc w:val="center"/>
        </w:trPr>
        <w:tc>
          <w:tcPr>
            <w:tcW w:w="6108" w:type="dxa"/>
            <w:gridSpan w:val="16"/>
            <w:vMerge w:val="restart"/>
          </w:tcPr>
          <w:p w:rsidR="0033098F" w:rsidRPr="00736D8A" w:rsidRDefault="0033098F" w:rsidP="007B0420">
            <w:pPr>
              <w:rPr>
                <w:sz w:val="20"/>
                <w:szCs w:val="20"/>
              </w:rPr>
            </w:pPr>
          </w:p>
        </w:tc>
        <w:tc>
          <w:tcPr>
            <w:tcW w:w="3484" w:type="dxa"/>
            <w:gridSpan w:val="11"/>
            <w:tcBorders>
              <w:bottom w:val="single" w:sz="4" w:space="0" w:color="auto"/>
            </w:tcBorders>
          </w:tcPr>
          <w:p w:rsidR="0033098F" w:rsidRPr="00736D8A" w:rsidRDefault="0033098F" w:rsidP="007B0420">
            <w:pPr>
              <w:rPr>
                <w:sz w:val="20"/>
                <w:szCs w:val="20"/>
              </w:rPr>
            </w:pPr>
            <w:r w:rsidRPr="00736D8A">
              <w:rPr>
                <w:sz w:val="20"/>
                <w:szCs w:val="20"/>
              </w:rPr>
              <w:t>Личная подпись владельца ключа ЭП</w:t>
            </w:r>
          </w:p>
        </w:tc>
        <w:tc>
          <w:tcPr>
            <w:tcW w:w="498" w:type="dxa"/>
            <w:vMerge w:val="restart"/>
          </w:tcPr>
          <w:p w:rsidR="0033098F" w:rsidRPr="00736D8A" w:rsidRDefault="0033098F" w:rsidP="007B0420">
            <w:pPr>
              <w:jc w:val="center"/>
              <w:rPr>
                <w:sz w:val="20"/>
                <w:szCs w:val="20"/>
              </w:rPr>
            </w:pPr>
          </w:p>
        </w:tc>
      </w:tr>
      <w:tr w:rsidR="0033098F" w:rsidRPr="00736D8A" w:rsidTr="007B0420">
        <w:trPr>
          <w:jc w:val="center"/>
        </w:trPr>
        <w:tc>
          <w:tcPr>
            <w:tcW w:w="6108" w:type="dxa"/>
            <w:gridSpan w:val="16"/>
            <w:vMerge/>
            <w:tcBorders>
              <w:right w:val="single" w:sz="4" w:space="0" w:color="auto"/>
            </w:tcBorders>
          </w:tcPr>
          <w:p w:rsidR="0033098F" w:rsidRPr="00736D8A" w:rsidRDefault="0033098F" w:rsidP="007B0420">
            <w:pPr>
              <w:jc w:val="center"/>
              <w:rPr>
                <w:sz w:val="20"/>
                <w:szCs w:val="20"/>
              </w:rPr>
            </w:pPr>
          </w:p>
        </w:tc>
        <w:tc>
          <w:tcPr>
            <w:tcW w:w="3484" w:type="dxa"/>
            <w:gridSpan w:val="11"/>
            <w:tcBorders>
              <w:top w:val="single" w:sz="4" w:space="0" w:color="auto"/>
              <w:left w:val="single" w:sz="4" w:space="0" w:color="auto"/>
              <w:bottom w:val="single" w:sz="4" w:space="0" w:color="auto"/>
              <w:right w:val="single" w:sz="4" w:space="0" w:color="auto"/>
            </w:tcBorders>
          </w:tcPr>
          <w:p w:rsidR="0033098F" w:rsidRDefault="0033098F" w:rsidP="007B0420">
            <w:pPr>
              <w:jc w:val="center"/>
              <w:rPr>
                <w:sz w:val="20"/>
                <w:szCs w:val="20"/>
              </w:rPr>
            </w:pPr>
          </w:p>
          <w:p w:rsidR="0033098F" w:rsidRPr="00736D8A" w:rsidRDefault="0033098F" w:rsidP="007B0420">
            <w:pPr>
              <w:jc w:val="center"/>
              <w:rPr>
                <w:sz w:val="20"/>
                <w:szCs w:val="20"/>
              </w:rPr>
            </w:pPr>
          </w:p>
        </w:tc>
        <w:tc>
          <w:tcPr>
            <w:tcW w:w="498" w:type="dxa"/>
            <w:vMerge/>
            <w:tcBorders>
              <w:left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10090" w:type="dxa"/>
            <w:gridSpan w:val="28"/>
          </w:tcPr>
          <w:p w:rsidR="0033098F" w:rsidRDefault="0033098F" w:rsidP="007B0420">
            <w:pPr>
              <w:rPr>
                <w:sz w:val="20"/>
                <w:szCs w:val="20"/>
              </w:rPr>
            </w:pPr>
          </w:p>
          <w:p w:rsidR="0033098F" w:rsidRPr="00736D8A" w:rsidRDefault="0033098F" w:rsidP="008133C5">
            <w:pPr>
              <w:rPr>
                <w:sz w:val="20"/>
                <w:szCs w:val="20"/>
              </w:rPr>
            </w:pPr>
            <w:r w:rsidRPr="00736D8A">
              <w:rPr>
                <w:sz w:val="20"/>
                <w:szCs w:val="20"/>
              </w:rPr>
              <w:t xml:space="preserve">Сертификат ключа проверки ЭП клиента действует в </w:t>
            </w:r>
            <w:r w:rsidRPr="008133C5">
              <w:rPr>
                <w:sz w:val="20"/>
                <w:szCs w:val="20"/>
              </w:rPr>
              <w:t xml:space="preserve">рамках </w:t>
            </w:r>
            <w:r w:rsidR="008133C5" w:rsidRPr="008133C5">
              <w:rPr>
                <w:sz w:val="20"/>
                <w:szCs w:val="20"/>
              </w:rPr>
              <w:t xml:space="preserve">Дополнительного соглашения об электронном документообороте с использованием системы «Клиент-Банк </w:t>
            </w:r>
            <w:proofErr w:type="spellStart"/>
            <w:r w:rsidR="008133C5" w:rsidRPr="008133C5">
              <w:rPr>
                <w:sz w:val="20"/>
                <w:szCs w:val="20"/>
              </w:rPr>
              <w:t>iBank</w:t>
            </w:r>
            <w:proofErr w:type="spellEnd"/>
            <w:r w:rsidR="008133C5" w:rsidRPr="00D05F52">
              <w:rPr>
                <w:sz w:val="22"/>
                <w:szCs w:val="22"/>
              </w:rPr>
              <w:t xml:space="preserve"> 2</w:t>
            </w:r>
            <w:r w:rsidR="008133C5" w:rsidRPr="00F03EA8">
              <w:rPr>
                <w:sz w:val="22"/>
                <w:szCs w:val="22"/>
              </w:rPr>
              <w:t>»</w:t>
            </w:r>
            <w:r>
              <w:rPr>
                <w:sz w:val="20"/>
                <w:szCs w:val="20"/>
              </w:rPr>
              <w:t xml:space="preserve"> </w:t>
            </w:r>
            <w:r w:rsidRPr="00736D8A">
              <w:rPr>
                <w:sz w:val="20"/>
                <w:szCs w:val="20"/>
              </w:rPr>
              <w:t>от «___» __________ 20___ г</w:t>
            </w:r>
            <w:r w:rsidR="008133C5">
              <w:rPr>
                <w:sz w:val="20"/>
                <w:szCs w:val="20"/>
              </w:rPr>
              <w:t xml:space="preserve"> </w:t>
            </w:r>
            <w:r w:rsidR="008133C5" w:rsidRPr="00736D8A">
              <w:rPr>
                <w:sz w:val="20"/>
                <w:szCs w:val="20"/>
              </w:rPr>
              <w:t>№ _____</w:t>
            </w:r>
            <w:r w:rsidRPr="00736D8A">
              <w:rPr>
                <w:sz w:val="20"/>
                <w:szCs w:val="20"/>
              </w:rPr>
              <w:t>.</w:t>
            </w:r>
          </w:p>
        </w:tc>
      </w:tr>
      <w:tr w:rsidR="0033098F" w:rsidRPr="00736D8A" w:rsidTr="0033098F">
        <w:trPr>
          <w:jc w:val="center"/>
        </w:trPr>
        <w:tc>
          <w:tcPr>
            <w:tcW w:w="511" w:type="dxa"/>
            <w:vMerge w:val="restart"/>
          </w:tcPr>
          <w:p w:rsidR="0033098F" w:rsidRPr="00736D8A" w:rsidRDefault="0033098F" w:rsidP="007B0420">
            <w:pPr>
              <w:jc w:val="center"/>
              <w:rPr>
                <w:sz w:val="20"/>
                <w:szCs w:val="20"/>
              </w:rPr>
            </w:pPr>
          </w:p>
        </w:tc>
        <w:tc>
          <w:tcPr>
            <w:tcW w:w="2020" w:type="dxa"/>
            <w:gridSpan w:val="3"/>
          </w:tcPr>
          <w:p w:rsidR="0033098F" w:rsidRPr="00736D8A" w:rsidRDefault="0033098F" w:rsidP="007B0420">
            <w:pPr>
              <w:jc w:val="center"/>
              <w:rPr>
                <w:sz w:val="20"/>
                <w:szCs w:val="20"/>
              </w:rPr>
            </w:pPr>
          </w:p>
        </w:tc>
        <w:tc>
          <w:tcPr>
            <w:tcW w:w="4140" w:type="dxa"/>
            <w:gridSpan w:val="14"/>
          </w:tcPr>
          <w:p w:rsidR="0033098F" w:rsidRPr="00736D8A" w:rsidRDefault="0033098F" w:rsidP="007B0420">
            <w:pPr>
              <w:jc w:val="center"/>
              <w:rPr>
                <w:sz w:val="20"/>
                <w:szCs w:val="20"/>
              </w:rPr>
            </w:pPr>
          </w:p>
        </w:tc>
        <w:tc>
          <w:tcPr>
            <w:tcW w:w="3419" w:type="dxa"/>
            <w:gridSpan w:val="10"/>
            <w:vMerge w:val="restart"/>
          </w:tcPr>
          <w:p w:rsidR="0033098F" w:rsidRPr="00736D8A" w:rsidRDefault="0033098F" w:rsidP="007B0420">
            <w:pPr>
              <w:jc w:val="center"/>
              <w:rPr>
                <w:sz w:val="20"/>
                <w:szCs w:val="20"/>
              </w:rPr>
            </w:pPr>
          </w:p>
        </w:tc>
      </w:tr>
      <w:tr w:rsidR="0033098F" w:rsidRPr="00736D8A" w:rsidTr="007B0420">
        <w:trPr>
          <w:jc w:val="center"/>
        </w:trPr>
        <w:tc>
          <w:tcPr>
            <w:tcW w:w="511" w:type="dxa"/>
            <w:vMerge/>
          </w:tcPr>
          <w:p w:rsidR="0033098F" w:rsidRPr="00736D8A" w:rsidRDefault="0033098F" w:rsidP="007B0420">
            <w:pPr>
              <w:jc w:val="center"/>
              <w:rPr>
                <w:sz w:val="20"/>
                <w:szCs w:val="20"/>
              </w:rPr>
            </w:pPr>
          </w:p>
        </w:tc>
        <w:tc>
          <w:tcPr>
            <w:tcW w:w="6160" w:type="dxa"/>
            <w:gridSpan w:val="17"/>
          </w:tcPr>
          <w:p w:rsidR="0033098F" w:rsidRPr="00736D8A" w:rsidRDefault="0033098F" w:rsidP="007B0420">
            <w:pPr>
              <w:jc w:val="center"/>
              <w:rPr>
                <w:sz w:val="20"/>
                <w:szCs w:val="20"/>
              </w:rPr>
            </w:pPr>
          </w:p>
        </w:tc>
        <w:tc>
          <w:tcPr>
            <w:tcW w:w="3419" w:type="dxa"/>
            <w:gridSpan w:val="10"/>
            <w:vMerge/>
          </w:tcPr>
          <w:p w:rsidR="0033098F" w:rsidRPr="00736D8A" w:rsidRDefault="0033098F" w:rsidP="007B0420">
            <w:pPr>
              <w:jc w:val="center"/>
              <w:rPr>
                <w:sz w:val="20"/>
                <w:szCs w:val="20"/>
              </w:rPr>
            </w:pPr>
          </w:p>
        </w:tc>
      </w:tr>
      <w:tr w:rsidR="0033098F" w:rsidRPr="00736D8A" w:rsidTr="007B0420">
        <w:trPr>
          <w:jc w:val="center"/>
        </w:trPr>
        <w:tc>
          <w:tcPr>
            <w:tcW w:w="10090" w:type="dxa"/>
            <w:gridSpan w:val="28"/>
          </w:tcPr>
          <w:p w:rsidR="0033098F" w:rsidRPr="00736D8A" w:rsidRDefault="0033098F" w:rsidP="007B0420">
            <w:pPr>
              <w:jc w:val="center"/>
              <w:rPr>
                <w:sz w:val="20"/>
                <w:szCs w:val="20"/>
              </w:rPr>
            </w:pPr>
          </w:p>
        </w:tc>
      </w:tr>
      <w:tr w:rsidR="0033098F" w:rsidRPr="00736D8A" w:rsidTr="007B0420">
        <w:trPr>
          <w:jc w:val="center"/>
        </w:trPr>
        <w:tc>
          <w:tcPr>
            <w:tcW w:w="5243" w:type="dxa"/>
            <w:gridSpan w:val="13"/>
          </w:tcPr>
          <w:p w:rsidR="0033098F" w:rsidRPr="00736D8A" w:rsidRDefault="0033098F" w:rsidP="0033098F">
            <w:pPr>
              <w:rPr>
                <w:sz w:val="20"/>
                <w:szCs w:val="20"/>
              </w:rPr>
            </w:pPr>
            <w:r w:rsidRPr="00736D8A">
              <w:rPr>
                <w:b/>
                <w:sz w:val="20"/>
                <w:szCs w:val="20"/>
              </w:rPr>
              <w:t>Достоверность приведенных данных подтверждаю</w:t>
            </w:r>
          </w:p>
        </w:tc>
        <w:tc>
          <w:tcPr>
            <w:tcW w:w="4847" w:type="dxa"/>
            <w:gridSpan w:val="15"/>
          </w:tcPr>
          <w:p w:rsidR="0033098F" w:rsidRPr="00736D8A" w:rsidRDefault="0033098F" w:rsidP="007B0420">
            <w:pPr>
              <w:jc w:val="center"/>
              <w:rPr>
                <w:sz w:val="20"/>
                <w:szCs w:val="20"/>
              </w:rPr>
            </w:pPr>
          </w:p>
        </w:tc>
      </w:tr>
      <w:tr w:rsidR="0033098F" w:rsidRPr="00736D8A" w:rsidTr="007B0420">
        <w:trPr>
          <w:jc w:val="center"/>
        </w:trPr>
        <w:tc>
          <w:tcPr>
            <w:tcW w:w="2984" w:type="dxa"/>
            <w:gridSpan w:val="5"/>
          </w:tcPr>
          <w:p w:rsidR="0033098F" w:rsidRPr="00736D8A" w:rsidRDefault="0033098F" w:rsidP="007B0420">
            <w:pPr>
              <w:rPr>
                <w:sz w:val="20"/>
                <w:szCs w:val="20"/>
              </w:rPr>
            </w:pPr>
            <w:r w:rsidRPr="00736D8A">
              <w:rPr>
                <w:sz w:val="20"/>
                <w:szCs w:val="20"/>
              </w:rPr>
              <w:t>Руководитель организации</w:t>
            </w:r>
          </w:p>
        </w:tc>
        <w:tc>
          <w:tcPr>
            <w:tcW w:w="2259" w:type="dxa"/>
            <w:gridSpan w:val="8"/>
          </w:tcPr>
          <w:p w:rsidR="0033098F" w:rsidRPr="00736D8A" w:rsidRDefault="0033098F" w:rsidP="007B0420">
            <w:pPr>
              <w:jc w:val="center"/>
              <w:rPr>
                <w:sz w:val="20"/>
                <w:szCs w:val="20"/>
              </w:rPr>
            </w:pPr>
          </w:p>
        </w:tc>
        <w:tc>
          <w:tcPr>
            <w:tcW w:w="3876" w:type="dxa"/>
            <w:gridSpan w:val="13"/>
          </w:tcPr>
          <w:p w:rsidR="0033098F" w:rsidRPr="00736D8A" w:rsidRDefault="0033098F" w:rsidP="007B0420">
            <w:pPr>
              <w:rPr>
                <w:sz w:val="20"/>
                <w:szCs w:val="20"/>
              </w:rPr>
            </w:pPr>
            <w:r w:rsidRPr="00736D8A">
              <w:rPr>
                <w:sz w:val="20"/>
                <w:szCs w:val="20"/>
              </w:rPr>
              <w:t>Уполномоченный сотрудник Банка</w:t>
            </w:r>
          </w:p>
        </w:tc>
        <w:tc>
          <w:tcPr>
            <w:tcW w:w="971" w:type="dxa"/>
            <w:gridSpan w:val="2"/>
          </w:tcPr>
          <w:p w:rsidR="0033098F" w:rsidRPr="00736D8A" w:rsidRDefault="0033098F" w:rsidP="007B0420">
            <w:pPr>
              <w:jc w:val="center"/>
              <w:rPr>
                <w:sz w:val="20"/>
                <w:szCs w:val="20"/>
              </w:rPr>
            </w:pPr>
          </w:p>
        </w:tc>
      </w:tr>
      <w:tr w:rsidR="0033098F" w:rsidRPr="00736D8A" w:rsidTr="0033098F">
        <w:trPr>
          <w:jc w:val="center"/>
        </w:trPr>
        <w:tc>
          <w:tcPr>
            <w:tcW w:w="2044" w:type="dxa"/>
            <w:gridSpan w:val="3"/>
            <w:tcBorders>
              <w:bottom w:val="single" w:sz="4" w:space="0" w:color="auto"/>
            </w:tcBorders>
          </w:tcPr>
          <w:p w:rsidR="0033098F" w:rsidRPr="00736D8A" w:rsidRDefault="0033098F" w:rsidP="007B0420">
            <w:pPr>
              <w:jc w:val="center"/>
              <w:rPr>
                <w:sz w:val="20"/>
                <w:szCs w:val="20"/>
              </w:rPr>
            </w:pPr>
          </w:p>
        </w:tc>
        <w:tc>
          <w:tcPr>
            <w:tcW w:w="487" w:type="dxa"/>
          </w:tcPr>
          <w:p w:rsidR="0033098F" w:rsidRPr="00736D8A" w:rsidRDefault="0033098F" w:rsidP="007B0420">
            <w:pPr>
              <w:jc w:val="right"/>
              <w:rPr>
                <w:sz w:val="20"/>
                <w:szCs w:val="20"/>
              </w:rPr>
            </w:pPr>
            <w:r w:rsidRPr="00736D8A">
              <w:rPr>
                <w:sz w:val="20"/>
                <w:szCs w:val="20"/>
              </w:rPr>
              <w:t>/</w:t>
            </w:r>
          </w:p>
        </w:tc>
        <w:tc>
          <w:tcPr>
            <w:tcW w:w="2212" w:type="dxa"/>
            <w:gridSpan w:val="7"/>
            <w:shd w:val="clear" w:color="auto" w:fill="auto"/>
          </w:tcPr>
          <w:p w:rsidR="0033098F" w:rsidRPr="00736D8A" w:rsidRDefault="0033098F" w:rsidP="007B0420">
            <w:pPr>
              <w:jc w:val="center"/>
              <w:rPr>
                <w:sz w:val="20"/>
                <w:szCs w:val="20"/>
              </w:rPr>
            </w:pPr>
          </w:p>
        </w:tc>
        <w:tc>
          <w:tcPr>
            <w:tcW w:w="500" w:type="dxa"/>
            <w:gridSpan w:val="2"/>
          </w:tcPr>
          <w:p w:rsidR="0033098F" w:rsidRPr="00736D8A" w:rsidRDefault="0033098F" w:rsidP="007B0420">
            <w:pPr>
              <w:rPr>
                <w:sz w:val="20"/>
                <w:szCs w:val="20"/>
              </w:rPr>
            </w:pPr>
            <w:r w:rsidRPr="00736D8A">
              <w:rPr>
                <w:sz w:val="20"/>
                <w:szCs w:val="20"/>
              </w:rPr>
              <w:t>/</w:t>
            </w:r>
          </w:p>
        </w:tc>
        <w:tc>
          <w:tcPr>
            <w:tcW w:w="1918" w:type="dxa"/>
            <w:gridSpan w:val="6"/>
            <w:tcBorders>
              <w:bottom w:val="single" w:sz="4" w:space="0" w:color="auto"/>
            </w:tcBorders>
          </w:tcPr>
          <w:p w:rsidR="0033098F" w:rsidRPr="00736D8A" w:rsidRDefault="0033098F" w:rsidP="007B0420">
            <w:pPr>
              <w:jc w:val="center"/>
              <w:rPr>
                <w:sz w:val="20"/>
                <w:szCs w:val="20"/>
              </w:rPr>
            </w:pPr>
          </w:p>
        </w:tc>
        <w:tc>
          <w:tcPr>
            <w:tcW w:w="509" w:type="dxa"/>
            <w:gridSpan w:val="2"/>
          </w:tcPr>
          <w:p w:rsidR="0033098F" w:rsidRPr="00736D8A" w:rsidRDefault="0033098F" w:rsidP="007B0420">
            <w:pPr>
              <w:jc w:val="right"/>
              <w:rPr>
                <w:sz w:val="20"/>
                <w:szCs w:val="20"/>
              </w:rPr>
            </w:pPr>
            <w:r w:rsidRPr="00736D8A">
              <w:rPr>
                <w:sz w:val="20"/>
                <w:szCs w:val="20"/>
              </w:rPr>
              <w:t>/</w:t>
            </w:r>
          </w:p>
        </w:tc>
        <w:tc>
          <w:tcPr>
            <w:tcW w:w="1922" w:type="dxa"/>
            <w:gridSpan w:val="6"/>
            <w:tcBorders>
              <w:bottom w:val="single" w:sz="4" w:space="0" w:color="auto"/>
            </w:tcBorders>
          </w:tcPr>
          <w:p w:rsidR="0033098F" w:rsidRPr="00736D8A" w:rsidRDefault="0033098F" w:rsidP="007B0420">
            <w:pPr>
              <w:jc w:val="center"/>
              <w:rPr>
                <w:sz w:val="20"/>
                <w:szCs w:val="20"/>
              </w:rPr>
            </w:pPr>
          </w:p>
        </w:tc>
        <w:tc>
          <w:tcPr>
            <w:tcW w:w="498" w:type="dxa"/>
          </w:tcPr>
          <w:p w:rsidR="0033098F" w:rsidRPr="00736D8A" w:rsidRDefault="0033098F" w:rsidP="007B0420">
            <w:pPr>
              <w:rPr>
                <w:sz w:val="20"/>
                <w:szCs w:val="20"/>
              </w:rPr>
            </w:pPr>
            <w:r w:rsidRPr="00736D8A">
              <w:rPr>
                <w:sz w:val="20"/>
                <w:szCs w:val="20"/>
              </w:rPr>
              <w:t>/</w:t>
            </w:r>
          </w:p>
        </w:tc>
      </w:tr>
      <w:tr w:rsidR="0033098F" w:rsidRPr="00736D8A" w:rsidTr="007B0420">
        <w:trPr>
          <w:jc w:val="center"/>
        </w:trPr>
        <w:tc>
          <w:tcPr>
            <w:tcW w:w="2044" w:type="dxa"/>
            <w:gridSpan w:val="3"/>
            <w:tcBorders>
              <w:top w:val="single" w:sz="4" w:space="0" w:color="auto"/>
            </w:tcBorders>
          </w:tcPr>
          <w:p w:rsidR="0033098F" w:rsidRPr="00736D8A" w:rsidRDefault="0033098F" w:rsidP="007B0420">
            <w:pPr>
              <w:jc w:val="center"/>
              <w:rPr>
                <w:sz w:val="16"/>
                <w:szCs w:val="16"/>
              </w:rPr>
            </w:pPr>
            <w:r w:rsidRPr="00736D8A">
              <w:rPr>
                <w:sz w:val="16"/>
                <w:szCs w:val="16"/>
              </w:rPr>
              <w:t>подпись</w:t>
            </w:r>
          </w:p>
        </w:tc>
        <w:tc>
          <w:tcPr>
            <w:tcW w:w="487" w:type="dxa"/>
          </w:tcPr>
          <w:p w:rsidR="0033098F" w:rsidRPr="00736D8A" w:rsidRDefault="0033098F" w:rsidP="007B0420">
            <w:pPr>
              <w:jc w:val="center"/>
              <w:rPr>
                <w:sz w:val="16"/>
                <w:szCs w:val="16"/>
              </w:rPr>
            </w:pPr>
          </w:p>
        </w:tc>
        <w:tc>
          <w:tcPr>
            <w:tcW w:w="2212" w:type="dxa"/>
            <w:gridSpan w:val="7"/>
            <w:tcBorders>
              <w:top w:val="single" w:sz="4" w:space="0" w:color="auto"/>
            </w:tcBorders>
          </w:tcPr>
          <w:p w:rsidR="0033098F" w:rsidRPr="00736D8A" w:rsidRDefault="0033098F" w:rsidP="007B0420">
            <w:pPr>
              <w:jc w:val="center"/>
              <w:rPr>
                <w:sz w:val="16"/>
                <w:szCs w:val="16"/>
              </w:rPr>
            </w:pPr>
            <w:r w:rsidRPr="00736D8A">
              <w:rPr>
                <w:sz w:val="16"/>
                <w:szCs w:val="16"/>
              </w:rPr>
              <w:t>Ф.И.О.</w:t>
            </w:r>
          </w:p>
        </w:tc>
        <w:tc>
          <w:tcPr>
            <w:tcW w:w="500" w:type="dxa"/>
            <w:gridSpan w:val="2"/>
            <w:tcBorders>
              <w:top w:val="single" w:sz="4" w:space="0" w:color="auto"/>
            </w:tcBorders>
          </w:tcPr>
          <w:p w:rsidR="0033098F" w:rsidRPr="00736D8A" w:rsidRDefault="0033098F" w:rsidP="007B0420">
            <w:pPr>
              <w:jc w:val="center"/>
              <w:rPr>
                <w:sz w:val="16"/>
                <w:szCs w:val="16"/>
              </w:rPr>
            </w:pPr>
          </w:p>
        </w:tc>
        <w:tc>
          <w:tcPr>
            <w:tcW w:w="1918" w:type="dxa"/>
            <w:gridSpan w:val="6"/>
            <w:tcBorders>
              <w:top w:val="single" w:sz="4" w:space="0" w:color="auto"/>
            </w:tcBorders>
          </w:tcPr>
          <w:p w:rsidR="0033098F" w:rsidRPr="00736D8A" w:rsidRDefault="0033098F" w:rsidP="007B0420">
            <w:pPr>
              <w:jc w:val="center"/>
              <w:rPr>
                <w:sz w:val="16"/>
                <w:szCs w:val="16"/>
              </w:rPr>
            </w:pPr>
            <w:r w:rsidRPr="00736D8A">
              <w:rPr>
                <w:sz w:val="16"/>
                <w:szCs w:val="16"/>
              </w:rPr>
              <w:t>подпись</w:t>
            </w:r>
          </w:p>
        </w:tc>
        <w:tc>
          <w:tcPr>
            <w:tcW w:w="509" w:type="dxa"/>
            <w:gridSpan w:val="2"/>
          </w:tcPr>
          <w:p w:rsidR="0033098F" w:rsidRPr="00736D8A" w:rsidRDefault="0033098F" w:rsidP="007B0420">
            <w:pPr>
              <w:jc w:val="center"/>
              <w:rPr>
                <w:sz w:val="16"/>
                <w:szCs w:val="16"/>
              </w:rPr>
            </w:pPr>
          </w:p>
        </w:tc>
        <w:tc>
          <w:tcPr>
            <w:tcW w:w="1922" w:type="dxa"/>
            <w:gridSpan w:val="6"/>
          </w:tcPr>
          <w:p w:rsidR="0033098F" w:rsidRPr="00736D8A" w:rsidRDefault="0033098F" w:rsidP="007B0420">
            <w:pPr>
              <w:jc w:val="center"/>
              <w:rPr>
                <w:sz w:val="16"/>
                <w:szCs w:val="16"/>
              </w:rPr>
            </w:pPr>
            <w:r w:rsidRPr="00736D8A">
              <w:rPr>
                <w:sz w:val="16"/>
                <w:szCs w:val="16"/>
              </w:rPr>
              <w:t>Ф.И.О.</w:t>
            </w:r>
          </w:p>
        </w:tc>
        <w:tc>
          <w:tcPr>
            <w:tcW w:w="498" w:type="dxa"/>
          </w:tcPr>
          <w:p w:rsidR="0033098F" w:rsidRPr="00736D8A" w:rsidRDefault="0033098F" w:rsidP="007B0420">
            <w:pPr>
              <w:jc w:val="center"/>
              <w:rPr>
                <w:sz w:val="16"/>
                <w:szCs w:val="16"/>
              </w:rPr>
            </w:pPr>
          </w:p>
        </w:tc>
      </w:tr>
      <w:tr w:rsidR="0033098F" w:rsidRPr="00736D8A" w:rsidTr="007B0420">
        <w:trPr>
          <w:jc w:val="center"/>
        </w:trPr>
        <w:tc>
          <w:tcPr>
            <w:tcW w:w="10090" w:type="dxa"/>
            <w:gridSpan w:val="28"/>
          </w:tcPr>
          <w:p w:rsidR="0033098F" w:rsidRPr="00736D8A" w:rsidRDefault="0033098F" w:rsidP="007B0420">
            <w:pPr>
              <w:jc w:val="center"/>
              <w:rPr>
                <w:sz w:val="20"/>
                <w:szCs w:val="20"/>
              </w:rPr>
            </w:pPr>
          </w:p>
        </w:tc>
      </w:tr>
      <w:tr w:rsidR="0033098F" w:rsidRPr="00736D8A" w:rsidTr="007B0420">
        <w:trPr>
          <w:trHeight w:val="470"/>
          <w:jc w:val="center"/>
        </w:trPr>
        <w:tc>
          <w:tcPr>
            <w:tcW w:w="511" w:type="dxa"/>
            <w:vMerge w:val="restart"/>
            <w:tcBorders>
              <w:right w:val="single" w:sz="4" w:space="0" w:color="auto"/>
            </w:tcBorders>
          </w:tcPr>
          <w:p w:rsidR="0033098F" w:rsidRPr="00736D8A" w:rsidRDefault="0033098F" w:rsidP="007B0420">
            <w:pPr>
              <w:jc w:val="center"/>
              <w:rPr>
                <w:sz w:val="20"/>
                <w:szCs w:val="20"/>
              </w:rPr>
            </w:pPr>
          </w:p>
        </w:tc>
        <w:tc>
          <w:tcPr>
            <w:tcW w:w="1533" w:type="dxa"/>
            <w:gridSpan w:val="2"/>
            <w:vMerge w:val="restart"/>
            <w:tcBorders>
              <w:top w:val="single" w:sz="4" w:space="0" w:color="auto"/>
              <w:left w:val="single" w:sz="4" w:space="0" w:color="auto"/>
              <w:bottom w:val="single" w:sz="4" w:space="0" w:color="auto"/>
              <w:right w:val="single" w:sz="4" w:space="0" w:color="auto"/>
            </w:tcBorders>
          </w:tcPr>
          <w:p w:rsidR="0033098F" w:rsidRDefault="0033098F" w:rsidP="007B0420">
            <w:pPr>
              <w:jc w:val="center"/>
              <w:rPr>
                <w:sz w:val="20"/>
                <w:szCs w:val="20"/>
              </w:rPr>
            </w:pPr>
            <w:r w:rsidRPr="00736D8A">
              <w:rPr>
                <w:sz w:val="20"/>
                <w:szCs w:val="20"/>
              </w:rPr>
              <w:t>Оттиск печати</w:t>
            </w:r>
          </w:p>
          <w:p w:rsidR="0033098F" w:rsidRDefault="0033098F" w:rsidP="007B0420">
            <w:pPr>
              <w:jc w:val="center"/>
              <w:rPr>
                <w:sz w:val="20"/>
                <w:szCs w:val="20"/>
              </w:rPr>
            </w:pPr>
          </w:p>
          <w:p w:rsidR="0033098F" w:rsidRDefault="0033098F" w:rsidP="007B0420">
            <w:pPr>
              <w:jc w:val="center"/>
              <w:rPr>
                <w:sz w:val="20"/>
                <w:szCs w:val="20"/>
              </w:rPr>
            </w:pPr>
          </w:p>
          <w:p w:rsidR="0033098F" w:rsidRDefault="0033098F" w:rsidP="0033098F">
            <w:pPr>
              <w:ind w:right="106"/>
              <w:jc w:val="center"/>
              <w:rPr>
                <w:sz w:val="20"/>
                <w:szCs w:val="20"/>
              </w:rPr>
            </w:pPr>
          </w:p>
          <w:p w:rsidR="0033098F" w:rsidRDefault="0033098F" w:rsidP="007B0420">
            <w:pPr>
              <w:jc w:val="center"/>
              <w:rPr>
                <w:sz w:val="20"/>
                <w:szCs w:val="20"/>
              </w:rPr>
            </w:pPr>
          </w:p>
          <w:p w:rsidR="0033098F" w:rsidRPr="00736D8A" w:rsidRDefault="0033098F" w:rsidP="007B0420">
            <w:pPr>
              <w:jc w:val="center"/>
              <w:rPr>
                <w:sz w:val="20"/>
                <w:szCs w:val="20"/>
              </w:rPr>
            </w:pPr>
          </w:p>
        </w:tc>
        <w:tc>
          <w:tcPr>
            <w:tcW w:w="3678" w:type="dxa"/>
            <w:gridSpan w:val="12"/>
            <w:vMerge w:val="restart"/>
            <w:tcBorders>
              <w:left w:val="single" w:sz="4" w:space="0" w:color="auto"/>
              <w:right w:val="single" w:sz="4" w:space="0" w:color="auto"/>
            </w:tcBorders>
          </w:tcPr>
          <w:p w:rsidR="0033098F" w:rsidRPr="00736D8A" w:rsidRDefault="0033098F" w:rsidP="007B0420">
            <w:pPr>
              <w:jc w:val="center"/>
              <w:rPr>
                <w:sz w:val="20"/>
                <w:szCs w:val="20"/>
              </w:rPr>
            </w:pPr>
          </w:p>
        </w:tc>
        <w:tc>
          <w:tcPr>
            <w:tcW w:w="1439" w:type="dxa"/>
            <w:gridSpan w:val="4"/>
            <w:vMerge w:val="restart"/>
            <w:tcBorders>
              <w:top w:val="single" w:sz="4" w:space="0" w:color="auto"/>
              <w:left w:val="single" w:sz="4" w:space="0" w:color="auto"/>
              <w:bottom w:val="single" w:sz="4" w:space="0" w:color="auto"/>
              <w:right w:val="single" w:sz="4" w:space="0" w:color="auto"/>
            </w:tcBorders>
          </w:tcPr>
          <w:p w:rsidR="0033098F" w:rsidRPr="00736D8A" w:rsidRDefault="0033098F" w:rsidP="007B0420">
            <w:pPr>
              <w:jc w:val="center"/>
              <w:rPr>
                <w:sz w:val="20"/>
                <w:szCs w:val="20"/>
              </w:rPr>
            </w:pPr>
            <w:r w:rsidRPr="00736D8A">
              <w:rPr>
                <w:sz w:val="20"/>
                <w:szCs w:val="20"/>
              </w:rPr>
              <w:t>Оттиск печати Банка</w:t>
            </w:r>
          </w:p>
        </w:tc>
        <w:tc>
          <w:tcPr>
            <w:tcW w:w="509" w:type="dxa"/>
            <w:gridSpan w:val="2"/>
            <w:tcBorders>
              <w:left w:val="single" w:sz="4" w:space="0" w:color="auto"/>
            </w:tcBorders>
          </w:tcPr>
          <w:p w:rsidR="0033098F" w:rsidRPr="00736D8A" w:rsidRDefault="0033098F" w:rsidP="007B0420">
            <w:pPr>
              <w:jc w:val="center"/>
              <w:rPr>
                <w:sz w:val="20"/>
                <w:szCs w:val="20"/>
              </w:rPr>
            </w:pPr>
          </w:p>
        </w:tc>
        <w:tc>
          <w:tcPr>
            <w:tcW w:w="2420" w:type="dxa"/>
            <w:gridSpan w:val="7"/>
          </w:tcPr>
          <w:p w:rsidR="0033098F" w:rsidRPr="00736D8A" w:rsidRDefault="0033098F" w:rsidP="0033098F">
            <w:pPr>
              <w:jc w:val="right"/>
              <w:rPr>
                <w:sz w:val="20"/>
                <w:szCs w:val="20"/>
              </w:rPr>
            </w:pPr>
            <w:r w:rsidRPr="00736D8A">
              <w:rPr>
                <w:sz w:val="20"/>
                <w:szCs w:val="20"/>
              </w:rPr>
              <w:t>Дата приема сертификата</w:t>
            </w:r>
          </w:p>
          <w:p w:rsidR="0033098F" w:rsidRPr="00736D8A" w:rsidRDefault="0033098F" w:rsidP="0033098F">
            <w:pPr>
              <w:jc w:val="right"/>
              <w:rPr>
                <w:sz w:val="20"/>
                <w:szCs w:val="20"/>
              </w:rPr>
            </w:pPr>
            <w:r w:rsidRPr="00736D8A">
              <w:rPr>
                <w:sz w:val="20"/>
                <w:szCs w:val="20"/>
              </w:rPr>
              <w:t>ключа проверки ЭП</w:t>
            </w:r>
          </w:p>
        </w:tc>
      </w:tr>
      <w:tr w:rsidR="0033098F" w:rsidRPr="00736D8A" w:rsidTr="007B0420">
        <w:trPr>
          <w:jc w:val="center"/>
        </w:trPr>
        <w:tc>
          <w:tcPr>
            <w:tcW w:w="511" w:type="dxa"/>
            <w:vMerge/>
            <w:tcBorders>
              <w:right w:val="single" w:sz="4" w:space="0" w:color="auto"/>
            </w:tcBorders>
          </w:tcPr>
          <w:p w:rsidR="0033098F" w:rsidRPr="00736D8A" w:rsidRDefault="0033098F" w:rsidP="007B0420">
            <w:pPr>
              <w:jc w:val="center"/>
              <w:rPr>
                <w:sz w:val="20"/>
                <w:szCs w:val="20"/>
              </w:rPr>
            </w:pPr>
          </w:p>
        </w:tc>
        <w:tc>
          <w:tcPr>
            <w:tcW w:w="1533" w:type="dxa"/>
            <w:gridSpan w:val="2"/>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3678" w:type="dxa"/>
            <w:gridSpan w:val="12"/>
            <w:vMerge/>
            <w:tcBorders>
              <w:left w:val="single" w:sz="4" w:space="0" w:color="auto"/>
              <w:right w:val="single" w:sz="4" w:space="0" w:color="auto"/>
            </w:tcBorders>
          </w:tcPr>
          <w:p w:rsidR="0033098F" w:rsidRPr="00736D8A" w:rsidRDefault="0033098F" w:rsidP="007B0420">
            <w:pPr>
              <w:jc w:val="center"/>
              <w:rPr>
                <w:sz w:val="20"/>
                <w:szCs w:val="20"/>
              </w:rPr>
            </w:pPr>
          </w:p>
        </w:tc>
        <w:tc>
          <w:tcPr>
            <w:tcW w:w="1439" w:type="dxa"/>
            <w:gridSpan w:val="4"/>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2929" w:type="dxa"/>
            <w:gridSpan w:val="9"/>
            <w:tcBorders>
              <w:left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511" w:type="dxa"/>
            <w:vMerge/>
            <w:tcBorders>
              <w:right w:val="single" w:sz="4" w:space="0" w:color="auto"/>
            </w:tcBorders>
          </w:tcPr>
          <w:p w:rsidR="0033098F" w:rsidRPr="00736D8A" w:rsidRDefault="0033098F" w:rsidP="007B0420">
            <w:pPr>
              <w:jc w:val="center"/>
              <w:rPr>
                <w:sz w:val="20"/>
                <w:szCs w:val="20"/>
              </w:rPr>
            </w:pPr>
          </w:p>
        </w:tc>
        <w:tc>
          <w:tcPr>
            <w:tcW w:w="1533" w:type="dxa"/>
            <w:gridSpan w:val="2"/>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3678" w:type="dxa"/>
            <w:gridSpan w:val="12"/>
            <w:vMerge/>
            <w:tcBorders>
              <w:left w:val="single" w:sz="4" w:space="0" w:color="auto"/>
              <w:right w:val="single" w:sz="4" w:space="0" w:color="auto"/>
            </w:tcBorders>
          </w:tcPr>
          <w:p w:rsidR="0033098F" w:rsidRPr="00736D8A" w:rsidRDefault="0033098F" w:rsidP="007B0420">
            <w:pPr>
              <w:jc w:val="center"/>
              <w:rPr>
                <w:sz w:val="20"/>
                <w:szCs w:val="20"/>
              </w:rPr>
            </w:pPr>
          </w:p>
        </w:tc>
        <w:tc>
          <w:tcPr>
            <w:tcW w:w="1439" w:type="dxa"/>
            <w:gridSpan w:val="4"/>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509" w:type="dxa"/>
            <w:gridSpan w:val="2"/>
            <w:tcBorders>
              <w:left w:val="single" w:sz="4" w:space="0" w:color="auto"/>
            </w:tcBorders>
          </w:tcPr>
          <w:p w:rsidR="0033098F" w:rsidRPr="00736D8A" w:rsidRDefault="0033098F" w:rsidP="007B0420">
            <w:pPr>
              <w:jc w:val="center"/>
              <w:rPr>
                <w:sz w:val="20"/>
                <w:szCs w:val="20"/>
              </w:rPr>
            </w:pPr>
          </w:p>
        </w:tc>
        <w:tc>
          <w:tcPr>
            <w:tcW w:w="2420" w:type="dxa"/>
            <w:gridSpan w:val="7"/>
          </w:tcPr>
          <w:p w:rsidR="0033098F" w:rsidRPr="00736D8A" w:rsidRDefault="0033098F" w:rsidP="0033098F">
            <w:pPr>
              <w:jc w:val="center"/>
              <w:rPr>
                <w:sz w:val="20"/>
                <w:szCs w:val="20"/>
              </w:rPr>
            </w:pPr>
            <w:r>
              <w:rPr>
                <w:sz w:val="20"/>
                <w:szCs w:val="20"/>
              </w:rPr>
              <w:t>«___» __________ 20</w:t>
            </w:r>
            <w:r w:rsidRPr="00736D8A">
              <w:rPr>
                <w:sz w:val="20"/>
                <w:szCs w:val="20"/>
              </w:rPr>
              <w:t>__ г.</w:t>
            </w:r>
          </w:p>
        </w:tc>
      </w:tr>
      <w:tr w:rsidR="0033098F" w:rsidRPr="00736D8A" w:rsidTr="007B0420">
        <w:trPr>
          <w:jc w:val="center"/>
        </w:trPr>
        <w:tc>
          <w:tcPr>
            <w:tcW w:w="511" w:type="dxa"/>
            <w:vMerge/>
            <w:tcBorders>
              <w:right w:val="single" w:sz="4" w:space="0" w:color="auto"/>
            </w:tcBorders>
          </w:tcPr>
          <w:p w:rsidR="0033098F" w:rsidRPr="00736D8A" w:rsidRDefault="0033098F" w:rsidP="007B0420">
            <w:pPr>
              <w:jc w:val="center"/>
              <w:rPr>
                <w:sz w:val="20"/>
                <w:szCs w:val="20"/>
              </w:rPr>
            </w:pPr>
          </w:p>
        </w:tc>
        <w:tc>
          <w:tcPr>
            <w:tcW w:w="1533" w:type="dxa"/>
            <w:gridSpan w:val="2"/>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3678" w:type="dxa"/>
            <w:gridSpan w:val="12"/>
            <w:vMerge/>
            <w:tcBorders>
              <w:left w:val="single" w:sz="4" w:space="0" w:color="auto"/>
              <w:right w:val="single" w:sz="4" w:space="0" w:color="auto"/>
            </w:tcBorders>
          </w:tcPr>
          <w:p w:rsidR="0033098F" w:rsidRPr="00736D8A" w:rsidRDefault="0033098F" w:rsidP="007B0420">
            <w:pPr>
              <w:jc w:val="center"/>
              <w:rPr>
                <w:sz w:val="20"/>
                <w:szCs w:val="20"/>
              </w:rPr>
            </w:pPr>
          </w:p>
        </w:tc>
        <w:tc>
          <w:tcPr>
            <w:tcW w:w="1439" w:type="dxa"/>
            <w:gridSpan w:val="4"/>
            <w:vMerge/>
            <w:tcBorders>
              <w:left w:val="single" w:sz="4" w:space="0" w:color="auto"/>
              <w:bottom w:val="single" w:sz="4" w:space="0" w:color="auto"/>
              <w:right w:val="single" w:sz="4" w:space="0" w:color="auto"/>
            </w:tcBorders>
          </w:tcPr>
          <w:p w:rsidR="0033098F" w:rsidRPr="00736D8A" w:rsidRDefault="0033098F" w:rsidP="007B0420">
            <w:pPr>
              <w:jc w:val="center"/>
              <w:rPr>
                <w:sz w:val="20"/>
                <w:szCs w:val="20"/>
              </w:rPr>
            </w:pPr>
          </w:p>
        </w:tc>
        <w:tc>
          <w:tcPr>
            <w:tcW w:w="2929" w:type="dxa"/>
            <w:gridSpan w:val="9"/>
            <w:tcBorders>
              <w:left w:val="single" w:sz="4" w:space="0" w:color="auto"/>
            </w:tcBorders>
          </w:tcPr>
          <w:p w:rsidR="0033098F" w:rsidRPr="00736D8A" w:rsidRDefault="0033098F" w:rsidP="007B0420">
            <w:pPr>
              <w:jc w:val="center"/>
              <w:rPr>
                <w:sz w:val="20"/>
                <w:szCs w:val="20"/>
              </w:rPr>
            </w:pPr>
          </w:p>
        </w:tc>
      </w:tr>
      <w:tr w:rsidR="0033098F" w:rsidRPr="00736D8A" w:rsidTr="007B0420">
        <w:trPr>
          <w:jc w:val="center"/>
        </w:trPr>
        <w:tc>
          <w:tcPr>
            <w:tcW w:w="10090" w:type="dxa"/>
            <w:gridSpan w:val="28"/>
          </w:tcPr>
          <w:p w:rsidR="0033098F" w:rsidRPr="00736D8A" w:rsidRDefault="0033098F" w:rsidP="007B0420">
            <w:pPr>
              <w:rPr>
                <w:sz w:val="20"/>
                <w:szCs w:val="20"/>
              </w:rPr>
            </w:pPr>
          </w:p>
        </w:tc>
      </w:tr>
      <w:tr w:rsidR="0033098F" w:rsidRPr="00736D8A" w:rsidTr="007B0420">
        <w:trPr>
          <w:jc w:val="center"/>
        </w:trPr>
        <w:tc>
          <w:tcPr>
            <w:tcW w:w="5243" w:type="dxa"/>
            <w:gridSpan w:val="13"/>
            <w:vMerge w:val="restart"/>
          </w:tcPr>
          <w:p w:rsidR="0033098F" w:rsidRPr="00736D8A" w:rsidRDefault="0033098F" w:rsidP="007B0420">
            <w:pPr>
              <w:jc w:val="center"/>
              <w:rPr>
                <w:sz w:val="20"/>
                <w:szCs w:val="20"/>
              </w:rPr>
            </w:pPr>
          </w:p>
        </w:tc>
        <w:tc>
          <w:tcPr>
            <w:tcW w:w="3876" w:type="dxa"/>
            <w:gridSpan w:val="13"/>
          </w:tcPr>
          <w:p w:rsidR="0033098F" w:rsidRPr="00736D8A" w:rsidRDefault="0033098F" w:rsidP="007B0420">
            <w:pPr>
              <w:rPr>
                <w:sz w:val="20"/>
                <w:szCs w:val="20"/>
              </w:rPr>
            </w:pPr>
            <w:r w:rsidRPr="00736D8A">
              <w:rPr>
                <w:sz w:val="20"/>
                <w:szCs w:val="20"/>
              </w:rPr>
              <w:t>Администратор безопасности системы</w:t>
            </w:r>
          </w:p>
        </w:tc>
        <w:tc>
          <w:tcPr>
            <w:tcW w:w="971" w:type="dxa"/>
            <w:gridSpan w:val="2"/>
          </w:tcPr>
          <w:p w:rsidR="0033098F" w:rsidRPr="00736D8A" w:rsidRDefault="0033098F" w:rsidP="007B0420">
            <w:pPr>
              <w:jc w:val="center"/>
              <w:rPr>
                <w:sz w:val="20"/>
                <w:szCs w:val="20"/>
              </w:rPr>
            </w:pPr>
          </w:p>
        </w:tc>
      </w:tr>
      <w:tr w:rsidR="0033098F" w:rsidRPr="00736D8A" w:rsidTr="007B0420">
        <w:trPr>
          <w:jc w:val="center"/>
        </w:trPr>
        <w:tc>
          <w:tcPr>
            <w:tcW w:w="5243" w:type="dxa"/>
            <w:gridSpan w:val="13"/>
            <w:vMerge/>
          </w:tcPr>
          <w:p w:rsidR="0033098F" w:rsidRPr="00736D8A" w:rsidRDefault="0033098F" w:rsidP="007B0420">
            <w:pPr>
              <w:rPr>
                <w:sz w:val="20"/>
                <w:szCs w:val="20"/>
              </w:rPr>
            </w:pPr>
          </w:p>
        </w:tc>
        <w:tc>
          <w:tcPr>
            <w:tcW w:w="1918" w:type="dxa"/>
            <w:gridSpan w:val="6"/>
            <w:tcBorders>
              <w:bottom w:val="single" w:sz="4" w:space="0" w:color="auto"/>
            </w:tcBorders>
          </w:tcPr>
          <w:p w:rsidR="0033098F" w:rsidRPr="00736D8A" w:rsidRDefault="0033098F" w:rsidP="007B0420">
            <w:pPr>
              <w:jc w:val="center"/>
              <w:rPr>
                <w:sz w:val="20"/>
                <w:szCs w:val="20"/>
              </w:rPr>
            </w:pPr>
          </w:p>
        </w:tc>
        <w:tc>
          <w:tcPr>
            <w:tcW w:w="509" w:type="dxa"/>
            <w:gridSpan w:val="2"/>
          </w:tcPr>
          <w:p w:rsidR="0033098F" w:rsidRPr="00736D8A" w:rsidRDefault="0033098F" w:rsidP="007B0420">
            <w:pPr>
              <w:jc w:val="right"/>
              <w:rPr>
                <w:sz w:val="20"/>
                <w:szCs w:val="20"/>
              </w:rPr>
            </w:pPr>
            <w:r w:rsidRPr="00736D8A">
              <w:rPr>
                <w:sz w:val="20"/>
                <w:szCs w:val="20"/>
              </w:rPr>
              <w:t>/</w:t>
            </w:r>
          </w:p>
        </w:tc>
        <w:tc>
          <w:tcPr>
            <w:tcW w:w="1922" w:type="dxa"/>
            <w:gridSpan w:val="6"/>
            <w:tcBorders>
              <w:bottom w:val="single" w:sz="4" w:space="0" w:color="auto"/>
            </w:tcBorders>
          </w:tcPr>
          <w:p w:rsidR="0033098F" w:rsidRPr="00736D8A" w:rsidRDefault="0033098F" w:rsidP="007B0420">
            <w:pPr>
              <w:jc w:val="center"/>
              <w:rPr>
                <w:sz w:val="20"/>
                <w:szCs w:val="20"/>
              </w:rPr>
            </w:pPr>
          </w:p>
        </w:tc>
        <w:tc>
          <w:tcPr>
            <w:tcW w:w="498" w:type="dxa"/>
          </w:tcPr>
          <w:p w:rsidR="0033098F" w:rsidRPr="00736D8A" w:rsidRDefault="0033098F" w:rsidP="007B0420">
            <w:pPr>
              <w:rPr>
                <w:sz w:val="20"/>
                <w:szCs w:val="20"/>
              </w:rPr>
            </w:pPr>
            <w:r w:rsidRPr="00736D8A">
              <w:rPr>
                <w:sz w:val="20"/>
                <w:szCs w:val="20"/>
              </w:rPr>
              <w:t>/</w:t>
            </w:r>
          </w:p>
        </w:tc>
      </w:tr>
      <w:tr w:rsidR="0033098F" w:rsidRPr="00736D8A" w:rsidTr="007B0420">
        <w:trPr>
          <w:jc w:val="center"/>
        </w:trPr>
        <w:tc>
          <w:tcPr>
            <w:tcW w:w="5243" w:type="dxa"/>
            <w:gridSpan w:val="13"/>
            <w:vMerge/>
          </w:tcPr>
          <w:p w:rsidR="0033098F" w:rsidRPr="00736D8A" w:rsidRDefault="0033098F" w:rsidP="007B0420">
            <w:pPr>
              <w:jc w:val="center"/>
              <w:rPr>
                <w:sz w:val="16"/>
                <w:szCs w:val="16"/>
              </w:rPr>
            </w:pPr>
          </w:p>
        </w:tc>
        <w:tc>
          <w:tcPr>
            <w:tcW w:w="1918" w:type="dxa"/>
            <w:gridSpan w:val="6"/>
            <w:tcBorders>
              <w:top w:val="single" w:sz="4" w:space="0" w:color="auto"/>
            </w:tcBorders>
          </w:tcPr>
          <w:p w:rsidR="0033098F" w:rsidRPr="00736D8A" w:rsidRDefault="0033098F" w:rsidP="007B0420">
            <w:pPr>
              <w:jc w:val="center"/>
              <w:rPr>
                <w:sz w:val="16"/>
                <w:szCs w:val="16"/>
              </w:rPr>
            </w:pPr>
            <w:r w:rsidRPr="00736D8A">
              <w:rPr>
                <w:sz w:val="16"/>
                <w:szCs w:val="16"/>
              </w:rPr>
              <w:t>подпись</w:t>
            </w:r>
          </w:p>
        </w:tc>
        <w:tc>
          <w:tcPr>
            <w:tcW w:w="509" w:type="dxa"/>
            <w:gridSpan w:val="2"/>
          </w:tcPr>
          <w:p w:rsidR="0033098F" w:rsidRPr="00736D8A" w:rsidRDefault="0033098F" w:rsidP="007B0420">
            <w:pPr>
              <w:jc w:val="center"/>
              <w:rPr>
                <w:sz w:val="16"/>
                <w:szCs w:val="16"/>
              </w:rPr>
            </w:pPr>
          </w:p>
        </w:tc>
        <w:tc>
          <w:tcPr>
            <w:tcW w:w="1922" w:type="dxa"/>
            <w:gridSpan w:val="6"/>
          </w:tcPr>
          <w:p w:rsidR="0033098F" w:rsidRPr="00736D8A" w:rsidRDefault="0033098F" w:rsidP="007B0420">
            <w:pPr>
              <w:jc w:val="center"/>
              <w:rPr>
                <w:sz w:val="16"/>
                <w:szCs w:val="16"/>
              </w:rPr>
            </w:pPr>
            <w:r w:rsidRPr="00736D8A">
              <w:rPr>
                <w:sz w:val="16"/>
                <w:szCs w:val="16"/>
              </w:rPr>
              <w:t>Ф.И.О.</w:t>
            </w:r>
          </w:p>
        </w:tc>
        <w:tc>
          <w:tcPr>
            <w:tcW w:w="498" w:type="dxa"/>
          </w:tcPr>
          <w:p w:rsidR="0033098F" w:rsidRPr="00736D8A" w:rsidRDefault="0033098F" w:rsidP="007B0420">
            <w:pPr>
              <w:jc w:val="center"/>
              <w:rPr>
                <w:sz w:val="16"/>
                <w:szCs w:val="16"/>
              </w:rPr>
            </w:pPr>
          </w:p>
        </w:tc>
      </w:tr>
      <w:tr w:rsidR="0033098F" w:rsidRPr="00736D8A" w:rsidTr="007B0420">
        <w:trPr>
          <w:jc w:val="center"/>
        </w:trPr>
        <w:tc>
          <w:tcPr>
            <w:tcW w:w="10090" w:type="dxa"/>
            <w:gridSpan w:val="28"/>
          </w:tcPr>
          <w:p w:rsidR="0033098F" w:rsidRPr="00736D8A" w:rsidRDefault="0033098F" w:rsidP="007B0420">
            <w:pPr>
              <w:jc w:val="center"/>
              <w:rPr>
                <w:sz w:val="10"/>
                <w:szCs w:val="10"/>
              </w:rPr>
            </w:pPr>
          </w:p>
        </w:tc>
      </w:tr>
      <w:tr w:rsidR="0033098F" w:rsidRPr="00736D8A" w:rsidTr="0033098F">
        <w:trPr>
          <w:trHeight w:val="700"/>
          <w:jc w:val="center"/>
        </w:trPr>
        <w:tc>
          <w:tcPr>
            <w:tcW w:w="5722" w:type="dxa"/>
            <w:gridSpan w:val="15"/>
            <w:vMerge w:val="restart"/>
          </w:tcPr>
          <w:p w:rsidR="0033098F" w:rsidRPr="00736D8A" w:rsidRDefault="0033098F" w:rsidP="007B0420">
            <w:pPr>
              <w:jc w:val="center"/>
              <w:rPr>
                <w:sz w:val="20"/>
                <w:szCs w:val="20"/>
              </w:rPr>
            </w:pPr>
          </w:p>
        </w:tc>
        <w:tc>
          <w:tcPr>
            <w:tcW w:w="1439" w:type="dxa"/>
            <w:gridSpan w:val="4"/>
            <w:vMerge w:val="restart"/>
          </w:tcPr>
          <w:p w:rsidR="0033098F" w:rsidRPr="00736D8A" w:rsidRDefault="0033098F" w:rsidP="007B0420">
            <w:pPr>
              <w:jc w:val="center"/>
              <w:rPr>
                <w:sz w:val="20"/>
                <w:szCs w:val="20"/>
              </w:rPr>
            </w:pPr>
          </w:p>
        </w:tc>
        <w:tc>
          <w:tcPr>
            <w:tcW w:w="236" w:type="dxa"/>
            <w:tcBorders>
              <w:left w:val="nil"/>
            </w:tcBorders>
          </w:tcPr>
          <w:p w:rsidR="0033098F" w:rsidRPr="00736D8A" w:rsidRDefault="0033098F" w:rsidP="007B0420">
            <w:pPr>
              <w:jc w:val="center"/>
              <w:rPr>
                <w:sz w:val="20"/>
                <w:szCs w:val="20"/>
              </w:rPr>
            </w:pPr>
          </w:p>
        </w:tc>
        <w:tc>
          <w:tcPr>
            <w:tcW w:w="2693" w:type="dxa"/>
            <w:gridSpan w:val="8"/>
          </w:tcPr>
          <w:p w:rsidR="0033098F" w:rsidRPr="00736D8A" w:rsidRDefault="0033098F" w:rsidP="0033098F">
            <w:pPr>
              <w:jc w:val="right"/>
              <w:rPr>
                <w:sz w:val="20"/>
                <w:szCs w:val="20"/>
              </w:rPr>
            </w:pPr>
            <w:r w:rsidRPr="00736D8A">
              <w:rPr>
                <w:sz w:val="20"/>
                <w:szCs w:val="20"/>
              </w:rPr>
              <w:t>Дата регистрации сертификата</w:t>
            </w:r>
          </w:p>
          <w:p w:rsidR="0033098F" w:rsidRPr="00736D8A" w:rsidRDefault="0033098F" w:rsidP="0033098F">
            <w:pPr>
              <w:jc w:val="right"/>
              <w:rPr>
                <w:sz w:val="20"/>
                <w:szCs w:val="20"/>
              </w:rPr>
            </w:pPr>
            <w:r w:rsidRPr="00736D8A">
              <w:rPr>
                <w:sz w:val="20"/>
                <w:szCs w:val="20"/>
              </w:rPr>
              <w:t>ключа проверки ЭП</w:t>
            </w:r>
          </w:p>
        </w:tc>
      </w:tr>
      <w:tr w:rsidR="0033098F" w:rsidRPr="00736D8A" w:rsidTr="0033098F">
        <w:trPr>
          <w:jc w:val="center"/>
        </w:trPr>
        <w:tc>
          <w:tcPr>
            <w:tcW w:w="5722" w:type="dxa"/>
            <w:gridSpan w:val="15"/>
            <w:vMerge/>
          </w:tcPr>
          <w:p w:rsidR="0033098F" w:rsidRPr="00736D8A" w:rsidRDefault="0033098F" w:rsidP="007B0420">
            <w:pPr>
              <w:jc w:val="center"/>
              <w:rPr>
                <w:sz w:val="20"/>
                <w:szCs w:val="20"/>
              </w:rPr>
            </w:pPr>
          </w:p>
        </w:tc>
        <w:tc>
          <w:tcPr>
            <w:tcW w:w="1439" w:type="dxa"/>
            <w:gridSpan w:val="4"/>
            <w:vMerge/>
          </w:tcPr>
          <w:p w:rsidR="0033098F" w:rsidRPr="00736D8A" w:rsidRDefault="0033098F" w:rsidP="007B0420">
            <w:pPr>
              <w:jc w:val="center"/>
              <w:rPr>
                <w:sz w:val="20"/>
                <w:szCs w:val="20"/>
              </w:rPr>
            </w:pPr>
          </w:p>
        </w:tc>
        <w:tc>
          <w:tcPr>
            <w:tcW w:w="2929" w:type="dxa"/>
            <w:gridSpan w:val="9"/>
            <w:tcBorders>
              <w:left w:val="nil"/>
            </w:tcBorders>
          </w:tcPr>
          <w:p w:rsidR="0033098F" w:rsidRPr="00736D8A" w:rsidRDefault="0033098F" w:rsidP="007B0420">
            <w:pPr>
              <w:jc w:val="center"/>
              <w:rPr>
                <w:sz w:val="20"/>
                <w:szCs w:val="20"/>
              </w:rPr>
            </w:pPr>
          </w:p>
        </w:tc>
      </w:tr>
      <w:tr w:rsidR="0033098F" w:rsidRPr="00736D8A" w:rsidTr="0033098F">
        <w:trPr>
          <w:jc w:val="center"/>
        </w:trPr>
        <w:tc>
          <w:tcPr>
            <w:tcW w:w="5722" w:type="dxa"/>
            <w:gridSpan w:val="15"/>
            <w:vMerge/>
          </w:tcPr>
          <w:p w:rsidR="0033098F" w:rsidRPr="00736D8A" w:rsidRDefault="0033098F" w:rsidP="007B0420">
            <w:pPr>
              <w:jc w:val="center"/>
              <w:rPr>
                <w:sz w:val="20"/>
                <w:szCs w:val="20"/>
              </w:rPr>
            </w:pPr>
          </w:p>
        </w:tc>
        <w:tc>
          <w:tcPr>
            <w:tcW w:w="1439" w:type="dxa"/>
            <w:gridSpan w:val="4"/>
            <w:vMerge/>
          </w:tcPr>
          <w:p w:rsidR="0033098F" w:rsidRPr="00736D8A" w:rsidRDefault="0033098F" w:rsidP="007B0420">
            <w:pPr>
              <w:jc w:val="center"/>
              <w:rPr>
                <w:sz w:val="20"/>
                <w:szCs w:val="20"/>
              </w:rPr>
            </w:pPr>
          </w:p>
        </w:tc>
        <w:tc>
          <w:tcPr>
            <w:tcW w:w="236" w:type="dxa"/>
            <w:tcBorders>
              <w:left w:val="nil"/>
            </w:tcBorders>
          </w:tcPr>
          <w:p w:rsidR="0033098F" w:rsidRPr="00736D8A" w:rsidRDefault="0033098F" w:rsidP="007B0420">
            <w:pPr>
              <w:jc w:val="center"/>
              <w:rPr>
                <w:sz w:val="20"/>
                <w:szCs w:val="20"/>
              </w:rPr>
            </w:pPr>
          </w:p>
        </w:tc>
        <w:tc>
          <w:tcPr>
            <w:tcW w:w="2693" w:type="dxa"/>
            <w:gridSpan w:val="8"/>
          </w:tcPr>
          <w:p w:rsidR="0033098F" w:rsidRPr="00736D8A" w:rsidRDefault="0033098F" w:rsidP="0033098F">
            <w:pPr>
              <w:jc w:val="right"/>
              <w:rPr>
                <w:sz w:val="20"/>
                <w:szCs w:val="20"/>
              </w:rPr>
            </w:pPr>
            <w:r w:rsidRPr="00736D8A">
              <w:rPr>
                <w:sz w:val="20"/>
                <w:szCs w:val="20"/>
              </w:rPr>
              <w:t>«___» __________ 20__ г.</w:t>
            </w:r>
          </w:p>
        </w:tc>
      </w:tr>
      <w:tr w:rsidR="0033098F" w:rsidRPr="00736D8A" w:rsidTr="0033098F">
        <w:trPr>
          <w:jc w:val="center"/>
        </w:trPr>
        <w:tc>
          <w:tcPr>
            <w:tcW w:w="5722" w:type="dxa"/>
            <w:gridSpan w:val="15"/>
            <w:vMerge/>
          </w:tcPr>
          <w:p w:rsidR="0033098F" w:rsidRPr="00736D8A" w:rsidRDefault="0033098F" w:rsidP="007B0420">
            <w:pPr>
              <w:jc w:val="center"/>
              <w:rPr>
                <w:sz w:val="20"/>
                <w:szCs w:val="20"/>
              </w:rPr>
            </w:pPr>
          </w:p>
        </w:tc>
        <w:tc>
          <w:tcPr>
            <w:tcW w:w="1439" w:type="dxa"/>
            <w:gridSpan w:val="4"/>
            <w:vMerge/>
          </w:tcPr>
          <w:p w:rsidR="0033098F" w:rsidRPr="00736D8A" w:rsidRDefault="0033098F" w:rsidP="007B0420">
            <w:pPr>
              <w:jc w:val="center"/>
              <w:rPr>
                <w:sz w:val="20"/>
                <w:szCs w:val="20"/>
              </w:rPr>
            </w:pPr>
          </w:p>
        </w:tc>
        <w:tc>
          <w:tcPr>
            <w:tcW w:w="2929" w:type="dxa"/>
            <w:gridSpan w:val="9"/>
            <w:tcBorders>
              <w:left w:val="nil"/>
            </w:tcBorders>
          </w:tcPr>
          <w:p w:rsidR="0033098F" w:rsidRPr="00736D8A" w:rsidRDefault="0033098F" w:rsidP="007B0420">
            <w:pPr>
              <w:jc w:val="center"/>
              <w:rPr>
                <w:sz w:val="20"/>
                <w:szCs w:val="20"/>
              </w:rPr>
            </w:pPr>
          </w:p>
        </w:tc>
      </w:tr>
      <w:tr w:rsidR="0033098F" w:rsidRPr="00736D8A" w:rsidTr="007B0420">
        <w:trPr>
          <w:jc w:val="center"/>
        </w:trPr>
        <w:tc>
          <w:tcPr>
            <w:tcW w:w="10090" w:type="dxa"/>
            <w:gridSpan w:val="28"/>
          </w:tcPr>
          <w:p w:rsidR="0033098F" w:rsidRPr="00736D8A" w:rsidRDefault="0033098F" w:rsidP="007B0420">
            <w:pPr>
              <w:jc w:val="center"/>
              <w:rPr>
                <w:sz w:val="10"/>
                <w:szCs w:val="10"/>
              </w:rPr>
            </w:pPr>
          </w:p>
        </w:tc>
      </w:tr>
    </w:tbl>
    <w:p w:rsidR="00110052" w:rsidRDefault="00110052" w:rsidP="00110052">
      <w:pPr>
        <w:ind w:left="6379"/>
        <w:rPr>
          <w:sz w:val="22"/>
          <w:szCs w:val="22"/>
        </w:rPr>
      </w:pPr>
    </w:p>
    <w:p w:rsidR="00283B54" w:rsidRPr="009E6FC3" w:rsidRDefault="00110052" w:rsidP="00882598">
      <w:pPr>
        <w:ind w:left="5670"/>
        <w:rPr>
          <w:sz w:val="16"/>
          <w:szCs w:val="16"/>
        </w:rPr>
      </w:pPr>
      <w:r w:rsidRPr="003167B7">
        <w:rPr>
          <w:sz w:val="22"/>
          <w:szCs w:val="22"/>
        </w:rPr>
        <w:br w:type="page"/>
      </w:r>
      <w:r w:rsidR="00283B54">
        <w:rPr>
          <w:sz w:val="16"/>
          <w:szCs w:val="16"/>
        </w:rPr>
        <w:lastRenderedPageBreak/>
        <w:t>Приложение №2</w:t>
      </w:r>
    </w:p>
    <w:p w:rsidR="00283B54" w:rsidRPr="009E6FC3" w:rsidRDefault="00283B54" w:rsidP="00882598">
      <w:pPr>
        <w:ind w:left="5670"/>
        <w:rPr>
          <w:sz w:val="16"/>
          <w:szCs w:val="16"/>
        </w:rPr>
      </w:pPr>
      <w:r w:rsidRPr="009E6FC3">
        <w:rPr>
          <w:sz w:val="16"/>
          <w:szCs w:val="16"/>
        </w:rPr>
        <w:t xml:space="preserve">к Соглашению об обмене документами в электронном виде  (электронными документами) по </w:t>
      </w:r>
      <w:r w:rsidR="00035B16">
        <w:rPr>
          <w:sz w:val="16"/>
          <w:szCs w:val="16"/>
        </w:rPr>
        <w:t>с</w:t>
      </w:r>
      <w:r w:rsidR="00035B16" w:rsidRPr="009E6FC3">
        <w:rPr>
          <w:sz w:val="16"/>
          <w:szCs w:val="16"/>
        </w:rPr>
        <w:t xml:space="preserve">истеме </w:t>
      </w:r>
      <w:r w:rsidRPr="009E6FC3">
        <w:rPr>
          <w:sz w:val="16"/>
          <w:szCs w:val="16"/>
        </w:rPr>
        <w:t>«Клиент-Банк</w:t>
      </w:r>
      <w:r>
        <w:rPr>
          <w:sz w:val="16"/>
          <w:szCs w:val="16"/>
        </w:rPr>
        <w:t xml:space="preserve"> </w:t>
      </w:r>
      <w:proofErr w:type="spellStart"/>
      <w:r w:rsidRPr="00283B54">
        <w:rPr>
          <w:sz w:val="16"/>
          <w:szCs w:val="16"/>
        </w:rPr>
        <w:t>iBank</w:t>
      </w:r>
      <w:proofErr w:type="spellEnd"/>
      <w:r w:rsidRPr="00283B54">
        <w:rPr>
          <w:sz w:val="16"/>
          <w:szCs w:val="16"/>
        </w:rPr>
        <w:t xml:space="preserve"> 2</w:t>
      </w:r>
      <w:r w:rsidRPr="009E6FC3">
        <w:rPr>
          <w:sz w:val="16"/>
          <w:szCs w:val="16"/>
        </w:rPr>
        <w:t>»</w:t>
      </w:r>
      <w:r w:rsidR="00F21886">
        <w:rPr>
          <w:sz w:val="16"/>
          <w:szCs w:val="16"/>
        </w:rPr>
        <w:t xml:space="preserve"> </w:t>
      </w:r>
      <w:r w:rsidR="00F21886" w:rsidRPr="00F21886">
        <w:rPr>
          <w:sz w:val="16"/>
          <w:szCs w:val="16"/>
        </w:rPr>
        <w:t>в Банк</w:t>
      </w:r>
      <w:r w:rsidR="00E7499F">
        <w:rPr>
          <w:sz w:val="16"/>
          <w:szCs w:val="16"/>
        </w:rPr>
        <w:t>е</w:t>
      </w:r>
      <w:r w:rsidR="00F21886" w:rsidRPr="00F21886">
        <w:rPr>
          <w:sz w:val="16"/>
          <w:szCs w:val="16"/>
        </w:rPr>
        <w:t xml:space="preserve"> Глобус (АО)</w:t>
      </w:r>
    </w:p>
    <w:p w:rsidR="00110052" w:rsidRDefault="00110052" w:rsidP="00110052">
      <w:pPr>
        <w:ind w:left="6379"/>
        <w:rPr>
          <w:snapToGrid w:val="0"/>
          <w:color w:val="000000"/>
          <w:sz w:val="22"/>
          <w:szCs w:val="22"/>
        </w:rPr>
      </w:pPr>
    </w:p>
    <w:p w:rsidR="00AA025D" w:rsidRDefault="00AA025D" w:rsidP="00110052">
      <w:pPr>
        <w:ind w:left="6379"/>
        <w:rPr>
          <w:snapToGrid w:val="0"/>
          <w:color w:val="000000"/>
          <w:sz w:val="22"/>
          <w:szCs w:val="22"/>
        </w:rPr>
      </w:pPr>
    </w:p>
    <w:p w:rsidR="00283B54" w:rsidRDefault="00AA025D" w:rsidP="00AA025D">
      <w:pPr>
        <w:jc w:val="center"/>
        <w:rPr>
          <w:b/>
          <w:sz w:val="22"/>
          <w:szCs w:val="22"/>
        </w:rPr>
      </w:pPr>
      <w:r w:rsidRPr="00AA025D">
        <w:rPr>
          <w:b/>
          <w:bCs/>
          <w:sz w:val="22"/>
          <w:szCs w:val="22"/>
        </w:rPr>
        <w:t xml:space="preserve">ПРАВИЛА И УСЛОВИЯ ОКАЗАНИЯ УСЛУГ </w:t>
      </w:r>
      <w:r w:rsidRPr="00AA025D">
        <w:rPr>
          <w:b/>
          <w:sz w:val="22"/>
          <w:szCs w:val="22"/>
        </w:rPr>
        <w:t>IP-ФИЛЬТРАЦИЯ», «ПОДТВЕРЖДЕНИЕ ДОКУМЕНТОВ ПО SMS», «УВЕДОМЛЕНИЕ О СОБЫТИЯХ СИСТЕМЫ ПОСРЕДСТВОМ SMS-ИНФОРМИРОВАНИЯ» И «МНОГОФАКТОРНАЯ АУТЕНТИФИКАЦИЯ ПО SMS»</w:t>
      </w:r>
    </w:p>
    <w:p w:rsidR="00AA025D" w:rsidRDefault="00AA025D" w:rsidP="00AA025D">
      <w:pPr>
        <w:jc w:val="center"/>
        <w:rPr>
          <w:b/>
          <w:sz w:val="22"/>
          <w:szCs w:val="22"/>
        </w:rPr>
      </w:pPr>
    </w:p>
    <w:p w:rsidR="001A6B27" w:rsidRPr="00400FA0" w:rsidRDefault="001A6B27" w:rsidP="001A6B27">
      <w:pPr>
        <w:numPr>
          <w:ilvl w:val="0"/>
          <w:numId w:val="18"/>
        </w:numPr>
        <w:jc w:val="center"/>
        <w:rPr>
          <w:b/>
          <w:color w:val="000000"/>
          <w:sz w:val="22"/>
          <w:szCs w:val="22"/>
        </w:rPr>
      </w:pPr>
      <w:r w:rsidRPr="001A6B27">
        <w:rPr>
          <w:b/>
          <w:snapToGrid w:val="0"/>
          <w:color w:val="000000"/>
          <w:sz w:val="22"/>
          <w:szCs w:val="22"/>
        </w:rPr>
        <w:t>ТЕРМИНЫ</w:t>
      </w:r>
      <w:r w:rsidRPr="00400FA0">
        <w:rPr>
          <w:b/>
          <w:color w:val="000000"/>
          <w:sz w:val="22"/>
          <w:szCs w:val="22"/>
        </w:rPr>
        <w:t xml:space="preserve"> И ОПРЕДЕЛЕНИЯ</w:t>
      </w:r>
    </w:p>
    <w:p w:rsidR="001A6B27" w:rsidRPr="00605DF9" w:rsidRDefault="001A6B27" w:rsidP="001A6B27">
      <w:pPr>
        <w:numPr>
          <w:ilvl w:val="1"/>
          <w:numId w:val="18"/>
        </w:numPr>
        <w:ind w:left="567" w:hanging="567"/>
        <w:jc w:val="both"/>
        <w:rPr>
          <w:b/>
          <w:snapToGrid w:val="0"/>
          <w:color w:val="000000"/>
          <w:sz w:val="22"/>
          <w:szCs w:val="22"/>
        </w:rPr>
      </w:pPr>
      <w:r w:rsidRPr="00605DF9">
        <w:rPr>
          <w:b/>
          <w:sz w:val="22"/>
          <w:szCs w:val="22"/>
        </w:rPr>
        <w:t>Телефон</w:t>
      </w:r>
      <w:r w:rsidRPr="00605DF9">
        <w:rPr>
          <w:sz w:val="22"/>
          <w:szCs w:val="22"/>
        </w:rPr>
        <w:t xml:space="preserve"> – </w:t>
      </w:r>
      <w:r w:rsidRPr="00605DF9">
        <w:rPr>
          <w:snapToGrid w:val="0"/>
          <w:color w:val="000000"/>
          <w:sz w:val="22"/>
          <w:szCs w:val="22"/>
        </w:rPr>
        <w:t>мобильное</w:t>
      </w:r>
      <w:r w:rsidRPr="00605DF9">
        <w:rPr>
          <w:sz w:val="22"/>
          <w:szCs w:val="22"/>
        </w:rPr>
        <w:t xml:space="preserve"> </w:t>
      </w:r>
      <w:proofErr w:type="spellStart"/>
      <w:r w:rsidRPr="00605DF9">
        <w:rPr>
          <w:sz w:val="22"/>
          <w:szCs w:val="22"/>
        </w:rPr>
        <w:t>программно</w:t>
      </w:r>
      <w:proofErr w:type="spellEnd"/>
      <w:r w:rsidRPr="00605DF9">
        <w:rPr>
          <w:sz w:val="22"/>
          <w:szCs w:val="22"/>
        </w:rPr>
        <w:t>–аппаратное устройство Клиента, используемое Клиентом для получения от Банка SMS- ключей для их последующего ввода в Систему.</w:t>
      </w:r>
    </w:p>
    <w:p w:rsidR="001A6B27" w:rsidRPr="00605DF9" w:rsidRDefault="001A6B27" w:rsidP="001A6B27">
      <w:pPr>
        <w:numPr>
          <w:ilvl w:val="1"/>
          <w:numId w:val="18"/>
        </w:numPr>
        <w:ind w:left="567" w:hanging="567"/>
        <w:jc w:val="both"/>
        <w:rPr>
          <w:b/>
          <w:snapToGrid w:val="0"/>
          <w:color w:val="000000"/>
          <w:sz w:val="22"/>
          <w:szCs w:val="22"/>
        </w:rPr>
      </w:pPr>
      <w:r w:rsidRPr="00605DF9">
        <w:rPr>
          <w:b/>
          <w:sz w:val="22"/>
          <w:szCs w:val="22"/>
        </w:rPr>
        <w:t>Номер Телефона</w:t>
      </w:r>
      <w:r w:rsidRPr="00605DF9">
        <w:rPr>
          <w:sz w:val="22"/>
          <w:szCs w:val="22"/>
        </w:rPr>
        <w:t xml:space="preserve"> – последовательность цифр, присвоенная Клиенту как пользователю телефонной сети, зная которую Банк может направить Клиенту на Телефон SMS-ключ</w:t>
      </w:r>
      <w:r w:rsidR="00605DF9">
        <w:rPr>
          <w:sz w:val="22"/>
          <w:szCs w:val="22"/>
        </w:rPr>
        <w:t>, или информацию о событиях в Системе</w:t>
      </w:r>
      <w:r w:rsidRPr="00605DF9">
        <w:rPr>
          <w:sz w:val="22"/>
          <w:szCs w:val="22"/>
        </w:rPr>
        <w:t>.</w:t>
      </w:r>
    </w:p>
    <w:p w:rsidR="001A6B27" w:rsidRPr="00605DF9" w:rsidRDefault="001A6B27" w:rsidP="001A6B27">
      <w:pPr>
        <w:numPr>
          <w:ilvl w:val="1"/>
          <w:numId w:val="18"/>
        </w:numPr>
        <w:ind w:left="567" w:hanging="567"/>
        <w:jc w:val="both"/>
        <w:rPr>
          <w:b/>
          <w:snapToGrid w:val="0"/>
          <w:color w:val="000000"/>
          <w:sz w:val="22"/>
          <w:szCs w:val="22"/>
        </w:rPr>
      </w:pPr>
      <w:r w:rsidRPr="00605DF9">
        <w:rPr>
          <w:b/>
          <w:sz w:val="22"/>
          <w:szCs w:val="22"/>
        </w:rPr>
        <w:t>SMS–ключ</w:t>
      </w:r>
      <w:r w:rsidRPr="00605DF9">
        <w:rPr>
          <w:sz w:val="22"/>
          <w:szCs w:val="22"/>
        </w:rPr>
        <w:t xml:space="preserve"> – одноразовый цифровой пароль, получаемый Клиентом от Банка на Телефон и используемый Клиентом:</w:t>
      </w:r>
    </w:p>
    <w:p w:rsidR="00605DF9" w:rsidRDefault="00605DF9" w:rsidP="00605DF9">
      <w:pPr>
        <w:numPr>
          <w:ilvl w:val="0"/>
          <w:numId w:val="5"/>
        </w:numPr>
        <w:tabs>
          <w:tab w:val="left" w:pos="1134"/>
        </w:tabs>
        <w:autoSpaceDE w:val="0"/>
        <w:autoSpaceDN w:val="0"/>
        <w:adjustRightInd w:val="0"/>
        <w:ind w:left="1134" w:hanging="567"/>
        <w:jc w:val="both"/>
        <w:outlineLvl w:val="0"/>
        <w:rPr>
          <w:sz w:val="22"/>
          <w:szCs w:val="22"/>
        </w:rPr>
      </w:pPr>
      <w:r w:rsidRPr="00605DF9">
        <w:rPr>
          <w:sz w:val="22"/>
          <w:szCs w:val="22"/>
        </w:rPr>
        <w:t xml:space="preserve">для </w:t>
      </w:r>
      <w:r w:rsidR="0026298E" w:rsidRPr="00605DF9">
        <w:rPr>
          <w:sz w:val="22"/>
          <w:szCs w:val="22"/>
        </w:rPr>
        <w:t>вход</w:t>
      </w:r>
      <w:r w:rsidR="0026298E">
        <w:rPr>
          <w:sz w:val="22"/>
          <w:szCs w:val="22"/>
        </w:rPr>
        <w:t>а</w:t>
      </w:r>
      <w:r w:rsidR="0026298E" w:rsidRPr="00605DF9">
        <w:rPr>
          <w:sz w:val="22"/>
          <w:szCs w:val="22"/>
        </w:rPr>
        <w:t xml:space="preserve"> </w:t>
      </w:r>
      <w:r w:rsidRPr="00605DF9">
        <w:rPr>
          <w:sz w:val="22"/>
          <w:szCs w:val="22"/>
        </w:rPr>
        <w:t>Клиента в Систему п</w:t>
      </w:r>
      <w:r w:rsidR="001A6B27" w:rsidRPr="00605DF9">
        <w:rPr>
          <w:sz w:val="22"/>
          <w:szCs w:val="22"/>
        </w:rPr>
        <w:t xml:space="preserve">ри оказании Банком Клиенту </w:t>
      </w:r>
      <w:r w:rsidR="00774883">
        <w:rPr>
          <w:sz w:val="22"/>
          <w:szCs w:val="22"/>
        </w:rPr>
        <w:t>услуги (подключении</w:t>
      </w:r>
      <w:r w:rsidR="001A6B27" w:rsidRPr="00605DF9">
        <w:rPr>
          <w:sz w:val="22"/>
          <w:szCs w:val="22"/>
        </w:rPr>
        <w:t xml:space="preserve"> Клиента к услуге) </w:t>
      </w:r>
      <w:r w:rsidRPr="00605DF9">
        <w:rPr>
          <w:sz w:val="22"/>
          <w:szCs w:val="22"/>
        </w:rPr>
        <w:t>«Многофакторная аутентификация по SMS»;</w:t>
      </w:r>
    </w:p>
    <w:p w:rsidR="00605DF9" w:rsidRDefault="00605DF9" w:rsidP="00605DF9">
      <w:pPr>
        <w:numPr>
          <w:ilvl w:val="0"/>
          <w:numId w:val="5"/>
        </w:numPr>
        <w:tabs>
          <w:tab w:val="left" w:pos="1134"/>
        </w:tabs>
        <w:autoSpaceDE w:val="0"/>
        <w:autoSpaceDN w:val="0"/>
        <w:adjustRightInd w:val="0"/>
        <w:ind w:left="1134" w:hanging="567"/>
        <w:jc w:val="both"/>
        <w:outlineLvl w:val="0"/>
        <w:rPr>
          <w:sz w:val="22"/>
          <w:szCs w:val="22"/>
        </w:rPr>
      </w:pPr>
      <w:r>
        <w:rPr>
          <w:sz w:val="22"/>
          <w:szCs w:val="22"/>
        </w:rPr>
        <w:t>дополнительно к ключам ЭП для подтверждения ЭПД</w:t>
      </w:r>
      <w:r w:rsidR="00774883">
        <w:rPr>
          <w:sz w:val="22"/>
          <w:szCs w:val="22"/>
        </w:rPr>
        <w:t xml:space="preserve"> при подключении Клиента к услуге </w:t>
      </w:r>
      <w:r w:rsidR="00774883" w:rsidRPr="00774883">
        <w:rPr>
          <w:sz w:val="22"/>
          <w:szCs w:val="22"/>
        </w:rPr>
        <w:t xml:space="preserve">«подтверждение документов по </w:t>
      </w:r>
      <w:r w:rsidR="00774883" w:rsidRPr="00774883">
        <w:rPr>
          <w:sz w:val="22"/>
          <w:szCs w:val="22"/>
          <w:lang w:val="en-US"/>
        </w:rPr>
        <w:t>SMS</w:t>
      </w:r>
      <w:r w:rsidR="00774883" w:rsidRPr="00774883">
        <w:rPr>
          <w:sz w:val="22"/>
          <w:szCs w:val="22"/>
        </w:rPr>
        <w:t>».</w:t>
      </w:r>
    </w:p>
    <w:p w:rsidR="00774883" w:rsidRPr="00400FA0" w:rsidRDefault="00774883" w:rsidP="00774883">
      <w:pPr>
        <w:numPr>
          <w:ilvl w:val="1"/>
          <w:numId w:val="18"/>
        </w:numPr>
        <w:ind w:left="567" w:hanging="567"/>
        <w:jc w:val="both"/>
        <w:rPr>
          <w:color w:val="000000"/>
          <w:sz w:val="22"/>
          <w:szCs w:val="22"/>
        </w:rPr>
      </w:pPr>
      <w:r w:rsidRPr="00774883">
        <w:rPr>
          <w:sz w:val="22"/>
          <w:szCs w:val="22"/>
        </w:rPr>
        <w:t>Все</w:t>
      </w:r>
      <w:r w:rsidRPr="00400FA0">
        <w:rPr>
          <w:color w:val="000000"/>
          <w:sz w:val="22"/>
          <w:szCs w:val="22"/>
        </w:rPr>
        <w:t xml:space="preserve"> иные термины и определения </w:t>
      </w:r>
      <w:r w:rsidRPr="00400FA0">
        <w:rPr>
          <w:sz w:val="22"/>
          <w:szCs w:val="22"/>
        </w:rPr>
        <w:t>применяются в</w:t>
      </w:r>
      <w:r w:rsidRPr="00400FA0">
        <w:rPr>
          <w:color w:val="000000"/>
          <w:sz w:val="22"/>
          <w:szCs w:val="22"/>
        </w:rPr>
        <w:t xml:space="preserve"> соответствии с </w:t>
      </w:r>
      <w:r w:rsidRPr="00774883">
        <w:rPr>
          <w:color w:val="000000"/>
          <w:sz w:val="22"/>
          <w:szCs w:val="22"/>
        </w:rPr>
        <w:t xml:space="preserve">разделом 1 </w:t>
      </w:r>
      <w:r>
        <w:rPr>
          <w:color w:val="000000"/>
          <w:sz w:val="22"/>
          <w:szCs w:val="22"/>
        </w:rPr>
        <w:t xml:space="preserve">Соглашения об обмене </w:t>
      </w:r>
      <w:r w:rsidRPr="00774883">
        <w:rPr>
          <w:color w:val="000000"/>
          <w:sz w:val="22"/>
          <w:szCs w:val="22"/>
        </w:rPr>
        <w:t xml:space="preserve">документами в электронном виде  (электронными документами) по </w:t>
      </w:r>
      <w:r w:rsidR="0026298E">
        <w:rPr>
          <w:color w:val="000000"/>
          <w:sz w:val="22"/>
          <w:szCs w:val="22"/>
        </w:rPr>
        <w:t>с</w:t>
      </w:r>
      <w:r w:rsidR="0026298E" w:rsidRPr="00774883">
        <w:rPr>
          <w:color w:val="000000"/>
          <w:sz w:val="22"/>
          <w:szCs w:val="22"/>
        </w:rPr>
        <w:t xml:space="preserve">истеме </w:t>
      </w:r>
      <w:r w:rsidRPr="00774883">
        <w:rPr>
          <w:color w:val="000000"/>
          <w:sz w:val="22"/>
          <w:szCs w:val="22"/>
        </w:rPr>
        <w:t xml:space="preserve">«Клиент-Банк </w:t>
      </w:r>
      <w:proofErr w:type="spellStart"/>
      <w:r w:rsidRPr="00774883">
        <w:rPr>
          <w:color w:val="000000"/>
          <w:sz w:val="22"/>
          <w:szCs w:val="22"/>
        </w:rPr>
        <w:t>iBank</w:t>
      </w:r>
      <w:proofErr w:type="spellEnd"/>
      <w:r w:rsidRPr="00774883">
        <w:rPr>
          <w:color w:val="000000"/>
          <w:sz w:val="22"/>
          <w:szCs w:val="22"/>
        </w:rPr>
        <w:t xml:space="preserve"> 2»</w:t>
      </w:r>
      <w:r w:rsidRPr="00400FA0">
        <w:rPr>
          <w:color w:val="000000"/>
          <w:sz w:val="22"/>
          <w:szCs w:val="22"/>
        </w:rPr>
        <w:t>.</w:t>
      </w:r>
    </w:p>
    <w:p w:rsidR="00774883" w:rsidRPr="00605DF9" w:rsidRDefault="00774883" w:rsidP="00774883">
      <w:pPr>
        <w:tabs>
          <w:tab w:val="left" w:pos="1134"/>
        </w:tabs>
        <w:autoSpaceDE w:val="0"/>
        <w:autoSpaceDN w:val="0"/>
        <w:adjustRightInd w:val="0"/>
        <w:ind w:left="1134"/>
        <w:jc w:val="both"/>
        <w:outlineLvl w:val="0"/>
        <w:rPr>
          <w:sz w:val="22"/>
          <w:szCs w:val="22"/>
        </w:rPr>
      </w:pPr>
    </w:p>
    <w:p w:rsidR="00283B54" w:rsidRDefault="00B77E1A" w:rsidP="00B77E1A">
      <w:pPr>
        <w:numPr>
          <w:ilvl w:val="0"/>
          <w:numId w:val="18"/>
        </w:numPr>
        <w:jc w:val="center"/>
        <w:rPr>
          <w:b/>
          <w:snapToGrid w:val="0"/>
          <w:color w:val="000000"/>
          <w:sz w:val="22"/>
          <w:szCs w:val="22"/>
        </w:rPr>
      </w:pPr>
      <w:r>
        <w:rPr>
          <w:b/>
          <w:snapToGrid w:val="0"/>
          <w:color w:val="000000"/>
          <w:sz w:val="22"/>
          <w:szCs w:val="22"/>
        </w:rPr>
        <w:t>ОБЩИЕ ПОЛОЖЕНИЯ</w:t>
      </w:r>
    </w:p>
    <w:p w:rsidR="00283B54" w:rsidRPr="00400FA0" w:rsidRDefault="00283B54" w:rsidP="00B77E1A">
      <w:pPr>
        <w:pStyle w:val="21"/>
        <w:numPr>
          <w:ilvl w:val="1"/>
          <w:numId w:val="18"/>
        </w:numPr>
        <w:tabs>
          <w:tab w:val="clear" w:pos="564"/>
        </w:tabs>
        <w:spacing w:before="0" w:after="0"/>
        <w:ind w:left="567" w:hanging="567"/>
        <w:rPr>
          <w:color w:val="000000"/>
          <w:sz w:val="22"/>
          <w:szCs w:val="22"/>
        </w:rPr>
      </w:pPr>
      <w:proofErr w:type="gramStart"/>
      <w:r>
        <w:rPr>
          <w:sz w:val="22"/>
          <w:szCs w:val="22"/>
        </w:rPr>
        <w:t xml:space="preserve">Банк оказывает Клиенту </w:t>
      </w:r>
      <w:r w:rsidR="00AA025D">
        <w:rPr>
          <w:sz w:val="22"/>
          <w:szCs w:val="22"/>
        </w:rPr>
        <w:t>«</w:t>
      </w:r>
      <w:r w:rsidR="00AA025D" w:rsidRPr="00AA025D">
        <w:rPr>
          <w:sz w:val="22"/>
          <w:szCs w:val="22"/>
        </w:rPr>
        <w:t>IP-фильтрация», «</w:t>
      </w:r>
      <w:r w:rsidR="00AA025D">
        <w:rPr>
          <w:sz w:val="22"/>
          <w:szCs w:val="22"/>
        </w:rPr>
        <w:t>П</w:t>
      </w:r>
      <w:r w:rsidR="00AA025D" w:rsidRPr="00AA025D">
        <w:rPr>
          <w:sz w:val="22"/>
          <w:szCs w:val="22"/>
        </w:rPr>
        <w:t>одтверждение документов по SMS</w:t>
      </w:r>
      <w:r w:rsidR="00AA025D">
        <w:rPr>
          <w:sz w:val="22"/>
          <w:szCs w:val="22"/>
        </w:rPr>
        <w:t>», «У</w:t>
      </w:r>
      <w:r w:rsidR="00AA025D" w:rsidRPr="00AA025D">
        <w:rPr>
          <w:sz w:val="22"/>
          <w:szCs w:val="22"/>
        </w:rPr>
        <w:t>ведомление о событиях системы посредством SMS-информирования» и «</w:t>
      </w:r>
      <w:r w:rsidR="00AA025D">
        <w:rPr>
          <w:sz w:val="22"/>
          <w:szCs w:val="22"/>
        </w:rPr>
        <w:t>М</w:t>
      </w:r>
      <w:r w:rsidR="00AA025D" w:rsidRPr="00AA025D">
        <w:rPr>
          <w:sz w:val="22"/>
          <w:szCs w:val="22"/>
        </w:rPr>
        <w:t>ногофакторная аутентификация по SMS»</w:t>
      </w:r>
      <w:r w:rsidR="00AA025D">
        <w:rPr>
          <w:sz w:val="22"/>
          <w:szCs w:val="22"/>
        </w:rPr>
        <w:t xml:space="preserve"> </w:t>
      </w:r>
      <w:r w:rsidR="00A339B2">
        <w:rPr>
          <w:sz w:val="22"/>
          <w:szCs w:val="22"/>
        </w:rPr>
        <w:t xml:space="preserve">на условиях </w:t>
      </w:r>
      <w:r w:rsidR="0026298E" w:rsidRPr="00400FA0">
        <w:rPr>
          <w:sz w:val="22"/>
          <w:szCs w:val="22"/>
        </w:rPr>
        <w:t>соглашени</w:t>
      </w:r>
      <w:r w:rsidR="0026298E">
        <w:rPr>
          <w:sz w:val="22"/>
          <w:szCs w:val="22"/>
        </w:rPr>
        <w:t>я,</w:t>
      </w:r>
      <w:r w:rsidR="0026298E" w:rsidRPr="00400FA0">
        <w:rPr>
          <w:sz w:val="22"/>
          <w:szCs w:val="22"/>
        </w:rPr>
        <w:t xml:space="preserve"> </w:t>
      </w:r>
      <w:r w:rsidRPr="00400FA0">
        <w:rPr>
          <w:sz w:val="22"/>
          <w:szCs w:val="22"/>
        </w:rPr>
        <w:t>заключае</w:t>
      </w:r>
      <w:r w:rsidR="00A339B2">
        <w:rPr>
          <w:sz w:val="22"/>
          <w:szCs w:val="22"/>
        </w:rPr>
        <w:t>мого</w:t>
      </w:r>
      <w:r w:rsidRPr="00400FA0">
        <w:rPr>
          <w:sz w:val="22"/>
          <w:szCs w:val="22"/>
        </w:rPr>
        <w:t xml:space="preserve"> между Банком и Клиентом </w:t>
      </w:r>
      <w:r w:rsidRPr="00400FA0">
        <w:rPr>
          <w:color w:val="000000"/>
          <w:sz w:val="22"/>
          <w:szCs w:val="22"/>
        </w:rPr>
        <w:t xml:space="preserve">в порядке присоединения Клиента в соответствии со статьей 428 Гражданского кодекса Российской Федерации к </w:t>
      </w:r>
      <w:r w:rsidR="00AA025D">
        <w:rPr>
          <w:color w:val="000000"/>
          <w:sz w:val="22"/>
          <w:szCs w:val="22"/>
        </w:rPr>
        <w:t>настоящему Приложению к Соглашению</w:t>
      </w:r>
      <w:r w:rsidRPr="00400FA0">
        <w:rPr>
          <w:color w:val="000000"/>
          <w:sz w:val="22"/>
          <w:szCs w:val="22"/>
        </w:rPr>
        <w:t xml:space="preserve"> полностью</w:t>
      </w:r>
      <w:r w:rsidR="00AA025D">
        <w:rPr>
          <w:color w:val="000000"/>
          <w:sz w:val="22"/>
          <w:szCs w:val="22"/>
        </w:rPr>
        <w:t>,</w:t>
      </w:r>
      <w:r w:rsidRPr="00400FA0">
        <w:rPr>
          <w:color w:val="000000"/>
          <w:sz w:val="22"/>
          <w:szCs w:val="22"/>
        </w:rPr>
        <w:t xml:space="preserve"> путем подачи Заявления о предоставлении </w:t>
      </w:r>
      <w:r w:rsidR="00A339B2">
        <w:rPr>
          <w:color w:val="000000"/>
          <w:sz w:val="22"/>
          <w:szCs w:val="22"/>
        </w:rPr>
        <w:t>дополнительных услуг</w:t>
      </w:r>
      <w:r w:rsidRPr="00400FA0">
        <w:rPr>
          <w:color w:val="000000"/>
          <w:sz w:val="22"/>
          <w:szCs w:val="22"/>
        </w:rPr>
        <w:t>.</w:t>
      </w:r>
      <w:proofErr w:type="gramEnd"/>
    </w:p>
    <w:p w:rsidR="00283B54" w:rsidRPr="00B77E1A" w:rsidRDefault="00A339B2" w:rsidP="00774883">
      <w:pPr>
        <w:pStyle w:val="21"/>
        <w:numPr>
          <w:ilvl w:val="2"/>
          <w:numId w:val="18"/>
        </w:numPr>
        <w:tabs>
          <w:tab w:val="clear" w:pos="564"/>
        </w:tabs>
        <w:spacing w:before="0" w:after="0"/>
        <w:ind w:left="1134" w:hanging="567"/>
        <w:rPr>
          <w:color w:val="000000"/>
          <w:sz w:val="22"/>
          <w:szCs w:val="22"/>
        </w:rPr>
      </w:pPr>
      <w:r w:rsidRPr="00400FA0">
        <w:rPr>
          <w:color w:val="000000"/>
          <w:sz w:val="22"/>
          <w:szCs w:val="22"/>
        </w:rPr>
        <w:t>Заявлени</w:t>
      </w:r>
      <w:r>
        <w:rPr>
          <w:color w:val="000000"/>
          <w:sz w:val="22"/>
          <w:szCs w:val="22"/>
        </w:rPr>
        <w:t>е</w:t>
      </w:r>
      <w:r w:rsidRPr="00400FA0">
        <w:rPr>
          <w:color w:val="000000"/>
          <w:sz w:val="22"/>
          <w:szCs w:val="22"/>
        </w:rPr>
        <w:t xml:space="preserve"> о предоставлении </w:t>
      </w:r>
      <w:r>
        <w:rPr>
          <w:color w:val="000000"/>
          <w:sz w:val="22"/>
          <w:szCs w:val="22"/>
        </w:rPr>
        <w:t>дополнительных услуг</w:t>
      </w:r>
      <w:r w:rsidRPr="00B77E1A">
        <w:rPr>
          <w:color w:val="000000"/>
          <w:sz w:val="22"/>
          <w:szCs w:val="22"/>
        </w:rPr>
        <w:t xml:space="preserve"> </w:t>
      </w:r>
      <w:r w:rsidR="00287823" w:rsidRPr="00B77E1A">
        <w:rPr>
          <w:color w:val="000000"/>
          <w:sz w:val="22"/>
          <w:szCs w:val="22"/>
        </w:rPr>
        <w:t xml:space="preserve">(Заявка) </w:t>
      </w:r>
      <w:r w:rsidR="00283B54" w:rsidRPr="00B77E1A">
        <w:rPr>
          <w:color w:val="000000"/>
          <w:sz w:val="22"/>
          <w:szCs w:val="22"/>
        </w:rPr>
        <w:t>подлежит акцепту Банком. Банк принимает решение об акцепте (отказе от акцепта) Заявки в срок не более трех дней. Банк вправе в любое время до акцепта отказаться от заключения соглашения</w:t>
      </w:r>
      <w:r w:rsidRPr="00B77E1A">
        <w:rPr>
          <w:color w:val="000000"/>
          <w:sz w:val="22"/>
          <w:szCs w:val="22"/>
        </w:rPr>
        <w:t xml:space="preserve"> о предоставлении дополнительных услуг полностью или в части</w:t>
      </w:r>
      <w:r w:rsidR="00283B54" w:rsidRPr="00B77E1A">
        <w:rPr>
          <w:color w:val="000000"/>
          <w:sz w:val="22"/>
          <w:szCs w:val="22"/>
        </w:rPr>
        <w:t xml:space="preserve"> без объяснения причин.</w:t>
      </w:r>
    </w:p>
    <w:p w:rsidR="00B77E1A" w:rsidRPr="00B77E1A" w:rsidRDefault="00B77E1A" w:rsidP="00774883">
      <w:pPr>
        <w:pStyle w:val="21"/>
        <w:numPr>
          <w:ilvl w:val="2"/>
          <w:numId w:val="18"/>
        </w:numPr>
        <w:tabs>
          <w:tab w:val="clear" w:pos="564"/>
        </w:tabs>
        <w:spacing w:before="0" w:after="0"/>
        <w:ind w:left="1134" w:hanging="567"/>
        <w:rPr>
          <w:color w:val="000000"/>
          <w:sz w:val="22"/>
          <w:szCs w:val="22"/>
        </w:rPr>
      </w:pPr>
      <w:r w:rsidRPr="00B77E1A">
        <w:rPr>
          <w:color w:val="000000"/>
          <w:sz w:val="22"/>
          <w:szCs w:val="22"/>
        </w:rPr>
        <w:t xml:space="preserve">Заявка может содержать заявление об оказании как всех, перечисленных в ней услуг, так и любой из них, по выбору Клиента </w:t>
      </w:r>
    </w:p>
    <w:p w:rsidR="00283B54" w:rsidRDefault="00283B54" w:rsidP="00774883">
      <w:pPr>
        <w:pStyle w:val="21"/>
        <w:numPr>
          <w:ilvl w:val="2"/>
          <w:numId w:val="18"/>
        </w:numPr>
        <w:tabs>
          <w:tab w:val="clear" w:pos="564"/>
        </w:tabs>
        <w:spacing w:before="0" w:after="0"/>
        <w:ind w:left="1134" w:hanging="567"/>
        <w:rPr>
          <w:color w:val="000000"/>
          <w:sz w:val="22"/>
          <w:szCs w:val="22"/>
        </w:rPr>
      </w:pPr>
      <w:r w:rsidRPr="00B77E1A">
        <w:rPr>
          <w:color w:val="000000"/>
          <w:sz w:val="22"/>
          <w:szCs w:val="22"/>
        </w:rPr>
        <w:t xml:space="preserve">Акцепт Банка подтверждается передачей Клиенту </w:t>
      </w:r>
      <w:r w:rsidR="00287823" w:rsidRPr="00B77E1A">
        <w:rPr>
          <w:color w:val="000000"/>
          <w:sz w:val="22"/>
          <w:szCs w:val="22"/>
        </w:rPr>
        <w:t>копии Заявки, на которой проставлена отметка о</w:t>
      </w:r>
      <w:r w:rsidR="0026298E">
        <w:rPr>
          <w:color w:val="000000"/>
          <w:sz w:val="22"/>
          <w:szCs w:val="22"/>
        </w:rPr>
        <w:t>б</w:t>
      </w:r>
      <w:r w:rsidR="00287823" w:rsidRPr="00B77E1A">
        <w:rPr>
          <w:color w:val="000000"/>
          <w:sz w:val="22"/>
          <w:szCs w:val="22"/>
        </w:rPr>
        <w:t xml:space="preserve"> ее акцепте</w:t>
      </w:r>
      <w:r w:rsidRPr="00B77E1A">
        <w:rPr>
          <w:color w:val="000000"/>
          <w:sz w:val="22"/>
          <w:szCs w:val="22"/>
        </w:rPr>
        <w:t>.</w:t>
      </w:r>
      <w:r w:rsidR="00993097">
        <w:rPr>
          <w:color w:val="000000"/>
          <w:sz w:val="22"/>
          <w:szCs w:val="22"/>
        </w:rPr>
        <w:t xml:space="preserve"> Оказание услу</w:t>
      </w:r>
      <w:r w:rsidR="00BF6FE1">
        <w:rPr>
          <w:color w:val="000000"/>
          <w:sz w:val="22"/>
          <w:szCs w:val="22"/>
        </w:rPr>
        <w:t>ги (подключение Клиента к услуге</w:t>
      </w:r>
      <w:r w:rsidR="00993097">
        <w:rPr>
          <w:color w:val="000000"/>
          <w:sz w:val="22"/>
          <w:szCs w:val="22"/>
        </w:rPr>
        <w:t>) осуществляется с момента акцепта.</w:t>
      </w:r>
    </w:p>
    <w:p w:rsidR="00B77E1A" w:rsidRPr="00B77E1A" w:rsidRDefault="00B77E1A" w:rsidP="00B77E1A">
      <w:pPr>
        <w:pStyle w:val="21"/>
        <w:numPr>
          <w:ilvl w:val="1"/>
          <w:numId w:val="18"/>
        </w:numPr>
        <w:tabs>
          <w:tab w:val="clear" w:pos="564"/>
        </w:tabs>
        <w:spacing w:before="0" w:after="0"/>
        <w:ind w:left="567" w:hanging="567"/>
        <w:rPr>
          <w:color w:val="000000"/>
          <w:sz w:val="22"/>
          <w:szCs w:val="22"/>
        </w:rPr>
      </w:pPr>
      <w:r>
        <w:rPr>
          <w:color w:val="000000"/>
          <w:sz w:val="22"/>
          <w:szCs w:val="22"/>
        </w:rPr>
        <w:t>За д</w:t>
      </w:r>
      <w:r w:rsidRPr="00B77E1A">
        <w:rPr>
          <w:color w:val="000000"/>
          <w:sz w:val="22"/>
          <w:szCs w:val="22"/>
        </w:rPr>
        <w:t>ополнительные услуги</w:t>
      </w:r>
      <w:r>
        <w:rPr>
          <w:color w:val="000000"/>
          <w:sz w:val="22"/>
          <w:szCs w:val="22"/>
        </w:rPr>
        <w:t xml:space="preserve"> (каждую из них)</w:t>
      </w:r>
      <w:r w:rsidRPr="00B77E1A">
        <w:rPr>
          <w:color w:val="000000"/>
          <w:sz w:val="22"/>
          <w:szCs w:val="22"/>
        </w:rPr>
        <w:t>, оказываемые Банком</w:t>
      </w:r>
      <w:r>
        <w:rPr>
          <w:color w:val="000000"/>
          <w:sz w:val="22"/>
          <w:szCs w:val="22"/>
        </w:rPr>
        <w:t xml:space="preserve">, Клиент </w:t>
      </w:r>
      <w:r w:rsidRPr="00B77E1A">
        <w:rPr>
          <w:color w:val="000000"/>
          <w:sz w:val="22"/>
          <w:szCs w:val="22"/>
        </w:rPr>
        <w:t xml:space="preserve">уплачивает Банку абонентскую плату, сумма которой определяется в соответствии с Тарифами Банка. </w:t>
      </w:r>
    </w:p>
    <w:p w:rsidR="00B77E1A" w:rsidRPr="00B77E1A" w:rsidRDefault="00B77E1A" w:rsidP="00B77E1A">
      <w:pPr>
        <w:pStyle w:val="21"/>
        <w:numPr>
          <w:ilvl w:val="2"/>
          <w:numId w:val="18"/>
        </w:numPr>
        <w:tabs>
          <w:tab w:val="clear" w:pos="564"/>
        </w:tabs>
        <w:spacing w:before="0" w:after="0"/>
        <w:ind w:left="1134" w:hanging="567"/>
        <w:rPr>
          <w:color w:val="000000"/>
          <w:sz w:val="22"/>
          <w:szCs w:val="22"/>
        </w:rPr>
      </w:pPr>
      <w:r>
        <w:rPr>
          <w:color w:val="000000"/>
          <w:sz w:val="22"/>
          <w:szCs w:val="22"/>
        </w:rPr>
        <w:t>Абонентская плата</w:t>
      </w:r>
      <w:r w:rsidRPr="00B77E1A">
        <w:rPr>
          <w:color w:val="000000"/>
          <w:sz w:val="22"/>
          <w:szCs w:val="22"/>
        </w:rPr>
        <w:t xml:space="preserve"> уплачивается авансовыми платежами в сроки установленные Тарифами, действующими на первое число оплачиваемого месяца. При </w:t>
      </w:r>
      <w:r>
        <w:rPr>
          <w:color w:val="000000"/>
          <w:sz w:val="22"/>
          <w:szCs w:val="22"/>
        </w:rPr>
        <w:t xml:space="preserve">отказе </w:t>
      </w:r>
      <w:r w:rsidR="0074604C">
        <w:rPr>
          <w:color w:val="000000"/>
          <w:sz w:val="22"/>
          <w:szCs w:val="22"/>
        </w:rPr>
        <w:t>от предоставления</w:t>
      </w:r>
      <w:r>
        <w:rPr>
          <w:color w:val="000000"/>
          <w:sz w:val="22"/>
          <w:szCs w:val="22"/>
        </w:rPr>
        <w:t xml:space="preserve"> услуг</w:t>
      </w:r>
      <w:r w:rsidR="0074604C">
        <w:rPr>
          <w:color w:val="000000"/>
          <w:sz w:val="22"/>
          <w:szCs w:val="22"/>
        </w:rPr>
        <w:t>, являющихся предметом настоящего Приложения</w:t>
      </w:r>
      <w:r>
        <w:rPr>
          <w:color w:val="000000"/>
          <w:sz w:val="22"/>
          <w:szCs w:val="22"/>
        </w:rPr>
        <w:t xml:space="preserve"> (любой из них), и/или расторжении </w:t>
      </w:r>
      <w:r w:rsidRPr="00B77E1A">
        <w:rPr>
          <w:color w:val="000000"/>
          <w:sz w:val="22"/>
          <w:szCs w:val="22"/>
        </w:rPr>
        <w:t xml:space="preserve">Дополнительного соглашения уплаченная Клиентом сумма </w:t>
      </w:r>
      <w:r>
        <w:rPr>
          <w:color w:val="000000"/>
          <w:sz w:val="22"/>
          <w:szCs w:val="22"/>
        </w:rPr>
        <w:t>абонентской платы</w:t>
      </w:r>
      <w:r w:rsidRPr="00B77E1A">
        <w:rPr>
          <w:color w:val="000000"/>
          <w:sz w:val="22"/>
          <w:szCs w:val="22"/>
        </w:rPr>
        <w:t xml:space="preserve"> пересчету не подлежит и Клиенту не возвращается.</w:t>
      </w:r>
    </w:p>
    <w:p w:rsidR="00B77E1A" w:rsidRPr="00774883" w:rsidRDefault="00B77E1A" w:rsidP="00B77E1A">
      <w:pPr>
        <w:pStyle w:val="21"/>
        <w:numPr>
          <w:ilvl w:val="2"/>
          <w:numId w:val="18"/>
        </w:numPr>
        <w:tabs>
          <w:tab w:val="clear" w:pos="564"/>
        </w:tabs>
        <w:spacing w:before="0" w:after="0"/>
        <w:ind w:left="1134" w:hanging="567"/>
        <w:rPr>
          <w:color w:val="000000"/>
          <w:sz w:val="22"/>
          <w:szCs w:val="22"/>
        </w:rPr>
      </w:pPr>
      <w:r w:rsidRPr="00B77E1A">
        <w:rPr>
          <w:color w:val="000000"/>
          <w:sz w:val="22"/>
          <w:szCs w:val="22"/>
        </w:rPr>
        <w:t>Клиент выражает свое согласие (заранее дает свой акцепт) на списание Банком, по требованию Банка, с любых Счетов средств вознаграждения, причитающегося Банку</w:t>
      </w:r>
      <w:r w:rsidR="00A84D29">
        <w:rPr>
          <w:color w:val="000000"/>
          <w:sz w:val="22"/>
          <w:szCs w:val="22"/>
        </w:rPr>
        <w:t>, в сроки установленные Т</w:t>
      </w:r>
      <w:r>
        <w:rPr>
          <w:color w:val="000000"/>
          <w:sz w:val="22"/>
          <w:szCs w:val="22"/>
        </w:rPr>
        <w:t>арифами для надлежащей оплаты абонентской платы</w:t>
      </w:r>
      <w:r w:rsidRPr="00B77E1A">
        <w:rPr>
          <w:color w:val="000000"/>
          <w:sz w:val="22"/>
          <w:szCs w:val="22"/>
        </w:rPr>
        <w:t>. В случае отсутствия средств на Счетах Клиента в Российских рублях, Банк производит списание средств со счетов в валюте, по курсу Банка России, установленному</w:t>
      </w:r>
      <w:r w:rsidRPr="00854D71">
        <w:rPr>
          <w:snapToGrid w:val="0"/>
          <w:color w:val="000000"/>
          <w:sz w:val="22"/>
          <w:szCs w:val="22"/>
        </w:rPr>
        <w:t xml:space="preserve"> на день списания</w:t>
      </w:r>
      <w:r w:rsidR="00774883">
        <w:rPr>
          <w:snapToGrid w:val="0"/>
          <w:color w:val="000000"/>
          <w:sz w:val="22"/>
          <w:szCs w:val="22"/>
        </w:rPr>
        <w:t>.</w:t>
      </w:r>
    </w:p>
    <w:p w:rsidR="00774883" w:rsidRDefault="00774883" w:rsidP="00774883">
      <w:pPr>
        <w:pStyle w:val="21"/>
        <w:numPr>
          <w:ilvl w:val="1"/>
          <w:numId w:val="18"/>
        </w:numPr>
        <w:tabs>
          <w:tab w:val="clear" w:pos="564"/>
        </w:tabs>
        <w:spacing w:before="0" w:after="0"/>
        <w:ind w:left="567" w:hanging="567"/>
        <w:rPr>
          <w:sz w:val="22"/>
          <w:szCs w:val="22"/>
        </w:rPr>
      </w:pPr>
      <w:r w:rsidRPr="00774883">
        <w:rPr>
          <w:color w:val="000000"/>
          <w:sz w:val="22"/>
          <w:szCs w:val="22"/>
        </w:rPr>
        <w:t xml:space="preserve">SMS–сообщение, </w:t>
      </w:r>
      <w:proofErr w:type="gramStart"/>
      <w:r w:rsidRPr="00774883">
        <w:rPr>
          <w:color w:val="000000"/>
          <w:sz w:val="22"/>
          <w:szCs w:val="22"/>
        </w:rPr>
        <w:t>содержащее</w:t>
      </w:r>
      <w:proofErr w:type="gramEnd"/>
      <w:r w:rsidRPr="00774883">
        <w:rPr>
          <w:color w:val="000000"/>
          <w:sz w:val="22"/>
          <w:szCs w:val="22"/>
        </w:rPr>
        <w:t xml:space="preserve"> SMS–ключ, направляется Банком на указанный Клиентом Номер телефона. В случае если за Клиентом указано в Заявке несколько Номеров телефонов, на каждый из Номеров телефонов поступает свой уникальный SMS–ключ, и Клиент может использовать</w:t>
      </w:r>
      <w:r w:rsidRPr="00774883">
        <w:rPr>
          <w:sz w:val="22"/>
          <w:szCs w:val="22"/>
        </w:rPr>
        <w:t xml:space="preserve"> любой из этих SMS-ключей.</w:t>
      </w:r>
    </w:p>
    <w:p w:rsidR="003C66F5" w:rsidRDefault="003C66F5" w:rsidP="003C66F5">
      <w:pPr>
        <w:pStyle w:val="21"/>
        <w:numPr>
          <w:ilvl w:val="1"/>
          <w:numId w:val="18"/>
        </w:numPr>
        <w:tabs>
          <w:tab w:val="clear" w:pos="564"/>
        </w:tabs>
        <w:spacing w:before="0" w:after="0"/>
        <w:ind w:left="567" w:hanging="567"/>
        <w:rPr>
          <w:color w:val="000000"/>
          <w:sz w:val="22"/>
          <w:szCs w:val="22"/>
        </w:rPr>
      </w:pPr>
      <w:r w:rsidRPr="003C66F5">
        <w:rPr>
          <w:color w:val="000000"/>
          <w:sz w:val="22"/>
          <w:szCs w:val="22"/>
        </w:rPr>
        <w:t xml:space="preserve">Об утрате Телефонов, утраты контроля над Номерами телефонов (компрометация Телефонов) Клиент обязан немедленно сообщить в Банк в порядке, предусмотренном Соглашением, для блокировки Системы. РИСКИ, СВЯЗАННЫЕ С НЕСВОЕВРЕМЕННЫМ СООБЩЕНИЕМ В БАНК О СЛУЧАЯХ КОМПРОМЕТАЦИИ </w:t>
      </w:r>
      <w:r>
        <w:rPr>
          <w:color w:val="000000"/>
          <w:sz w:val="22"/>
          <w:szCs w:val="22"/>
        </w:rPr>
        <w:t>ТЕЛЕФОНОВ</w:t>
      </w:r>
      <w:r w:rsidRPr="003C66F5">
        <w:rPr>
          <w:color w:val="000000"/>
          <w:sz w:val="22"/>
          <w:szCs w:val="22"/>
        </w:rPr>
        <w:t>, НЕСЕТ КЛИЕНТ.</w:t>
      </w:r>
    </w:p>
    <w:p w:rsidR="0074604C" w:rsidRPr="00400FA0" w:rsidRDefault="0074604C" w:rsidP="0074604C">
      <w:pPr>
        <w:pStyle w:val="21"/>
        <w:numPr>
          <w:ilvl w:val="1"/>
          <w:numId w:val="18"/>
        </w:numPr>
        <w:tabs>
          <w:tab w:val="clear" w:pos="564"/>
        </w:tabs>
        <w:spacing w:before="0" w:after="0"/>
        <w:ind w:left="567" w:hanging="567"/>
        <w:rPr>
          <w:color w:val="000000"/>
          <w:sz w:val="22"/>
          <w:szCs w:val="22"/>
        </w:rPr>
      </w:pPr>
      <w:r>
        <w:rPr>
          <w:color w:val="000000"/>
          <w:sz w:val="22"/>
          <w:szCs w:val="22"/>
        </w:rPr>
        <w:t>Оказание как всех услуг, являющихся предметом настоящего Приложения, так и любой из них может</w:t>
      </w:r>
      <w:r w:rsidRPr="00400FA0">
        <w:rPr>
          <w:color w:val="000000"/>
          <w:sz w:val="22"/>
          <w:szCs w:val="22"/>
        </w:rPr>
        <w:t xml:space="preserve"> быть прекращено в любое время по желанию любой из Сторон </w:t>
      </w:r>
      <w:r>
        <w:rPr>
          <w:color w:val="000000"/>
          <w:sz w:val="22"/>
          <w:szCs w:val="22"/>
        </w:rPr>
        <w:t xml:space="preserve">при </w:t>
      </w:r>
      <w:r w:rsidR="0026298E">
        <w:rPr>
          <w:color w:val="000000"/>
          <w:sz w:val="22"/>
          <w:szCs w:val="22"/>
        </w:rPr>
        <w:t xml:space="preserve">направлении </w:t>
      </w:r>
      <w:r>
        <w:rPr>
          <w:color w:val="000000"/>
          <w:sz w:val="22"/>
          <w:szCs w:val="22"/>
        </w:rPr>
        <w:t xml:space="preserve">соответствующего уведомления по Системе. Со дня, следующего за получением такого уведомления, </w:t>
      </w:r>
      <w:r w:rsidR="008133C5">
        <w:rPr>
          <w:color w:val="000000"/>
          <w:sz w:val="22"/>
          <w:szCs w:val="22"/>
        </w:rPr>
        <w:t>соответствующая</w:t>
      </w:r>
      <w:r>
        <w:rPr>
          <w:color w:val="000000"/>
          <w:sz w:val="22"/>
          <w:szCs w:val="22"/>
        </w:rPr>
        <w:t xml:space="preserve"> услуга Клиенту не оказывается.</w:t>
      </w:r>
    </w:p>
    <w:p w:rsidR="0074604C" w:rsidRPr="003C66F5" w:rsidRDefault="0074604C" w:rsidP="0074604C">
      <w:pPr>
        <w:pStyle w:val="21"/>
        <w:tabs>
          <w:tab w:val="clear" w:pos="564"/>
        </w:tabs>
        <w:spacing w:before="0" w:after="0"/>
        <w:ind w:left="567"/>
        <w:rPr>
          <w:color w:val="000000"/>
          <w:sz w:val="22"/>
          <w:szCs w:val="22"/>
        </w:rPr>
      </w:pPr>
    </w:p>
    <w:p w:rsidR="00B77E1A" w:rsidRDefault="006E4A22" w:rsidP="00B77E1A">
      <w:pPr>
        <w:numPr>
          <w:ilvl w:val="0"/>
          <w:numId w:val="18"/>
        </w:numPr>
        <w:jc w:val="center"/>
        <w:rPr>
          <w:b/>
          <w:sz w:val="22"/>
          <w:szCs w:val="22"/>
        </w:rPr>
      </w:pPr>
      <w:r>
        <w:rPr>
          <w:b/>
          <w:sz w:val="22"/>
          <w:szCs w:val="22"/>
        </w:rPr>
        <w:lastRenderedPageBreak/>
        <w:t>ПРАВИЛА</w:t>
      </w:r>
      <w:r w:rsidRPr="00B77E1A">
        <w:rPr>
          <w:b/>
          <w:sz w:val="22"/>
          <w:szCs w:val="22"/>
        </w:rPr>
        <w:t xml:space="preserve"> </w:t>
      </w:r>
      <w:r w:rsidR="00B77E1A" w:rsidRPr="00B77E1A">
        <w:rPr>
          <w:b/>
          <w:sz w:val="22"/>
          <w:szCs w:val="22"/>
        </w:rPr>
        <w:t xml:space="preserve">ОКАЗАНИЯ УСЛУГИ </w:t>
      </w:r>
      <w:r w:rsidR="00605DF9">
        <w:rPr>
          <w:b/>
          <w:sz w:val="22"/>
          <w:szCs w:val="22"/>
        </w:rPr>
        <w:t>«</w:t>
      </w:r>
      <w:r w:rsidR="00B77E1A" w:rsidRPr="00B77E1A">
        <w:rPr>
          <w:b/>
          <w:sz w:val="22"/>
          <w:szCs w:val="22"/>
          <w:lang w:val="en-US"/>
        </w:rPr>
        <w:t>IP</w:t>
      </w:r>
      <w:r w:rsidR="00B77E1A" w:rsidRPr="00B77E1A">
        <w:rPr>
          <w:b/>
          <w:sz w:val="22"/>
          <w:szCs w:val="22"/>
        </w:rPr>
        <w:t>-ФИЛЬТРАЦИИ</w:t>
      </w:r>
      <w:r w:rsidR="00605DF9">
        <w:rPr>
          <w:b/>
          <w:sz w:val="22"/>
          <w:szCs w:val="22"/>
        </w:rPr>
        <w:t>»</w:t>
      </w:r>
    </w:p>
    <w:p w:rsidR="00993097" w:rsidRDefault="00B77E1A" w:rsidP="00993097">
      <w:pPr>
        <w:pStyle w:val="21"/>
        <w:numPr>
          <w:ilvl w:val="1"/>
          <w:numId w:val="18"/>
        </w:numPr>
        <w:tabs>
          <w:tab w:val="clear" w:pos="564"/>
        </w:tabs>
        <w:spacing w:before="0" w:after="0"/>
        <w:ind w:left="567" w:hanging="567"/>
        <w:rPr>
          <w:sz w:val="22"/>
          <w:szCs w:val="22"/>
        </w:rPr>
      </w:pPr>
      <w:r>
        <w:rPr>
          <w:color w:val="000000"/>
          <w:sz w:val="22"/>
          <w:szCs w:val="22"/>
        </w:rPr>
        <w:t xml:space="preserve">При подключении </w:t>
      </w:r>
      <w:r w:rsidR="00993097">
        <w:rPr>
          <w:color w:val="000000"/>
          <w:sz w:val="22"/>
          <w:szCs w:val="22"/>
        </w:rPr>
        <w:t xml:space="preserve">Клиента к услуге </w:t>
      </w:r>
      <w:r w:rsidR="00993097">
        <w:rPr>
          <w:color w:val="000000"/>
          <w:sz w:val="22"/>
          <w:szCs w:val="22"/>
          <w:lang w:val="en-US"/>
        </w:rPr>
        <w:t>IP</w:t>
      </w:r>
      <w:r w:rsidR="00993097">
        <w:rPr>
          <w:color w:val="000000"/>
          <w:sz w:val="22"/>
          <w:szCs w:val="22"/>
        </w:rPr>
        <w:t>-фильтрация</w:t>
      </w:r>
      <w:r w:rsidRPr="00B1452E">
        <w:rPr>
          <w:sz w:val="22"/>
          <w:szCs w:val="22"/>
        </w:rPr>
        <w:t xml:space="preserve"> Банк принимает </w:t>
      </w:r>
      <w:r w:rsidR="00993097">
        <w:rPr>
          <w:sz w:val="22"/>
          <w:szCs w:val="22"/>
        </w:rPr>
        <w:t>по Системе ЭД,</w:t>
      </w:r>
      <w:r w:rsidRPr="00B1452E">
        <w:rPr>
          <w:sz w:val="22"/>
          <w:szCs w:val="22"/>
        </w:rPr>
        <w:t xml:space="preserve"> </w:t>
      </w:r>
      <w:proofErr w:type="gramStart"/>
      <w:r w:rsidRPr="00B1452E">
        <w:rPr>
          <w:sz w:val="22"/>
          <w:szCs w:val="22"/>
        </w:rPr>
        <w:t>направляемые</w:t>
      </w:r>
      <w:proofErr w:type="gramEnd"/>
      <w:r w:rsidRPr="00B1452E">
        <w:rPr>
          <w:sz w:val="22"/>
          <w:szCs w:val="22"/>
        </w:rPr>
        <w:t xml:space="preserve"> Клиентом </w:t>
      </w:r>
      <w:r>
        <w:rPr>
          <w:sz w:val="22"/>
          <w:szCs w:val="22"/>
        </w:rPr>
        <w:t>исключительно</w:t>
      </w:r>
      <w:r w:rsidRPr="00B1452E">
        <w:rPr>
          <w:sz w:val="22"/>
          <w:szCs w:val="22"/>
        </w:rPr>
        <w:t xml:space="preserve"> </w:t>
      </w:r>
      <w:r w:rsidR="00993097">
        <w:rPr>
          <w:sz w:val="22"/>
          <w:szCs w:val="22"/>
        </w:rPr>
        <w:t>с</w:t>
      </w:r>
      <w:r w:rsidRPr="00B1452E">
        <w:rPr>
          <w:sz w:val="22"/>
          <w:szCs w:val="22"/>
        </w:rPr>
        <w:t xml:space="preserve"> IP адресов</w:t>
      </w:r>
      <w:r w:rsidR="00993097">
        <w:rPr>
          <w:sz w:val="22"/>
          <w:szCs w:val="22"/>
        </w:rPr>
        <w:t>, указанных в акцептованной Заявке.</w:t>
      </w:r>
    </w:p>
    <w:p w:rsidR="00B77E1A" w:rsidRDefault="00B77E1A" w:rsidP="00993097">
      <w:pPr>
        <w:pStyle w:val="21"/>
        <w:numPr>
          <w:ilvl w:val="1"/>
          <w:numId w:val="18"/>
        </w:numPr>
        <w:tabs>
          <w:tab w:val="clear" w:pos="564"/>
        </w:tabs>
        <w:spacing w:before="0" w:after="0"/>
        <w:ind w:left="567" w:hanging="567"/>
        <w:rPr>
          <w:sz w:val="22"/>
          <w:szCs w:val="22"/>
        </w:rPr>
      </w:pPr>
      <w:r w:rsidRPr="00B1452E">
        <w:rPr>
          <w:sz w:val="22"/>
          <w:szCs w:val="22"/>
        </w:rPr>
        <w:t>Электронные документы</w:t>
      </w:r>
      <w:r>
        <w:rPr>
          <w:sz w:val="22"/>
          <w:szCs w:val="22"/>
        </w:rPr>
        <w:t>,</w:t>
      </w:r>
      <w:r w:rsidRPr="00B1452E">
        <w:rPr>
          <w:sz w:val="22"/>
          <w:szCs w:val="22"/>
        </w:rPr>
        <w:t xml:space="preserve"> направленные по Системе с других IP адресов Банком не рассматриваются.</w:t>
      </w:r>
    </w:p>
    <w:p w:rsidR="00B77E1A" w:rsidRDefault="00B77E1A" w:rsidP="00993097">
      <w:pPr>
        <w:pStyle w:val="21"/>
        <w:numPr>
          <w:ilvl w:val="1"/>
          <w:numId w:val="18"/>
        </w:numPr>
        <w:tabs>
          <w:tab w:val="clear" w:pos="564"/>
        </w:tabs>
        <w:spacing w:before="0" w:after="0"/>
        <w:ind w:left="567" w:hanging="567"/>
        <w:rPr>
          <w:sz w:val="22"/>
          <w:szCs w:val="22"/>
        </w:rPr>
      </w:pPr>
      <w:r w:rsidRPr="00B1452E">
        <w:rPr>
          <w:sz w:val="22"/>
          <w:szCs w:val="22"/>
        </w:rPr>
        <w:t>О фактах поступления электронных документов с иных</w:t>
      </w:r>
      <w:r>
        <w:rPr>
          <w:sz w:val="22"/>
          <w:szCs w:val="22"/>
        </w:rPr>
        <w:t xml:space="preserve">, чем установлено </w:t>
      </w:r>
      <w:r w:rsidR="00993097">
        <w:rPr>
          <w:sz w:val="22"/>
          <w:szCs w:val="22"/>
        </w:rPr>
        <w:t>акцептованной Банком заявкой</w:t>
      </w:r>
      <w:r>
        <w:rPr>
          <w:sz w:val="22"/>
          <w:szCs w:val="22"/>
        </w:rPr>
        <w:t>,</w:t>
      </w:r>
      <w:r w:rsidRPr="00B1452E">
        <w:rPr>
          <w:sz w:val="22"/>
          <w:szCs w:val="22"/>
        </w:rPr>
        <w:t xml:space="preserve"> IP адресов, Банк уведомляет Клиента по Системе.</w:t>
      </w:r>
    </w:p>
    <w:p w:rsidR="0074604C" w:rsidRDefault="0074604C" w:rsidP="0074604C">
      <w:pPr>
        <w:pStyle w:val="21"/>
        <w:tabs>
          <w:tab w:val="clear" w:pos="564"/>
        </w:tabs>
        <w:spacing w:before="0" w:after="0"/>
        <w:ind w:left="567"/>
        <w:rPr>
          <w:sz w:val="22"/>
          <w:szCs w:val="22"/>
        </w:rPr>
      </w:pPr>
    </w:p>
    <w:p w:rsidR="00B77E1A" w:rsidRDefault="006E4A22" w:rsidP="00B77E1A">
      <w:pPr>
        <w:numPr>
          <w:ilvl w:val="0"/>
          <w:numId w:val="18"/>
        </w:numPr>
        <w:jc w:val="center"/>
        <w:rPr>
          <w:b/>
          <w:sz w:val="22"/>
          <w:szCs w:val="22"/>
        </w:rPr>
      </w:pPr>
      <w:r>
        <w:rPr>
          <w:b/>
          <w:sz w:val="22"/>
          <w:szCs w:val="22"/>
        </w:rPr>
        <w:t>ПРАВИЛА</w:t>
      </w:r>
      <w:r w:rsidR="002B1896" w:rsidRPr="002B1896">
        <w:rPr>
          <w:b/>
          <w:sz w:val="22"/>
          <w:szCs w:val="22"/>
        </w:rPr>
        <w:t xml:space="preserve"> ОКАЗАНИЯ </w:t>
      </w:r>
      <w:r w:rsidR="00605DF9" w:rsidRPr="002B1896">
        <w:rPr>
          <w:b/>
          <w:sz w:val="22"/>
          <w:szCs w:val="22"/>
        </w:rPr>
        <w:t xml:space="preserve">УСЛУГИ </w:t>
      </w:r>
      <w:r w:rsidR="00605DF9">
        <w:rPr>
          <w:b/>
          <w:sz w:val="22"/>
          <w:szCs w:val="22"/>
        </w:rPr>
        <w:t>«</w:t>
      </w:r>
      <w:r w:rsidR="00605DF9" w:rsidRPr="00605DF9">
        <w:rPr>
          <w:b/>
          <w:sz w:val="22"/>
          <w:szCs w:val="22"/>
        </w:rPr>
        <w:t>ПОДТВЕРЖДЕНИЕ ДОКУМЕНТОВ ПО SMS</w:t>
      </w:r>
      <w:r w:rsidR="00605DF9">
        <w:rPr>
          <w:b/>
          <w:sz w:val="22"/>
          <w:szCs w:val="22"/>
        </w:rPr>
        <w:t>»</w:t>
      </w:r>
    </w:p>
    <w:p w:rsidR="00B434C6" w:rsidRPr="00B434C6" w:rsidRDefault="00605DF9" w:rsidP="00B434C6">
      <w:pPr>
        <w:pStyle w:val="21"/>
        <w:numPr>
          <w:ilvl w:val="1"/>
          <w:numId w:val="18"/>
        </w:numPr>
        <w:tabs>
          <w:tab w:val="clear" w:pos="564"/>
        </w:tabs>
        <w:spacing w:before="0" w:after="0"/>
        <w:ind w:left="567" w:hanging="567"/>
        <w:rPr>
          <w:b/>
          <w:sz w:val="22"/>
          <w:szCs w:val="22"/>
        </w:rPr>
      </w:pPr>
      <w:proofErr w:type="gramStart"/>
      <w:r w:rsidRPr="00B434C6">
        <w:rPr>
          <w:color w:val="000000"/>
          <w:sz w:val="22"/>
          <w:szCs w:val="22"/>
        </w:rPr>
        <w:t>ЭПД</w:t>
      </w:r>
      <w:r w:rsidR="00550AD4" w:rsidRPr="00B434C6">
        <w:rPr>
          <w:color w:val="000000"/>
          <w:sz w:val="22"/>
          <w:szCs w:val="22"/>
        </w:rPr>
        <w:t xml:space="preserve">, </w:t>
      </w:r>
      <w:r w:rsidR="00550AD4" w:rsidRPr="00B434C6">
        <w:rPr>
          <w:sz w:val="22"/>
          <w:szCs w:val="22"/>
        </w:rPr>
        <w:t>направляемые</w:t>
      </w:r>
      <w:r w:rsidR="00550AD4" w:rsidRPr="00B434C6">
        <w:rPr>
          <w:color w:val="000000"/>
          <w:sz w:val="22"/>
          <w:szCs w:val="22"/>
        </w:rPr>
        <w:t xml:space="preserve"> Клиентом в Банк на исполнение,</w:t>
      </w:r>
      <w:r w:rsidRPr="00B434C6">
        <w:rPr>
          <w:color w:val="000000"/>
          <w:sz w:val="22"/>
          <w:szCs w:val="22"/>
        </w:rPr>
        <w:t xml:space="preserve"> сумма каждого из которых превышает </w:t>
      </w:r>
      <w:r w:rsidR="0026298E" w:rsidRPr="00B434C6">
        <w:rPr>
          <w:color w:val="000000"/>
          <w:sz w:val="22"/>
          <w:szCs w:val="22"/>
        </w:rPr>
        <w:t>установленно</w:t>
      </w:r>
      <w:r w:rsidR="0026298E">
        <w:rPr>
          <w:color w:val="000000"/>
          <w:sz w:val="22"/>
          <w:szCs w:val="22"/>
        </w:rPr>
        <w:t>е</w:t>
      </w:r>
      <w:r w:rsidR="0026298E" w:rsidRPr="00B434C6">
        <w:rPr>
          <w:color w:val="000000"/>
          <w:sz w:val="22"/>
          <w:szCs w:val="22"/>
        </w:rPr>
        <w:t xml:space="preserve"> </w:t>
      </w:r>
      <w:r w:rsidRPr="00B434C6">
        <w:rPr>
          <w:color w:val="000000"/>
          <w:sz w:val="22"/>
          <w:szCs w:val="22"/>
        </w:rPr>
        <w:t xml:space="preserve">в Заявке </w:t>
      </w:r>
      <w:r w:rsidR="0026298E" w:rsidRPr="00B434C6">
        <w:rPr>
          <w:color w:val="000000"/>
          <w:sz w:val="22"/>
          <w:szCs w:val="22"/>
        </w:rPr>
        <w:t>значени</w:t>
      </w:r>
      <w:r w:rsidR="0026298E">
        <w:rPr>
          <w:color w:val="000000"/>
          <w:sz w:val="22"/>
          <w:szCs w:val="22"/>
        </w:rPr>
        <w:t>е</w:t>
      </w:r>
      <w:r w:rsidRPr="00B434C6">
        <w:rPr>
          <w:color w:val="000000"/>
          <w:sz w:val="22"/>
          <w:szCs w:val="22"/>
        </w:rPr>
        <w:t xml:space="preserve">, либо (по выбору Клиента, </w:t>
      </w:r>
      <w:r w:rsidR="0026298E" w:rsidRPr="00B434C6">
        <w:rPr>
          <w:color w:val="000000"/>
          <w:sz w:val="22"/>
          <w:szCs w:val="22"/>
        </w:rPr>
        <w:t>указанно</w:t>
      </w:r>
      <w:r w:rsidR="0026298E">
        <w:rPr>
          <w:color w:val="000000"/>
          <w:sz w:val="22"/>
          <w:szCs w:val="22"/>
        </w:rPr>
        <w:t>му</w:t>
      </w:r>
      <w:r w:rsidR="0026298E" w:rsidRPr="00B434C6">
        <w:rPr>
          <w:color w:val="000000"/>
          <w:sz w:val="22"/>
          <w:szCs w:val="22"/>
        </w:rPr>
        <w:t xml:space="preserve"> </w:t>
      </w:r>
      <w:r w:rsidRPr="00B434C6">
        <w:rPr>
          <w:color w:val="000000"/>
          <w:sz w:val="22"/>
          <w:szCs w:val="22"/>
        </w:rPr>
        <w:t>в Заявке)</w:t>
      </w:r>
      <w:r w:rsidR="00B434C6" w:rsidRPr="00B434C6">
        <w:rPr>
          <w:color w:val="000000"/>
          <w:sz w:val="22"/>
          <w:szCs w:val="22"/>
        </w:rPr>
        <w:t xml:space="preserve"> </w:t>
      </w:r>
      <w:r w:rsidR="00B434C6">
        <w:rPr>
          <w:color w:val="000000"/>
          <w:sz w:val="22"/>
          <w:szCs w:val="22"/>
        </w:rPr>
        <w:t>сумма нескольких ЭПД</w:t>
      </w:r>
      <w:r w:rsidR="0026298E">
        <w:rPr>
          <w:color w:val="000000"/>
          <w:sz w:val="22"/>
          <w:szCs w:val="22"/>
        </w:rPr>
        <w:t>,</w:t>
      </w:r>
      <w:r w:rsidR="00B434C6">
        <w:rPr>
          <w:color w:val="000000"/>
          <w:sz w:val="22"/>
          <w:szCs w:val="22"/>
        </w:rPr>
        <w:t xml:space="preserve"> направляемых</w:t>
      </w:r>
      <w:r w:rsidR="00B434C6" w:rsidRPr="00B434C6">
        <w:rPr>
          <w:color w:val="000000"/>
          <w:sz w:val="22"/>
          <w:szCs w:val="22"/>
        </w:rPr>
        <w:t xml:space="preserve"> в Банк в течение операционного дня,</w:t>
      </w:r>
      <w:r w:rsidR="00550AD4" w:rsidRPr="00B434C6">
        <w:rPr>
          <w:color w:val="000000"/>
          <w:sz w:val="22"/>
          <w:szCs w:val="22"/>
        </w:rPr>
        <w:t xml:space="preserve"> должны быть подтверждены Клиентом</w:t>
      </w:r>
      <w:r w:rsidR="00B434C6" w:rsidRPr="00B434C6">
        <w:rPr>
          <w:color w:val="000000"/>
          <w:sz w:val="22"/>
          <w:szCs w:val="22"/>
        </w:rPr>
        <w:t xml:space="preserve"> </w:t>
      </w:r>
      <w:r w:rsidR="00550AD4" w:rsidRPr="00B434C6">
        <w:rPr>
          <w:color w:val="000000"/>
          <w:sz w:val="22"/>
          <w:szCs w:val="22"/>
        </w:rPr>
        <w:t xml:space="preserve">SMS–ключами, за исключением </w:t>
      </w:r>
      <w:r w:rsidR="00550AD4" w:rsidRPr="00B434C6">
        <w:rPr>
          <w:sz w:val="22"/>
          <w:szCs w:val="22"/>
        </w:rPr>
        <w:t>переводов денежных средств в бюджет и внебюджетные фонды (налоги, сборы,</w:t>
      </w:r>
      <w:r w:rsidR="00B434C6" w:rsidRPr="00B434C6">
        <w:rPr>
          <w:sz w:val="22"/>
          <w:szCs w:val="22"/>
        </w:rPr>
        <w:t xml:space="preserve"> </w:t>
      </w:r>
      <w:r w:rsidR="00550AD4" w:rsidRPr="00B434C6">
        <w:rPr>
          <w:sz w:val="22"/>
          <w:szCs w:val="22"/>
        </w:rPr>
        <w:t>пошлины и другие обязательные платежи в бюджеты всех уровней и</w:t>
      </w:r>
      <w:proofErr w:type="gramEnd"/>
      <w:r w:rsidR="00550AD4" w:rsidRPr="00B434C6">
        <w:rPr>
          <w:sz w:val="22"/>
          <w:szCs w:val="22"/>
        </w:rPr>
        <w:t xml:space="preserve"> внебюджетные фонды, установленные</w:t>
      </w:r>
      <w:r w:rsidR="00B434C6" w:rsidRPr="00B434C6">
        <w:rPr>
          <w:sz w:val="22"/>
          <w:szCs w:val="22"/>
        </w:rPr>
        <w:t xml:space="preserve"> </w:t>
      </w:r>
      <w:r w:rsidR="00550AD4" w:rsidRPr="00B434C6">
        <w:rPr>
          <w:sz w:val="22"/>
          <w:szCs w:val="22"/>
        </w:rPr>
        <w:t>действующим законодательством Российской Федерации</w:t>
      </w:r>
      <w:r w:rsidR="00015FF6">
        <w:rPr>
          <w:sz w:val="22"/>
          <w:szCs w:val="22"/>
        </w:rPr>
        <w:t>)</w:t>
      </w:r>
      <w:r w:rsidR="00B434C6">
        <w:rPr>
          <w:sz w:val="22"/>
          <w:szCs w:val="22"/>
        </w:rPr>
        <w:t>.</w:t>
      </w:r>
    </w:p>
    <w:p w:rsidR="00550AD4" w:rsidRPr="00B434C6" w:rsidRDefault="00550AD4" w:rsidP="00B434C6">
      <w:pPr>
        <w:pStyle w:val="21"/>
        <w:numPr>
          <w:ilvl w:val="1"/>
          <w:numId w:val="18"/>
        </w:numPr>
        <w:tabs>
          <w:tab w:val="clear" w:pos="564"/>
        </w:tabs>
        <w:spacing w:before="0" w:after="0"/>
        <w:ind w:left="567" w:hanging="567"/>
        <w:rPr>
          <w:sz w:val="22"/>
          <w:szCs w:val="22"/>
        </w:rPr>
      </w:pPr>
      <w:r w:rsidRPr="00B434C6">
        <w:rPr>
          <w:sz w:val="22"/>
          <w:szCs w:val="22"/>
        </w:rPr>
        <w:t xml:space="preserve">Подтверждение </w:t>
      </w:r>
      <w:r w:rsidR="00B434C6" w:rsidRPr="00B434C6">
        <w:rPr>
          <w:sz w:val="22"/>
          <w:szCs w:val="22"/>
        </w:rPr>
        <w:t>ЭПД</w:t>
      </w:r>
      <w:r w:rsidRPr="00B434C6">
        <w:rPr>
          <w:sz w:val="22"/>
          <w:szCs w:val="22"/>
        </w:rPr>
        <w:t xml:space="preserve"> SMS–ключом возможно только при подписании его</w:t>
      </w:r>
      <w:r w:rsidR="00B434C6">
        <w:rPr>
          <w:sz w:val="22"/>
          <w:szCs w:val="22"/>
        </w:rPr>
        <w:t xml:space="preserve"> </w:t>
      </w:r>
      <w:r w:rsidRPr="00B434C6">
        <w:rPr>
          <w:sz w:val="22"/>
          <w:szCs w:val="22"/>
        </w:rPr>
        <w:t>всеми необходимыми ЭП</w:t>
      </w:r>
      <w:r w:rsidR="00B434C6">
        <w:rPr>
          <w:sz w:val="22"/>
          <w:szCs w:val="22"/>
        </w:rPr>
        <w:t>.</w:t>
      </w:r>
    </w:p>
    <w:p w:rsidR="00550AD4" w:rsidRPr="00B434C6" w:rsidRDefault="0083613F" w:rsidP="00B434C6">
      <w:pPr>
        <w:pStyle w:val="21"/>
        <w:numPr>
          <w:ilvl w:val="1"/>
          <w:numId w:val="18"/>
        </w:numPr>
        <w:tabs>
          <w:tab w:val="clear" w:pos="564"/>
        </w:tabs>
        <w:spacing w:before="0" w:after="0"/>
        <w:ind w:left="567" w:hanging="567"/>
        <w:rPr>
          <w:sz w:val="22"/>
          <w:szCs w:val="22"/>
        </w:rPr>
      </w:pPr>
      <w:r w:rsidRPr="00E72A87">
        <w:rPr>
          <w:sz w:val="22"/>
          <w:szCs w:val="22"/>
        </w:rPr>
        <w:t xml:space="preserve">При подключении Клиента к услуге </w:t>
      </w:r>
      <w:r w:rsidRPr="00E72A87">
        <w:rPr>
          <w:sz w:val="22"/>
          <w:szCs w:val="22"/>
          <w:lang w:val="en-US"/>
        </w:rPr>
        <w:t>SMS</w:t>
      </w:r>
      <w:r w:rsidRPr="00E72A87">
        <w:rPr>
          <w:sz w:val="22"/>
          <w:szCs w:val="22"/>
        </w:rPr>
        <w:t xml:space="preserve"> подтверждения </w:t>
      </w:r>
      <w:r>
        <w:rPr>
          <w:sz w:val="22"/>
          <w:szCs w:val="22"/>
        </w:rPr>
        <w:t>каждого</w:t>
      </w:r>
      <w:r w:rsidRPr="00E72A87">
        <w:rPr>
          <w:sz w:val="22"/>
          <w:szCs w:val="22"/>
        </w:rPr>
        <w:t xml:space="preserve"> ЭПД</w:t>
      </w:r>
      <w:r w:rsidR="009B0151">
        <w:rPr>
          <w:sz w:val="22"/>
          <w:szCs w:val="22"/>
        </w:rPr>
        <w:t xml:space="preserve"> (без возможности группового подтверждения)</w:t>
      </w:r>
      <w:r>
        <w:rPr>
          <w:sz w:val="22"/>
          <w:szCs w:val="22"/>
        </w:rPr>
        <w:t>,</w:t>
      </w:r>
      <w:r w:rsidRPr="0083613F">
        <w:rPr>
          <w:sz w:val="22"/>
          <w:szCs w:val="22"/>
        </w:rPr>
        <w:t xml:space="preserve"> </w:t>
      </w:r>
      <w:r w:rsidRPr="00E72A87">
        <w:rPr>
          <w:sz w:val="22"/>
          <w:szCs w:val="22"/>
        </w:rPr>
        <w:t xml:space="preserve">сумма </w:t>
      </w:r>
      <w:r>
        <w:rPr>
          <w:sz w:val="22"/>
          <w:szCs w:val="22"/>
        </w:rPr>
        <w:t>которого</w:t>
      </w:r>
      <w:r w:rsidRPr="00E72A87">
        <w:rPr>
          <w:sz w:val="22"/>
          <w:szCs w:val="22"/>
        </w:rPr>
        <w:t xml:space="preserve"> превышает определенное Клиентом значение</w:t>
      </w:r>
      <w:r>
        <w:rPr>
          <w:sz w:val="22"/>
          <w:szCs w:val="22"/>
        </w:rPr>
        <w:t>,</w:t>
      </w:r>
      <w:r w:rsidRPr="00B434C6">
        <w:rPr>
          <w:sz w:val="22"/>
          <w:szCs w:val="22"/>
        </w:rPr>
        <w:t xml:space="preserve"> </w:t>
      </w:r>
      <w:r w:rsidR="00550AD4" w:rsidRPr="00B434C6">
        <w:rPr>
          <w:sz w:val="22"/>
          <w:szCs w:val="22"/>
        </w:rPr>
        <w:t xml:space="preserve">SMS–сообщение, направляемое Банком Клиенту на этапе приема к исполнению </w:t>
      </w:r>
      <w:r w:rsidR="00B434C6" w:rsidRPr="00B434C6">
        <w:rPr>
          <w:sz w:val="22"/>
          <w:szCs w:val="22"/>
        </w:rPr>
        <w:t>ЭПД</w:t>
      </w:r>
      <w:r w:rsidR="00550AD4" w:rsidRPr="00B434C6">
        <w:rPr>
          <w:sz w:val="22"/>
          <w:szCs w:val="22"/>
        </w:rPr>
        <w:t>,</w:t>
      </w:r>
      <w:r w:rsidR="00B434C6">
        <w:rPr>
          <w:sz w:val="22"/>
          <w:szCs w:val="22"/>
        </w:rPr>
        <w:t xml:space="preserve"> </w:t>
      </w:r>
      <w:r w:rsidR="00550AD4" w:rsidRPr="00B434C6">
        <w:rPr>
          <w:sz w:val="22"/>
          <w:szCs w:val="22"/>
        </w:rPr>
        <w:t>помимо SMS–ключа также содержит следующую информацию (далее – Реквизиты платежа):</w:t>
      </w:r>
    </w:p>
    <w:p w:rsidR="00550AD4" w:rsidRPr="008133C5" w:rsidRDefault="00550AD4" w:rsidP="00B434C6">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номер Платежного поручения;</w:t>
      </w:r>
    </w:p>
    <w:p w:rsidR="00550AD4" w:rsidRPr="008133C5" w:rsidRDefault="00550AD4" w:rsidP="00B434C6">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сумму платежа;</w:t>
      </w:r>
    </w:p>
    <w:p w:rsidR="003979C4" w:rsidRPr="008133C5" w:rsidRDefault="003979C4" w:rsidP="00B434C6">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наименование получателя</w:t>
      </w:r>
      <w:r w:rsidRPr="008133C5">
        <w:rPr>
          <w:sz w:val="22"/>
          <w:szCs w:val="22"/>
          <w:lang w:val="en-US"/>
        </w:rPr>
        <w:t>;</w:t>
      </w:r>
    </w:p>
    <w:p w:rsidR="00550AD4" w:rsidRPr="008133C5" w:rsidRDefault="00550AD4" w:rsidP="00B434C6">
      <w:pPr>
        <w:numPr>
          <w:ilvl w:val="0"/>
          <w:numId w:val="5"/>
        </w:numPr>
        <w:tabs>
          <w:tab w:val="left" w:pos="1134"/>
        </w:tabs>
        <w:autoSpaceDE w:val="0"/>
        <w:autoSpaceDN w:val="0"/>
        <w:adjustRightInd w:val="0"/>
        <w:ind w:left="1134" w:hanging="567"/>
        <w:jc w:val="both"/>
        <w:outlineLvl w:val="0"/>
        <w:rPr>
          <w:sz w:val="22"/>
          <w:szCs w:val="22"/>
        </w:rPr>
      </w:pPr>
      <w:r w:rsidRPr="008133C5">
        <w:rPr>
          <w:sz w:val="22"/>
          <w:szCs w:val="22"/>
        </w:rPr>
        <w:t>БИК банка получателя;</w:t>
      </w:r>
    </w:p>
    <w:p w:rsidR="00550AD4" w:rsidRPr="00B434C6" w:rsidRDefault="00550AD4" w:rsidP="00B434C6">
      <w:pPr>
        <w:numPr>
          <w:ilvl w:val="0"/>
          <w:numId w:val="5"/>
        </w:numPr>
        <w:tabs>
          <w:tab w:val="left" w:pos="1134"/>
        </w:tabs>
        <w:autoSpaceDE w:val="0"/>
        <w:autoSpaceDN w:val="0"/>
        <w:adjustRightInd w:val="0"/>
        <w:ind w:left="1134" w:hanging="567"/>
        <w:jc w:val="both"/>
        <w:outlineLvl w:val="0"/>
        <w:rPr>
          <w:sz w:val="22"/>
          <w:szCs w:val="22"/>
        </w:rPr>
      </w:pPr>
      <w:r w:rsidRPr="00B434C6">
        <w:rPr>
          <w:sz w:val="22"/>
          <w:szCs w:val="22"/>
        </w:rPr>
        <w:t>номер счета получателя.</w:t>
      </w:r>
    </w:p>
    <w:p w:rsidR="00550AD4" w:rsidRPr="00B434C6" w:rsidRDefault="00550AD4" w:rsidP="00E72A87">
      <w:pPr>
        <w:ind w:left="567"/>
        <w:jc w:val="both"/>
        <w:rPr>
          <w:sz w:val="22"/>
          <w:szCs w:val="22"/>
        </w:rPr>
      </w:pPr>
      <w:r w:rsidRPr="00B434C6">
        <w:rPr>
          <w:sz w:val="22"/>
          <w:szCs w:val="22"/>
        </w:rPr>
        <w:t>Указанные данные предоставляются Клиенту с целью дополнительного контроля реквизитов направленного</w:t>
      </w:r>
      <w:r w:rsidR="00B434C6">
        <w:rPr>
          <w:sz w:val="22"/>
          <w:szCs w:val="22"/>
        </w:rPr>
        <w:t xml:space="preserve"> </w:t>
      </w:r>
      <w:r w:rsidRPr="00B434C6">
        <w:rPr>
          <w:sz w:val="22"/>
          <w:szCs w:val="22"/>
        </w:rPr>
        <w:t xml:space="preserve">в Банк на исполнение </w:t>
      </w:r>
      <w:r w:rsidR="00B434C6">
        <w:rPr>
          <w:sz w:val="22"/>
          <w:szCs w:val="22"/>
        </w:rPr>
        <w:t>ЭПД</w:t>
      </w:r>
      <w:r w:rsidRPr="00B434C6">
        <w:rPr>
          <w:sz w:val="22"/>
          <w:szCs w:val="22"/>
        </w:rPr>
        <w:t xml:space="preserve"> (с целью контроля отсутствия подмены расчетного документа,</w:t>
      </w:r>
      <w:r w:rsidR="00E72A87">
        <w:rPr>
          <w:sz w:val="22"/>
          <w:szCs w:val="22"/>
        </w:rPr>
        <w:t xml:space="preserve"> </w:t>
      </w:r>
      <w:r w:rsidRPr="00B434C6">
        <w:rPr>
          <w:sz w:val="22"/>
          <w:szCs w:val="22"/>
        </w:rPr>
        <w:t>направленного Клиентом в Банк на исполнение).</w:t>
      </w:r>
    </w:p>
    <w:p w:rsidR="00550AD4" w:rsidRPr="00B434C6" w:rsidRDefault="00550AD4" w:rsidP="00E72A87">
      <w:pPr>
        <w:ind w:left="567"/>
        <w:jc w:val="both"/>
        <w:rPr>
          <w:sz w:val="22"/>
          <w:szCs w:val="22"/>
        </w:rPr>
      </w:pPr>
      <w:r w:rsidRPr="00B434C6">
        <w:rPr>
          <w:sz w:val="22"/>
          <w:szCs w:val="22"/>
        </w:rPr>
        <w:t>SMS–ключ, полученный Клиентом на Номер телефона, вводится Клиентом в поле Системы «Одноразовый</w:t>
      </w:r>
      <w:r w:rsidR="00B434C6">
        <w:rPr>
          <w:sz w:val="22"/>
          <w:szCs w:val="22"/>
        </w:rPr>
        <w:t xml:space="preserve"> </w:t>
      </w:r>
      <w:r w:rsidRPr="00B434C6">
        <w:rPr>
          <w:sz w:val="22"/>
          <w:szCs w:val="22"/>
        </w:rPr>
        <w:t xml:space="preserve">пароль» только после проверки правильности указания Реквизитов платежа </w:t>
      </w:r>
      <w:proofErr w:type="gramStart"/>
      <w:r w:rsidRPr="00B434C6">
        <w:rPr>
          <w:sz w:val="22"/>
          <w:szCs w:val="22"/>
        </w:rPr>
        <w:t>в</w:t>
      </w:r>
      <w:proofErr w:type="gramEnd"/>
      <w:r w:rsidRPr="00B434C6">
        <w:rPr>
          <w:sz w:val="22"/>
          <w:szCs w:val="22"/>
        </w:rPr>
        <w:t xml:space="preserve"> соответствующем SMS–сообщении. При положительном результате проверки Системой соответствия введенной Клиентом в</w:t>
      </w:r>
      <w:r w:rsidR="00B434C6">
        <w:rPr>
          <w:sz w:val="22"/>
          <w:szCs w:val="22"/>
        </w:rPr>
        <w:t xml:space="preserve"> </w:t>
      </w:r>
      <w:r w:rsidRPr="00B434C6">
        <w:rPr>
          <w:sz w:val="22"/>
          <w:szCs w:val="22"/>
        </w:rPr>
        <w:t xml:space="preserve">Систему комбинации цифр SMS–ключу, направленному Банком Клиенту на Номер телефона, </w:t>
      </w:r>
      <w:r w:rsidR="00B434C6">
        <w:rPr>
          <w:sz w:val="22"/>
          <w:szCs w:val="22"/>
        </w:rPr>
        <w:t xml:space="preserve">ЭПД </w:t>
      </w:r>
      <w:r w:rsidRPr="00B434C6">
        <w:rPr>
          <w:sz w:val="22"/>
          <w:szCs w:val="22"/>
        </w:rPr>
        <w:t>поступает в Банк для обработки и последующего исполнения.</w:t>
      </w:r>
    </w:p>
    <w:p w:rsidR="00550AD4" w:rsidRPr="00E72A87" w:rsidRDefault="00E72A87" w:rsidP="0083613F">
      <w:pPr>
        <w:pStyle w:val="21"/>
        <w:numPr>
          <w:ilvl w:val="1"/>
          <w:numId w:val="18"/>
        </w:numPr>
        <w:tabs>
          <w:tab w:val="clear" w:pos="564"/>
        </w:tabs>
        <w:spacing w:before="0" w:after="0"/>
        <w:ind w:left="567" w:hanging="567"/>
        <w:rPr>
          <w:sz w:val="22"/>
          <w:szCs w:val="22"/>
        </w:rPr>
      </w:pPr>
      <w:r w:rsidRPr="00E72A87">
        <w:rPr>
          <w:sz w:val="22"/>
          <w:szCs w:val="22"/>
        </w:rPr>
        <w:t xml:space="preserve">При подключении Клиента к услуге </w:t>
      </w:r>
      <w:r w:rsidRPr="00E72A87">
        <w:rPr>
          <w:sz w:val="22"/>
          <w:szCs w:val="22"/>
          <w:lang w:val="en-US"/>
        </w:rPr>
        <w:t>SMS</w:t>
      </w:r>
      <w:r w:rsidRPr="00E72A87">
        <w:rPr>
          <w:sz w:val="22"/>
          <w:szCs w:val="22"/>
        </w:rPr>
        <w:t xml:space="preserve"> подтверждения сразу нескольких ЭПД</w:t>
      </w:r>
      <w:r w:rsidR="00D57F1C">
        <w:rPr>
          <w:sz w:val="22"/>
          <w:szCs w:val="22"/>
        </w:rPr>
        <w:t xml:space="preserve"> (с возможностью группового подтверждения)</w:t>
      </w:r>
      <w:r w:rsidRPr="00E72A87">
        <w:rPr>
          <w:sz w:val="22"/>
          <w:szCs w:val="22"/>
        </w:rPr>
        <w:t xml:space="preserve">, </w:t>
      </w:r>
      <w:r w:rsidR="00D57F1C">
        <w:rPr>
          <w:sz w:val="22"/>
          <w:szCs w:val="22"/>
        </w:rPr>
        <w:t xml:space="preserve">при наличии в </w:t>
      </w:r>
      <w:r w:rsidR="009B0151">
        <w:rPr>
          <w:sz w:val="22"/>
          <w:szCs w:val="22"/>
        </w:rPr>
        <w:t>группе</w:t>
      </w:r>
      <w:r w:rsidR="00D57F1C">
        <w:rPr>
          <w:sz w:val="22"/>
          <w:szCs w:val="22"/>
        </w:rPr>
        <w:t xml:space="preserve"> </w:t>
      </w:r>
      <w:r w:rsidR="009B0151">
        <w:rPr>
          <w:sz w:val="22"/>
          <w:szCs w:val="22"/>
        </w:rPr>
        <w:t xml:space="preserve">ЭПД </w:t>
      </w:r>
      <w:r w:rsidR="00D57F1C">
        <w:rPr>
          <w:sz w:val="22"/>
          <w:szCs w:val="22"/>
        </w:rPr>
        <w:t>хотя</w:t>
      </w:r>
      <w:r w:rsidR="00015FF6">
        <w:rPr>
          <w:sz w:val="22"/>
          <w:szCs w:val="22"/>
        </w:rPr>
        <w:t xml:space="preserve"> </w:t>
      </w:r>
      <w:r w:rsidR="00D57F1C">
        <w:rPr>
          <w:sz w:val="22"/>
          <w:szCs w:val="22"/>
        </w:rPr>
        <w:t>бы одного Э</w:t>
      </w:r>
      <w:r w:rsidR="009B0151">
        <w:rPr>
          <w:sz w:val="22"/>
          <w:szCs w:val="22"/>
        </w:rPr>
        <w:t>П</w:t>
      </w:r>
      <w:r w:rsidR="00D57F1C">
        <w:rPr>
          <w:sz w:val="22"/>
          <w:szCs w:val="22"/>
        </w:rPr>
        <w:t xml:space="preserve">Д, сумма которого </w:t>
      </w:r>
      <w:r w:rsidRPr="00E72A87">
        <w:rPr>
          <w:sz w:val="22"/>
          <w:szCs w:val="22"/>
        </w:rPr>
        <w:t xml:space="preserve">превышает определенное Клиентом значение, </w:t>
      </w:r>
      <w:r w:rsidR="00550AD4" w:rsidRPr="00E72A87">
        <w:rPr>
          <w:sz w:val="22"/>
          <w:szCs w:val="22"/>
        </w:rPr>
        <w:t>SMS–сообщение, направляемое</w:t>
      </w:r>
      <w:r w:rsidRPr="00E72A87">
        <w:rPr>
          <w:sz w:val="22"/>
          <w:szCs w:val="22"/>
        </w:rPr>
        <w:t xml:space="preserve"> </w:t>
      </w:r>
      <w:r w:rsidR="00550AD4" w:rsidRPr="00E72A87">
        <w:rPr>
          <w:sz w:val="22"/>
          <w:szCs w:val="22"/>
        </w:rPr>
        <w:t xml:space="preserve">Банком Клиенту на этапе приема к исполнению соответствующих </w:t>
      </w:r>
      <w:r w:rsidRPr="00E72A87">
        <w:rPr>
          <w:sz w:val="22"/>
          <w:szCs w:val="22"/>
        </w:rPr>
        <w:t>ЭПД</w:t>
      </w:r>
      <w:r w:rsidR="00550AD4" w:rsidRPr="00E72A87">
        <w:rPr>
          <w:sz w:val="22"/>
          <w:szCs w:val="22"/>
        </w:rPr>
        <w:t>, помимо SMS–ключа также содержит следующую информацию:</w:t>
      </w:r>
    </w:p>
    <w:p w:rsidR="00550AD4" w:rsidRPr="00E72A87" w:rsidRDefault="00550AD4" w:rsidP="00F32799">
      <w:pPr>
        <w:numPr>
          <w:ilvl w:val="0"/>
          <w:numId w:val="5"/>
        </w:numPr>
        <w:tabs>
          <w:tab w:val="left" w:pos="1134"/>
        </w:tabs>
        <w:autoSpaceDE w:val="0"/>
        <w:autoSpaceDN w:val="0"/>
        <w:adjustRightInd w:val="0"/>
        <w:ind w:left="1134" w:hanging="567"/>
        <w:jc w:val="both"/>
        <w:outlineLvl w:val="0"/>
        <w:rPr>
          <w:sz w:val="22"/>
          <w:szCs w:val="22"/>
        </w:rPr>
      </w:pPr>
      <w:r w:rsidRPr="00E72A87">
        <w:rPr>
          <w:sz w:val="22"/>
          <w:szCs w:val="22"/>
        </w:rPr>
        <w:t xml:space="preserve">количество </w:t>
      </w:r>
      <w:proofErr w:type="gramStart"/>
      <w:r w:rsidRPr="00E72A87">
        <w:rPr>
          <w:sz w:val="22"/>
          <w:szCs w:val="22"/>
        </w:rPr>
        <w:t>подтверждаемых</w:t>
      </w:r>
      <w:proofErr w:type="gramEnd"/>
      <w:r w:rsidRPr="00E72A87">
        <w:rPr>
          <w:sz w:val="22"/>
          <w:szCs w:val="22"/>
        </w:rPr>
        <w:t xml:space="preserve"> </w:t>
      </w:r>
      <w:r w:rsidR="00E72A87" w:rsidRPr="00E72A87">
        <w:rPr>
          <w:sz w:val="22"/>
          <w:szCs w:val="22"/>
        </w:rPr>
        <w:t>ЭПД</w:t>
      </w:r>
      <w:r w:rsidRPr="00E72A87">
        <w:rPr>
          <w:sz w:val="22"/>
          <w:szCs w:val="22"/>
        </w:rPr>
        <w:t>;</w:t>
      </w:r>
    </w:p>
    <w:p w:rsidR="00550AD4" w:rsidRPr="00E72A87" w:rsidRDefault="00550AD4" w:rsidP="00F32799">
      <w:pPr>
        <w:numPr>
          <w:ilvl w:val="0"/>
          <w:numId w:val="5"/>
        </w:numPr>
        <w:tabs>
          <w:tab w:val="left" w:pos="1134"/>
        </w:tabs>
        <w:autoSpaceDE w:val="0"/>
        <w:autoSpaceDN w:val="0"/>
        <w:adjustRightInd w:val="0"/>
        <w:ind w:left="1134" w:hanging="567"/>
        <w:jc w:val="both"/>
        <w:outlineLvl w:val="0"/>
        <w:rPr>
          <w:sz w:val="22"/>
          <w:szCs w:val="22"/>
        </w:rPr>
      </w:pPr>
      <w:r w:rsidRPr="00E72A87">
        <w:rPr>
          <w:sz w:val="22"/>
          <w:szCs w:val="22"/>
        </w:rPr>
        <w:t xml:space="preserve">общую сумму всех подтверждаемых </w:t>
      </w:r>
      <w:r w:rsidR="00E72A87" w:rsidRPr="00E72A87">
        <w:rPr>
          <w:sz w:val="22"/>
          <w:szCs w:val="22"/>
        </w:rPr>
        <w:t>ЭПД</w:t>
      </w:r>
      <w:r w:rsidRPr="00E72A87">
        <w:rPr>
          <w:sz w:val="22"/>
          <w:szCs w:val="22"/>
        </w:rPr>
        <w:t>.</w:t>
      </w:r>
    </w:p>
    <w:p w:rsidR="00550AD4" w:rsidRPr="00E72A87" w:rsidRDefault="00550AD4" w:rsidP="0083613F">
      <w:pPr>
        <w:ind w:left="567"/>
        <w:jc w:val="both"/>
        <w:rPr>
          <w:sz w:val="22"/>
          <w:szCs w:val="22"/>
        </w:rPr>
      </w:pPr>
      <w:r w:rsidRPr="00E72A87">
        <w:rPr>
          <w:sz w:val="22"/>
          <w:szCs w:val="22"/>
        </w:rPr>
        <w:t>При выборе Клиентом это</w:t>
      </w:r>
      <w:r w:rsidR="00D57F1C">
        <w:rPr>
          <w:sz w:val="22"/>
          <w:szCs w:val="22"/>
        </w:rPr>
        <w:t xml:space="preserve">й </w:t>
      </w:r>
      <w:r w:rsidR="009B0151">
        <w:rPr>
          <w:sz w:val="22"/>
          <w:szCs w:val="22"/>
        </w:rPr>
        <w:t xml:space="preserve">дополнительной </w:t>
      </w:r>
      <w:r w:rsidR="00D57F1C">
        <w:rPr>
          <w:sz w:val="22"/>
          <w:szCs w:val="22"/>
        </w:rPr>
        <w:t xml:space="preserve">опции </w:t>
      </w:r>
      <w:r w:rsidRPr="00E72A87">
        <w:rPr>
          <w:sz w:val="22"/>
          <w:szCs w:val="22"/>
        </w:rPr>
        <w:t>Клиент</w:t>
      </w:r>
      <w:r w:rsidR="00E72A87" w:rsidRPr="00E72A87">
        <w:rPr>
          <w:sz w:val="22"/>
          <w:szCs w:val="22"/>
        </w:rPr>
        <w:t xml:space="preserve"> </w:t>
      </w:r>
      <w:r w:rsidRPr="00E72A87">
        <w:rPr>
          <w:sz w:val="22"/>
          <w:szCs w:val="22"/>
        </w:rPr>
        <w:t>принимает на себя все риски, связанные с отсутствием в SMS–сообщении детальной информации по</w:t>
      </w:r>
      <w:r w:rsidR="00E72A87" w:rsidRPr="00E72A87">
        <w:rPr>
          <w:sz w:val="22"/>
          <w:szCs w:val="22"/>
        </w:rPr>
        <w:t xml:space="preserve"> </w:t>
      </w:r>
      <w:r w:rsidRPr="00E72A87">
        <w:rPr>
          <w:sz w:val="22"/>
          <w:szCs w:val="22"/>
        </w:rPr>
        <w:t xml:space="preserve">каждому </w:t>
      </w:r>
      <w:r w:rsidR="00E72A87" w:rsidRPr="00E72A87">
        <w:rPr>
          <w:sz w:val="22"/>
          <w:szCs w:val="22"/>
        </w:rPr>
        <w:t>ЭПД</w:t>
      </w:r>
      <w:r w:rsidRPr="00E72A87">
        <w:rPr>
          <w:sz w:val="22"/>
          <w:szCs w:val="22"/>
        </w:rPr>
        <w:t xml:space="preserve"> (номера </w:t>
      </w:r>
      <w:r w:rsidR="00E72A87" w:rsidRPr="00E72A87">
        <w:rPr>
          <w:sz w:val="22"/>
          <w:szCs w:val="22"/>
        </w:rPr>
        <w:t>ЭПД</w:t>
      </w:r>
      <w:r w:rsidRPr="00E72A87">
        <w:rPr>
          <w:sz w:val="22"/>
          <w:szCs w:val="22"/>
        </w:rPr>
        <w:t>, суммы платежа, БИК банка получателя,</w:t>
      </w:r>
      <w:r w:rsidR="00E72A87" w:rsidRPr="00E72A87">
        <w:rPr>
          <w:sz w:val="22"/>
          <w:szCs w:val="22"/>
        </w:rPr>
        <w:t xml:space="preserve"> </w:t>
      </w:r>
      <w:r w:rsidRPr="00E72A87">
        <w:rPr>
          <w:sz w:val="22"/>
          <w:szCs w:val="22"/>
        </w:rPr>
        <w:t>номера счета получателя) и, как следствие, с невозможностью ознакомиться с соответствующей</w:t>
      </w:r>
      <w:r w:rsidR="00E72A87" w:rsidRPr="00E72A87">
        <w:rPr>
          <w:sz w:val="22"/>
          <w:szCs w:val="22"/>
        </w:rPr>
        <w:t xml:space="preserve"> </w:t>
      </w:r>
      <w:r w:rsidRPr="00E72A87">
        <w:rPr>
          <w:sz w:val="22"/>
          <w:szCs w:val="22"/>
        </w:rPr>
        <w:t>информацией.</w:t>
      </w:r>
    </w:p>
    <w:p w:rsidR="00E72A87" w:rsidRDefault="00E72A87" w:rsidP="00550AD4">
      <w:pPr>
        <w:ind w:left="360"/>
        <w:rPr>
          <w:b/>
          <w:sz w:val="22"/>
          <w:szCs w:val="22"/>
        </w:rPr>
      </w:pPr>
    </w:p>
    <w:p w:rsidR="003E122F" w:rsidRDefault="00AA025D" w:rsidP="00AA025D">
      <w:pPr>
        <w:numPr>
          <w:ilvl w:val="0"/>
          <w:numId w:val="18"/>
        </w:numPr>
        <w:jc w:val="center"/>
        <w:rPr>
          <w:b/>
          <w:sz w:val="22"/>
          <w:szCs w:val="22"/>
        </w:rPr>
      </w:pPr>
      <w:r>
        <w:rPr>
          <w:b/>
          <w:sz w:val="22"/>
          <w:szCs w:val="22"/>
        </w:rPr>
        <w:t>ПРАВИЛА ОКАЗАНИЯ УСЛУГИ</w:t>
      </w:r>
      <w:r w:rsidR="00F32799">
        <w:rPr>
          <w:b/>
          <w:sz w:val="22"/>
          <w:szCs w:val="22"/>
        </w:rPr>
        <w:t xml:space="preserve"> </w:t>
      </w:r>
      <w:r w:rsidR="00F32799" w:rsidRPr="00AA025D">
        <w:rPr>
          <w:b/>
          <w:sz w:val="22"/>
          <w:szCs w:val="22"/>
        </w:rPr>
        <w:t>«УВЕДОМЛЕНИЕ О СОБЫТИЯХ СИСТЕМЫ ПОСРЕДСТВОМ SMS-ИНФОРМИРОВАНИЯ»</w:t>
      </w:r>
    </w:p>
    <w:p w:rsidR="003E122F" w:rsidRPr="00F32799" w:rsidRDefault="00F32799" w:rsidP="00F32799">
      <w:pPr>
        <w:pStyle w:val="21"/>
        <w:numPr>
          <w:ilvl w:val="1"/>
          <w:numId w:val="18"/>
        </w:numPr>
        <w:tabs>
          <w:tab w:val="clear" w:pos="564"/>
        </w:tabs>
        <w:spacing w:before="0" w:after="0"/>
        <w:ind w:left="567" w:hanging="567"/>
        <w:rPr>
          <w:sz w:val="22"/>
          <w:szCs w:val="22"/>
        </w:rPr>
      </w:pPr>
      <w:r w:rsidRPr="00F32799">
        <w:rPr>
          <w:sz w:val="22"/>
          <w:szCs w:val="22"/>
        </w:rPr>
        <w:t xml:space="preserve">При </w:t>
      </w:r>
      <w:r>
        <w:rPr>
          <w:sz w:val="22"/>
          <w:szCs w:val="22"/>
        </w:rPr>
        <w:t xml:space="preserve">подключении Клиента к услуге </w:t>
      </w:r>
      <w:r w:rsidRPr="00F32799">
        <w:rPr>
          <w:sz w:val="22"/>
          <w:szCs w:val="22"/>
        </w:rPr>
        <w:t>«Уведомление о событиях системы посредством SMS-информирования», функциональные в</w:t>
      </w:r>
      <w:r>
        <w:rPr>
          <w:sz w:val="22"/>
          <w:szCs w:val="22"/>
        </w:rPr>
        <w:t xml:space="preserve">озможности Системы позволяют Клиенту </w:t>
      </w:r>
      <w:r w:rsidRPr="00F32799">
        <w:rPr>
          <w:sz w:val="22"/>
          <w:szCs w:val="22"/>
        </w:rPr>
        <w:t>в разделе «Мониторинг» Системы выбрать одно или несколько событий (параметры информирования), при наступлении которых Клиент будет получать соответствующие уведомления, в виде SMS-сообщений на Телефонный номер</w:t>
      </w:r>
      <w:r w:rsidR="003A6D8C">
        <w:rPr>
          <w:sz w:val="22"/>
          <w:szCs w:val="22"/>
        </w:rPr>
        <w:t>.</w:t>
      </w:r>
    </w:p>
    <w:p w:rsidR="00F32799" w:rsidRDefault="00CE4D96" w:rsidP="00F32799">
      <w:pPr>
        <w:pStyle w:val="21"/>
        <w:numPr>
          <w:ilvl w:val="1"/>
          <w:numId w:val="18"/>
        </w:numPr>
        <w:tabs>
          <w:tab w:val="clear" w:pos="564"/>
        </w:tabs>
        <w:spacing w:before="0" w:after="0"/>
        <w:ind w:left="567" w:hanging="567"/>
        <w:rPr>
          <w:sz w:val="22"/>
          <w:szCs w:val="22"/>
        </w:rPr>
      </w:pPr>
      <w:r>
        <w:rPr>
          <w:sz w:val="22"/>
          <w:szCs w:val="22"/>
        </w:rPr>
        <w:t>Клиент при подключении к услуге указывает номер мобильного телефона, на который будут приходить уведомления о любых изменениях параметров мониторинга</w:t>
      </w:r>
      <w:r w:rsidR="000C164A">
        <w:rPr>
          <w:sz w:val="22"/>
          <w:szCs w:val="22"/>
        </w:rPr>
        <w:t xml:space="preserve">. Параметры мониторинга (каналы доставки сообщений, </w:t>
      </w:r>
      <w:r w:rsidR="003A38ED">
        <w:rPr>
          <w:sz w:val="22"/>
          <w:szCs w:val="22"/>
        </w:rPr>
        <w:t xml:space="preserve">номера телефонов, </w:t>
      </w:r>
      <w:r w:rsidR="000C164A">
        <w:rPr>
          <w:sz w:val="22"/>
          <w:szCs w:val="22"/>
        </w:rPr>
        <w:t>типы событий и т.п.) определяются клиентом</w:t>
      </w:r>
      <w:r w:rsidR="003A38ED">
        <w:rPr>
          <w:sz w:val="22"/>
          <w:szCs w:val="22"/>
        </w:rPr>
        <w:t xml:space="preserve"> в Системе</w:t>
      </w:r>
      <w:r w:rsidR="000C164A">
        <w:rPr>
          <w:sz w:val="22"/>
          <w:szCs w:val="22"/>
        </w:rPr>
        <w:t xml:space="preserve"> самостоятельно</w:t>
      </w:r>
      <w:r>
        <w:rPr>
          <w:sz w:val="22"/>
          <w:szCs w:val="22"/>
        </w:rPr>
        <w:t>.</w:t>
      </w:r>
      <w:r w:rsidR="000C164A">
        <w:rPr>
          <w:sz w:val="22"/>
          <w:szCs w:val="22"/>
        </w:rPr>
        <w:t xml:space="preserve"> </w:t>
      </w:r>
    </w:p>
    <w:p w:rsidR="003E122F" w:rsidRDefault="00F32799" w:rsidP="00F32799">
      <w:pPr>
        <w:pStyle w:val="21"/>
        <w:numPr>
          <w:ilvl w:val="1"/>
          <w:numId w:val="18"/>
        </w:numPr>
        <w:tabs>
          <w:tab w:val="clear" w:pos="564"/>
        </w:tabs>
        <w:spacing w:before="0" w:after="0"/>
        <w:ind w:left="567" w:hanging="567"/>
        <w:rPr>
          <w:sz w:val="22"/>
          <w:szCs w:val="22"/>
        </w:rPr>
      </w:pPr>
      <w:r w:rsidRPr="00F32799">
        <w:rPr>
          <w:sz w:val="22"/>
          <w:szCs w:val="22"/>
        </w:rPr>
        <w:t xml:space="preserve">Подключая </w:t>
      </w:r>
      <w:r>
        <w:rPr>
          <w:sz w:val="22"/>
          <w:szCs w:val="22"/>
        </w:rPr>
        <w:t xml:space="preserve">услугу </w:t>
      </w:r>
      <w:r w:rsidRPr="00F32799">
        <w:rPr>
          <w:sz w:val="22"/>
          <w:szCs w:val="22"/>
        </w:rPr>
        <w:t xml:space="preserve">«Уведомление о событиях системы посредством SMS-информирования», Клиент признает каналы </w:t>
      </w:r>
      <w:proofErr w:type="gramStart"/>
      <w:r w:rsidRPr="00F32799">
        <w:rPr>
          <w:sz w:val="22"/>
          <w:szCs w:val="22"/>
        </w:rPr>
        <w:t>связи</w:t>
      </w:r>
      <w:proofErr w:type="gramEnd"/>
      <w:r w:rsidRPr="00F32799">
        <w:rPr>
          <w:sz w:val="22"/>
          <w:szCs w:val="22"/>
        </w:rPr>
        <w:t xml:space="preserve"> </w:t>
      </w:r>
      <w:r>
        <w:rPr>
          <w:sz w:val="22"/>
          <w:szCs w:val="22"/>
        </w:rPr>
        <w:t xml:space="preserve">по которым будет передаваться информация </w:t>
      </w:r>
      <w:r w:rsidRPr="00F32799">
        <w:rPr>
          <w:sz w:val="22"/>
          <w:szCs w:val="22"/>
        </w:rPr>
        <w:t>надежными, а передачу соответствующей информации по ним не нарушающей права Клиента на неразглашение банковской тайны и иной охраняемой законом информации</w:t>
      </w:r>
      <w:r>
        <w:rPr>
          <w:sz w:val="22"/>
          <w:szCs w:val="22"/>
        </w:rPr>
        <w:t>.</w:t>
      </w:r>
    </w:p>
    <w:p w:rsidR="00F32799" w:rsidRPr="00F32799" w:rsidRDefault="00F32799" w:rsidP="00F32799">
      <w:pPr>
        <w:pStyle w:val="21"/>
        <w:tabs>
          <w:tab w:val="clear" w:pos="564"/>
        </w:tabs>
        <w:spacing w:before="0" w:after="0"/>
        <w:ind w:left="567"/>
        <w:rPr>
          <w:sz w:val="22"/>
          <w:szCs w:val="22"/>
        </w:rPr>
      </w:pPr>
    </w:p>
    <w:p w:rsidR="003E122F" w:rsidRDefault="00F32799" w:rsidP="00F32799">
      <w:pPr>
        <w:numPr>
          <w:ilvl w:val="0"/>
          <w:numId w:val="18"/>
        </w:numPr>
        <w:jc w:val="center"/>
        <w:rPr>
          <w:b/>
          <w:sz w:val="22"/>
          <w:szCs w:val="22"/>
        </w:rPr>
      </w:pPr>
      <w:r>
        <w:rPr>
          <w:b/>
          <w:sz w:val="22"/>
          <w:szCs w:val="22"/>
        </w:rPr>
        <w:t>ПРАВИЛА ОКАЗАНИЯ УСЛУГИ</w:t>
      </w:r>
      <w:r w:rsidR="003A6D8C">
        <w:rPr>
          <w:b/>
          <w:sz w:val="22"/>
          <w:szCs w:val="22"/>
        </w:rPr>
        <w:t xml:space="preserve"> «</w:t>
      </w:r>
      <w:r w:rsidR="003A6D8C" w:rsidRPr="00AA025D">
        <w:rPr>
          <w:b/>
          <w:sz w:val="22"/>
          <w:szCs w:val="22"/>
        </w:rPr>
        <w:t>МНОГОФАКТОРНАЯ АУТЕНТИФИКАЦИЯ ПО SMS</w:t>
      </w:r>
    </w:p>
    <w:p w:rsidR="003A6D8C" w:rsidRPr="003A6D8C" w:rsidRDefault="003A6D8C" w:rsidP="003A6D8C">
      <w:pPr>
        <w:pStyle w:val="21"/>
        <w:numPr>
          <w:ilvl w:val="1"/>
          <w:numId w:val="18"/>
        </w:numPr>
        <w:tabs>
          <w:tab w:val="clear" w:pos="564"/>
        </w:tabs>
        <w:spacing w:before="0" w:after="0"/>
        <w:ind w:left="567" w:hanging="567"/>
        <w:rPr>
          <w:b/>
          <w:sz w:val="22"/>
          <w:szCs w:val="22"/>
        </w:rPr>
      </w:pPr>
      <w:r w:rsidRPr="003A6D8C">
        <w:rPr>
          <w:sz w:val="22"/>
          <w:szCs w:val="22"/>
        </w:rPr>
        <w:t>При подключении услуги, при входе в Систему, Банк направит Клиенту SMS-сообщение содержащие SMS-код</w:t>
      </w:r>
      <w:r>
        <w:rPr>
          <w:sz w:val="22"/>
          <w:szCs w:val="22"/>
        </w:rPr>
        <w:t>, без указания которого вход в Систему будет не возможен.</w:t>
      </w:r>
    </w:p>
    <w:p w:rsidR="001F1536" w:rsidRPr="009E6FC3" w:rsidRDefault="00110052" w:rsidP="00E5123C">
      <w:pPr>
        <w:ind w:left="5670"/>
        <w:rPr>
          <w:sz w:val="16"/>
          <w:szCs w:val="16"/>
        </w:rPr>
      </w:pPr>
      <w:r w:rsidRPr="009E6FC3">
        <w:rPr>
          <w:snapToGrid w:val="0"/>
          <w:color w:val="000000"/>
          <w:sz w:val="22"/>
          <w:szCs w:val="22"/>
        </w:rPr>
        <w:br w:type="page"/>
      </w:r>
      <w:r w:rsidR="001F1536">
        <w:rPr>
          <w:sz w:val="16"/>
          <w:szCs w:val="16"/>
        </w:rPr>
        <w:lastRenderedPageBreak/>
        <w:t>Приложение №</w:t>
      </w:r>
      <w:r w:rsidR="008133C5">
        <w:rPr>
          <w:sz w:val="16"/>
          <w:szCs w:val="16"/>
        </w:rPr>
        <w:t>3</w:t>
      </w:r>
    </w:p>
    <w:p w:rsidR="001F1536" w:rsidRPr="009E6FC3" w:rsidRDefault="001F1536" w:rsidP="001F1536">
      <w:pPr>
        <w:ind w:left="5670"/>
        <w:rPr>
          <w:sz w:val="16"/>
          <w:szCs w:val="16"/>
        </w:rPr>
      </w:pPr>
      <w:r w:rsidRPr="009E6FC3">
        <w:rPr>
          <w:sz w:val="16"/>
          <w:szCs w:val="16"/>
        </w:rPr>
        <w:t xml:space="preserve">к Соглашению об обмене документами в электронном виде  (электронными документами) по </w:t>
      </w:r>
      <w:r w:rsidR="00035B16">
        <w:rPr>
          <w:sz w:val="16"/>
          <w:szCs w:val="16"/>
        </w:rPr>
        <w:t>с</w:t>
      </w:r>
      <w:r w:rsidR="00035B16" w:rsidRPr="009E6FC3">
        <w:rPr>
          <w:sz w:val="16"/>
          <w:szCs w:val="16"/>
        </w:rPr>
        <w:t xml:space="preserve">истеме </w:t>
      </w:r>
      <w:r w:rsidRPr="009E6FC3">
        <w:rPr>
          <w:sz w:val="16"/>
          <w:szCs w:val="16"/>
        </w:rPr>
        <w:t>«Клиент-Банк</w:t>
      </w:r>
      <w:r>
        <w:rPr>
          <w:sz w:val="16"/>
          <w:szCs w:val="16"/>
        </w:rPr>
        <w:t xml:space="preserve"> </w:t>
      </w:r>
      <w:proofErr w:type="spellStart"/>
      <w:r w:rsidRPr="00283B54">
        <w:rPr>
          <w:sz w:val="16"/>
          <w:szCs w:val="16"/>
        </w:rPr>
        <w:t>iBank</w:t>
      </w:r>
      <w:proofErr w:type="spellEnd"/>
      <w:r w:rsidRPr="00283B54">
        <w:rPr>
          <w:sz w:val="16"/>
          <w:szCs w:val="16"/>
        </w:rPr>
        <w:t xml:space="preserve"> 2</w:t>
      </w:r>
      <w:r w:rsidRPr="009E6FC3">
        <w:rPr>
          <w:sz w:val="16"/>
          <w:szCs w:val="16"/>
        </w:rPr>
        <w:t>»</w:t>
      </w:r>
      <w:r w:rsidR="00F21886">
        <w:rPr>
          <w:sz w:val="16"/>
          <w:szCs w:val="16"/>
        </w:rPr>
        <w:t xml:space="preserve"> </w:t>
      </w:r>
      <w:r w:rsidR="00F21886" w:rsidRPr="00F21886">
        <w:rPr>
          <w:sz w:val="16"/>
          <w:szCs w:val="16"/>
        </w:rPr>
        <w:t>в Банк</w:t>
      </w:r>
      <w:r w:rsidR="00E7499F">
        <w:rPr>
          <w:sz w:val="16"/>
          <w:szCs w:val="16"/>
        </w:rPr>
        <w:t>е</w:t>
      </w:r>
      <w:r w:rsidR="00F21886" w:rsidRPr="00F21886">
        <w:rPr>
          <w:sz w:val="16"/>
          <w:szCs w:val="16"/>
        </w:rPr>
        <w:t xml:space="preserve"> Глобус (АО)</w:t>
      </w:r>
    </w:p>
    <w:p w:rsidR="00E5123C" w:rsidRPr="00E5123C" w:rsidRDefault="00E5123C" w:rsidP="00E5123C">
      <w:pPr>
        <w:jc w:val="center"/>
        <w:rPr>
          <w:b/>
          <w:sz w:val="18"/>
          <w:szCs w:val="18"/>
        </w:rPr>
      </w:pPr>
      <w:r w:rsidRPr="00E5123C">
        <w:rPr>
          <w:b/>
          <w:sz w:val="18"/>
          <w:szCs w:val="18"/>
        </w:rPr>
        <w:t>ЗАЯВЛЕНИЕ</w:t>
      </w:r>
    </w:p>
    <w:p w:rsidR="00E5123C" w:rsidRPr="00E5123C" w:rsidRDefault="00E5123C" w:rsidP="00E5123C">
      <w:pPr>
        <w:jc w:val="center"/>
        <w:rPr>
          <w:b/>
          <w:color w:val="000000"/>
          <w:sz w:val="18"/>
          <w:szCs w:val="18"/>
        </w:rPr>
      </w:pPr>
      <w:r w:rsidRPr="00E5123C">
        <w:rPr>
          <w:b/>
          <w:sz w:val="18"/>
          <w:szCs w:val="18"/>
        </w:rPr>
        <w:t xml:space="preserve">О ПРИСОЕДИНЕНИИ К </w:t>
      </w:r>
      <w:proofErr w:type="gramStart"/>
      <w:r w:rsidRPr="00E5123C">
        <w:rPr>
          <w:b/>
          <w:sz w:val="18"/>
          <w:szCs w:val="18"/>
        </w:rPr>
        <w:t>СОГЛАШЕНИЮ</w:t>
      </w:r>
      <w:proofErr w:type="gramEnd"/>
      <w:r w:rsidRPr="00E5123C">
        <w:rPr>
          <w:b/>
          <w:sz w:val="18"/>
          <w:szCs w:val="18"/>
        </w:rPr>
        <w:t xml:space="preserve">  ОБ ОБМЕНЕ ДОКУМЕНТАМИ В ЭЛЕКТРОННОМ ВИДЕ (ЭЛЕКТРОННЫМИ ДОКУМЕНТАМИ) ПО СИСТЕМЕ «КЛИЕНТ-БАНК </w:t>
      </w:r>
      <w:proofErr w:type="spellStart"/>
      <w:r w:rsidRPr="00E5123C">
        <w:rPr>
          <w:b/>
          <w:sz w:val="18"/>
          <w:szCs w:val="18"/>
        </w:rPr>
        <w:t>iBank</w:t>
      </w:r>
      <w:proofErr w:type="spellEnd"/>
      <w:r w:rsidRPr="00E5123C">
        <w:rPr>
          <w:b/>
          <w:sz w:val="18"/>
          <w:szCs w:val="18"/>
        </w:rPr>
        <w:t xml:space="preserve"> 2» </w:t>
      </w:r>
      <w:r w:rsidR="00C06439">
        <w:rPr>
          <w:b/>
          <w:sz w:val="18"/>
          <w:szCs w:val="18"/>
        </w:rPr>
        <w:t>В БАНК</w:t>
      </w:r>
      <w:r w:rsidR="00E7499F">
        <w:rPr>
          <w:b/>
          <w:sz w:val="18"/>
          <w:szCs w:val="18"/>
        </w:rPr>
        <w:t>Е</w:t>
      </w:r>
      <w:r w:rsidR="00C06439">
        <w:rPr>
          <w:b/>
          <w:sz w:val="18"/>
          <w:szCs w:val="18"/>
        </w:rPr>
        <w:t xml:space="preserve"> ГЛОБУС (АО)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81"/>
        <w:gridCol w:w="78"/>
        <w:gridCol w:w="283"/>
        <w:gridCol w:w="1980"/>
        <w:gridCol w:w="147"/>
        <w:gridCol w:w="1849"/>
        <w:gridCol w:w="560"/>
        <w:gridCol w:w="143"/>
        <w:gridCol w:w="2834"/>
      </w:tblGrid>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1</w:t>
            </w:r>
          </w:p>
        </w:tc>
        <w:tc>
          <w:tcPr>
            <w:tcW w:w="9355" w:type="dxa"/>
            <w:gridSpan w:val="9"/>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
                <w:iCs/>
                <w:sz w:val="16"/>
                <w:szCs w:val="16"/>
              </w:rPr>
            </w:pPr>
            <w:r w:rsidRPr="00E5123C">
              <w:rPr>
                <w:b/>
                <w:i/>
                <w:iCs/>
                <w:sz w:val="16"/>
                <w:szCs w:val="16"/>
              </w:rPr>
              <w:t>Заполняется Клиентом</w:t>
            </w:r>
          </w:p>
        </w:tc>
      </w:tr>
      <w:tr w:rsidR="00E5123C" w:rsidRPr="00E5123C" w:rsidTr="007B0420">
        <w:tc>
          <w:tcPr>
            <w:tcW w:w="10456" w:type="dxa"/>
            <w:gridSpan w:val="10"/>
          </w:tcPr>
          <w:p w:rsidR="00E5123C" w:rsidRPr="00E5123C" w:rsidRDefault="00E5123C" w:rsidP="00E5123C">
            <w:pPr>
              <w:widowControl w:val="0"/>
              <w:rPr>
                <w:sz w:val="16"/>
                <w:szCs w:val="16"/>
              </w:rPr>
            </w:pPr>
            <w:r w:rsidRPr="00E5123C">
              <w:rPr>
                <w:sz w:val="16"/>
                <w:szCs w:val="16"/>
              </w:rPr>
              <w:t>Полное наименование  Клиента:____________________________________________________________________________________________________</w:t>
            </w:r>
          </w:p>
          <w:p w:rsidR="00E5123C" w:rsidRPr="00E5123C" w:rsidRDefault="00E5123C" w:rsidP="00E5123C">
            <w:pPr>
              <w:widowControl w:val="0"/>
              <w:rPr>
                <w:sz w:val="16"/>
                <w:szCs w:val="16"/>
              </w:rPr>
            </w:pPr>
            <w:r w:rsidRPr="00E5123C">
              <w:rPr>
                <w:sz w:val="16"/>
                <w:szCs w:val="16"/>
              </w:rPr>
              <w:t xml:space="preserve">________________________________________________________________________________________________________________________________   </w:t>
            </w:r>
            <w:r w:rsidRPr="00E5123C">
              <w:rPr>
                <w:b/>
                <w:sz w:val="16"/>
                <w:szCs w:val="16"/>
              </w:rPr>
              <w:t xml:space="preserve">   </w:t>
            </w:r>
            <w:r w:rsidRPr="00E5123C">
              <w:rPr>
                <w:sz w:val="16"/>
                <w:szCs w:val="16"/>
              </w:rPr>
              <w:sym w:font="Webdings" w:char="F063"/>
            </w:r>
            <w:r w:rsidRPr="00E5123C">
              <w:rPr>
                <w:sz w:val="16"/>
                <w:szCs w:val="16"/>
              </w:rPr>
              <w:t xml:space="preserve"> юридическое лицо </w:t>
            </w:r>
            <w:r w:rsidRPr="00E5123C">
              <w:rPr>
                <w:sz w:val="16"/>
                <w:szCs w:val="16"/>
              </w:rPr>
              <w:sym w:font="Webdings" w:char="F063"/>
            </w:r>
            <w:r w:rsidRPr="00E5123C">
              <w:rPr>
                <w:sz w:val="16"/>
                <w:szCs w:val="16"/>
              </w:rPr>
              <w:t xml:space="preserve"> ИП  </w:t>
            </w:r>
            <w:r w:rsidRPr="00E5123C">
              <w:rPr>
                <w:b/>
                <w:sz w:val="16"/>
                <w:szCs w:val="16"/>
              </w:rPr>
              <w:t xml:space="preserve"> </w:t>
            </w:r>
            <w:r w:rsidRPr="00E5123C">
              <w:rPr>
                <w:sz w:val="16"/>
                <w:szCs w:val="16"/>
              </w:rPr>
              <w:sym w:font="Webdings" w:char="F063"/>
            </w:r>
            <w:r w:rsidRPr="00E5123C">
              <w:rPr>
                <w:sz w:val="16"/>
                <w:szCs w:val="16"/>
              </w:rPr>
              <w:t xml:space="preserve"> физическое лицо, занимающееся частной практикой</w:t>
            </w:r>
          </w:p>
          <w:p w:rsidR="00E5123C" w:rsidRPr="00E5123C" w:rsidRDefault="00E5123C" w:rsidP="00E5123C">
            <w:pPr>
              <w:jc w:val="both"/>
              <w:rPr>
                <w:b/>
                <w:bCs/>
                <w:sz w:val="16"/>
                <w:szCs w:val="16"/>
              </w:rPr>
            </w:pPr>
            <w:r w:rsidRPr="00E5123C">
              <w:rPr>
                <w:sz w:val="16"/>
                <w:szCs w:val="16"/>
              </w:rPr>
              <w:t xml:space="preserve">                    </w:t>
            </w:r>
            <w:r w:rsidRPr="00E5123C">
              <w:rPr>
                <w:b/>
                <w:sz w:val="16"/>
                <w:szCs w:val="16"/>
              </w:rPr>
              <w:t xml:space="preserve">   </w:t>
            </w:r>
          </w:p>
        </w:tc>
      </w:tr>
      <w:tr w:rsidR="00E5123C" w:rsidRPr="00E5123C" w:rsidTr="007B0420">
        <w:trPr>
          <w:trHeight w:val="2794"/>
        </w:trPr>
        <w:tc>
          <w:tcPr>
            <w:tcW w:w="10456" w:type="dxa"/>
            <w:gridSpan w:val="10"/>
            <w:tcBorders>
              <w:bottom w:val="single" w:sz="4" w:space="0" w:color="auto"/>
            </w:tcBorders>
          </w:tcPr>
          <w:p w:rsidR="00E5123C" w:rsidRPr="00E5123C" w:rsidRDefault="00E5123C" w:rsidP="00E5123C">
            <w:pPr>
              <w:jc w:val="both"/>
              <w:rPr>
                <w:sz w:val="16"/>
                <w:szCs w:val="16"/>
              </w:rPr>
            </w:pPr>
            <w:r w:rsidRPr="00E5123C">
              <w:rPr>
                <w:b/>
                <w:sz w:val="16"/>
                <w:szCs w:val="16"/>
              </w:rPr>
              <w:t>НАСТОЯЩИМ ЗАЯВЛЯЕМ О ПРИСОЕДИНЕНИИ</w:t>
            </w:r>
            <w:r w:rsidRPr="00E5123C">
              <w:rPr>
                <w:sz w:val="16"/>
                <w:szCs w:val="16"/>
              </w:rPr>
              <w:t xml:space="preserve"> в порядке ст. 428 Гражданского кодекса Российской Федерации</w:t>
            </w:r>
            <w:proofErr w:type="gramStart"/>
            <w:r w:rsidRPr="00E5123C">
              <w:rPr>
                <w:sz w:val="16"/>
                <w:szCs w:val="16"/>
              </w:rPr>
              <w:t xml:space="preserve"> </w:t>
            </w:r>
            <w:r w:rsidRPr="00E5123C">
              <w:rPr>
                <w:b/>
                <w:sz w:val="16"/>
                <w:szCs w:val="16"/>
              </w:rPr>
              <w:t>К</w:t>
            </w:r>
            <w:proofErr w:type="gramEnd"/>
            <w:r w:rsidRPr="00E5123C">
              <w:rPr>
                <w:b/>
                <w:sz w:val="16"/>
                <w:szCs w:val="16"/>
              </w:rPr>
              <w:t xml:space="preserve"> СОГЛАШЕНИЮ ОБ ОБМЕНЕ ДОКУМЕНТАМИ В ЭЛЕКТРОННОМ ВИДЕ (ЭЛЕКТРОННЫМИ ДОКУМЕНТАМИ) ПО СИСТЕМЕ «КЛИЕНТ-БАНК </w:t>
            </w:r>
            <w:proofErr w:type="spellStart"/>
            <w:r w:rsidRPr="00E5123C">
              <w:rPr>
                <w:b/>
                <w:sz w:val="16"/>
                <w:szCs w:val="16"/>
              </w:rPr>
              <w:t>iBank</w:t>
            </w:r>
            <w:proofErr w:type="spellEnd"/>
            <w:r w:rsidRPr="00E5123C">
              <w:rPr>
                <w:b/>
                <w:sz w:val="16"/>
                <w:szCs w:val="16"/>
              </w:rPr>
              <w:t xml:space="preserve"> 2» </w:t>
            </w:r>
            <w:r w:rsidRPr="00E5123C">
              <w:rPr>
                <w:b/>
                <w:color w:val="000000"/>
                <w:sz w:val="16"/>
                <w:szCs w:val="16"/>
              </w:rPr>
              <w:t xml:space="preserve">В </w:t>
            </w:r>
            <w:r w:rsidR="0091066D">
              <w:rPr>
                <w:b/>
                <w:color w:val="000000"/>
                <w:sz w:val="16"/>
                <w:szCs w:val="16"/>
              </w:rPr>
              <w:t xml:space="preserve"> </w:t>
            </w:r>
            <w:r w:rsidR="00C06439">
              <w:rPr>
                <w:b/>
                <w:color w:val="000000"/>
                <w:sz w:val="16"/>
                <w:szCs w:val="16"/>
              </w:rPr>
              <w:t>БАНК</w:t>
            </w:r>
            <w:r w:rsidR="00E7499F">
              <w:rPr>
                <w:b/>
                <w:color w:val="000000"/>
                <w:sz w:val="16"/>
                <w:szCs w:val="16"/>
              </w:rPr>
              <w:t>Е</w:t>
            </w:r>
            <w:r w:rsidR="00C06439">
              <w:rPr>
                <w:b/>
                <w:color w:val="000000"/>
                <w:sz w:val="16"/>
                <w:szCs w:val="16"/>
              </w:rPr>
              <w:t xml:space="preserve"> ГЛОБУС (АО</w:t>
            </w:r>
            <w:r w:rsidRPr="00E5123C">
              <w:rPr>
                <w:b/>
                <w:color w:val="000000"/>
                <w:sz w:val="16"/>
                <w:szCs w:val="16"/>
              </w:rPr>
              <w:t>)</w:t>
            </w:r>
            <w:r w:rsidRPr="00E5123C">
              <w:rPr>
                <w:color w:val="000000"/>
                <w:sz w:val="16"/>
                <w:szCs w:val="16"/>
              </w:rPr>
              <w:t xml:space="preserve"> (далее – Соглашение) полностью</w:t>
            </w:r>
            <w:r w:rsidRPr="00E5123C">
              <w:rPr>
                <w:bCs/>
                <w:color w:val="000000"/>
                <w:sz w:val="16"/>
                <w:szCs w:val="16"/>
              </w:rPr>
              <w:t>. Подтверждаем, что до момента подачи в Банк настоящего Заявления ознакомились с Соглашением и Тарифами</w:t>
            </w:r>
            <w:r w:rsidRPr="00E5123C">
              <w:rPr>
                <w:color w:val="000000"/>
                <w:sz w:val="16"/>
                <w:szCs w:val="16"/>
              </w:rPr>
              <w:t xml:space="preserve">, они нам полностью понятны, мы их принимаем и обязуемся соблюдать. Мы понимаем, что акцептованное Банком настоящее Заявление, Соглашение и Тарифы являются в совокупности Дополнительным соглашением об электронном документообороте с использованием системы «Клиент-Банк </w:t>
            </w:r>
            <w:proofErr w:type="spellStart"/>
            <w:r w:rsidRPr="00E5123C">
              <w:rPr>
                <w:color w:val="000000"/>
                <w:sz w:val="16"/>
                <w:szCs w:val="16"/>
                <w:lang w:val="en-US"/>
              </w:rPr>
              <w:t>iBank</w:t>
            </w:r>
            <w:proofErr w:type="spellEnd"/>
            <w:r w:rsidRPr="00E5123C">
              <w:rPr>
                <w:color w:val="000000"/>
                <w:sz w:val="16"/>
                <w:szCs w:val="16"/>
              </w:rPr>
              <w:t xml:space="preserve"> 2» </w:t>
            </w:r>
            <w:r w:rsidR="00C06439" w:rsidRPr="00C06439">
              <w:rPr>
                <w:color w:val="000000"/>
                <w:sz w:val="16"/>
                <w:szCs w:val="16"/>
              </w:rPr>
              <w:t xml:space="preserve">в </w:t>
            </w:r>
            <w:r w:rsidR="00C06439" w:rsidRPr="00110D76">
              <w:rPr>
                <w:color w:val="000000"/>
                <w:sz w:val="16"/>
                <w:szCs w:val="16"/>
              </w:rPr>
              <w:t>Банк</w:t>
            </w:r>
            <w:r w:rsidR="00E7499F">
              <w:rPr>
                <w:color w:val="000000"/>
                <w:sz w:val="16"/>
                <w:szCs w:val="16"/>
              </w:rPr>
              <w:t>е</w:t>
            </w:r>
            <w:r w:rsidR="00C06439" w:rsidRPr="00110D76">
              <w:rPr>
                <w:color w:val="000000"/>
                <w:sz w:val="16"/>
                <w:szCs w:val="16"/>
              </w:rPr>
              <w:t xml:space="preserve"> Глобус (АО)</w:t>
            </w:r>
            <w:r w:rsidR="00C06439">
              <w:rPr>
                <w:color w:val="000000"/>
                <w:sz w:val="16"/>
                <w:szCs w:val="16"/>
              </w:rPr>
              <w:t xml:space="preserve"> </w:t>
            </w:r>
            <w:r w:rsidRPr="00E5123C">
              <w:rPr>
                <w:color w:val="000000"/>
                <w:sz w:val="16"/>
                <w:szCs w:val="16"/>
              </w:rPr>
              <w:t>(далее – Дополнительное соглашение)</w:t>
            </w:r>
          </w:p>
          <w:p w:rsidR="00E5123C" w:rsidRPr="00E5123C" w:rsidRDefault="00E5123C" w:rsidP="00E5123C">
            <w:pPr>
              <w:widowControl w:val="0"/>
              <w:jc w:val="both"/>
              <w:rPr>
                <w:sz w:val="16"/>
                <w:szCs w:val="16"/>
              </w:rPr>
            </w:pPr>
            <w:r w:rsidRPr="00E5123C">
              <w:rPr>
                <w:sz w:val="16"/>
                <w:szCs w:val="16"/>
              </w:rPr>
              <w:t xml:space="preserve"> </w:t>
            </w:r>
            <w:r w:rsidRPr="00E5123C">
              <w:rPr>
                <w:b/>
                <w:sz w:val="16"/>
                <w:szCs w:val="16"/>
              </w:rPr>
              <w:t xml:space="preserve">И ПРОСИМ  ПОДКЛЮЧИТЬ К СИСТЕМЕ «КЛИЕНТ-БАНК </w:t>
            </w:r>
            <w:proofErr w:type="spellStart"/>
            <w:r w:rsidRPr="00E5123C">
              <w:rPr>
                <w:b/>
                <w:sz w:val="16"/>
                <w:szCs w:val="16"/>
              </w:rPr>
              <w:t>iBank</w:t>
            </w:r>
            <w:proofErr w:type="spellEnd"/>
            <w:r w:rsidRPr="00E5123C">
              <w:rPr>
                <w:b/>
                <w:sz w:val="16"/>
                <w:szCs w:val="16"/>
              </w:rPr>
              <w:t xml:space="preserve"> 2» ДЛЯ ОБМЕНА ЭЛЕКТРОННЫМИ ДОКУМЕНТАМИ,  по следующим счетам:</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4610"/>
              <w:gridCol w:w="4610"/>
            </w:tblGrid>
            <w:tr w:rsidR="00E5123C" w:rsidRPr="00E5123C" w:rsidTr="007B0420">
              <w:trPr>
                <w:cantSplit/>
                <w:trHeight w:val="516"/>
              </w:trPr>
              <w:tc>
                <w:tcPr>
                  <w:tcW w:w="7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46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Номер счета</w:t>
                  </w:r>
                </w:p>
              </w:tc>
              <w:tc>
                <w:tcPr>
                  <w:tcW w:w="46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 и дата договора банковского счета юридического лица</w:t>
                  </w:r>
                </w:p>
              </w:tc>
            </w:tr>
            <w:tr w:rsidR="00E5123C" w:rsidRPr="00E5123C" w:rsidTr="007B0420">
              <w:trPr>
                <w:cantSplit/>
                <w:trHeight w:val="50"/>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1</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79"/>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2</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3</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bl>
          <w:p w:rsidR="00E5123C" w:rsidRPr="00E5123C" w:rsidRDefault="00E5123C" w:rsidP="00E5123C">
            <w:pPr>
              <w:widowControl w:val="0"/>
              <w:jc w:val="both"/>
              <w:rPr>
                <w:b/>
                <w:sz w:val="16"/>
                <w:szCs w:val="16"/>
              </w:rPr>
            </w:pPr>
          </w:p>
          <w:p w:rsidR="00E5123C" w:rsidRPr="00E5123C" w:rsidRDefault="00E5123C" w:rsidP="00E5123C">
            <w:pPr>
              <w:widowControl w:val="0"/>
              <w:jc w:val="both"/>
              <w:rPr>
                <w:sz w:val="16"/>
                <w:szCs w:val="16"/>
              </w:rPr>
            </w:pPr>
            <w:r w:rsidRPr="00E5123C">
              <w:rPr>
                <w:b/>
                <w:sz w:val="16"/>
                <w:szCs w:val="16"/>
              </w:rPr>
              <w:t xml:space="preserve">ПРОСИМ ВЫДАТЬ </w:t>
            </w:r>
            <w:r w:rsidRPr="00E5123C">
              <w:rPr>
                <w:b/>
                <w:sz w:val="16"/>
                <w:szCs w:val="16"/>
                <w:lang w:val="en-US"/>
              </w:rPr>
              <w:t>USB</w:t>
            </w:r>
            <w:r w:rsidRPr="00E5123C">
              <w:rPr>
                <w:b/>
                <w:sz w:val="16"/>
                <w:szCs w:val="16"/>
              </w:rPr>
              <w:t>-</w:t>
            </w:r>
            <w:proofErr w:type="spellStart"/>
            <w:r w:rsidRPr="00E5123C">
              <w:rPr>
                <w:b/>
                <w:sz w:val="16"/>
                <w:szCs w:val="16"/>
              </w:rPr>
              <w:t>токе</w:t>
            </w:r>
            <w:proofErr w:type="gramStart"/>
            <w:r w:rsidRPr="00E5123C">
              <w:rPr>
                <w:b/>
                <w:sz w:val="16"/>
                <w:szCs w:val="16"/>
              </w:rPr>
              <w:t>н</w:t>
            </w:r>
            <w:proofErr w:type="spellEnd"/>
            <w:r w:rsidRPr="00E5123C">
              <w:rPr>
                <w:b/>
                <w:sz w:val="16"/>
                <w:szCs w:val="16"/>
              </w:rPr>
              <w:t>(</w:t>
            </w:r>
            <w:proofErr w:type="gramEnd"/>
            <w:r w:rsidRPr="00E5123C">
              <w:rPr>
                <w:b/>
                <w:sz w:val="16"/>
                <w:szCs w:val="16"/>
              </w:rPr>
              <w:t xml:space="preserve">ы) в количестве ______ (                                ) штук, И ОСМУЩЕСТВИТЬ РЕГИСТРАЦИЮ </w:t>
            </w:r>
            <w:r w:rsidRPr="00E5123C">
              <w:rPr>
                <w:b/>
                <w:sz w:val="16"/>
                <w:szCs w:val="16"/>
              </w:rPr>
              <w:br/>
              <w:t xml:space="preserve">КЛЮЧЕЙ ЭП НА СЛЕДУЮЩИХ УПОЛНОМОЧЕННЫХ ЛИЦ – ВЛАДЕЛЬЦЕВ ЭП:     </w:t>
            </w:r>
          </w:p>
          <w:tbl>
            <w:tblPr>
              <w:tblW w:w="99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5920"/>
              <w:gridCol w:w="3300"/>
            </w:tblGrid>
            <w:tr w:rsidR="00E5123C" w:rsidRPr="00E5123C" w:rsidTr="007B0420">
              <w:tc>
                <w:tcPr>
                  <w:tcW w:w="7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592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color w:val="000000"/>
                      <w:sz w:val="16"/>
                      <w:szCs w:val="16"/>
                    </w:rPr>
                  </w:pPr>
                  <w:r w:rsidRPr="00E5123C">
                    <w:rPr>
                      <w:color w:val="000000"/>
                      <w:sz w:val="16"/>
                      <w:szCs w:val="16"/>
                    </w:rPr>
                    <w:t>Фамилия, имя, отчество (полностью)</w:t>
                  </w:r>
                </w:p>
              </w:tc>
              <w:tc>
                <w:tcPr>
                  <w:tcW w:w="330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lang w:val="en-US"/>
                    </w:rPr>
                  </w:pPr>
                  <w:r w:rsidRPr="00E5123C">
                    <w:rPr>
                      <w:sz w:val="16"/>
                      <w:szCs w:val="16"/>
                    </w:rPr>
                    <w:t>Право подписи (нужное отметить)</w:t>
                  </w:r>
                </w:p>
                <w:p w:rsidR="00E5123C" w:rsidRPr="00E5123C" w:rsidRDefault="00E5123C" w:rsidP="00E5123C">
                  <w:pPr>
                    <w:jc w:val="center"/>
                    <w:rPr>
                      <w:sz w:val="16"/>
                      <w:szCs w:val="16"/>
                      <w:lang w:val="en-US"/>
                    </w:rPr>
                  </w:pP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1</w:t>
                  </w: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300"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300"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300"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300"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300"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bl>
          <w:p w:rsidR="00E5123C" w:rsidRPr="00E5123C" w:rsidRDefault="00E5123C" w:rsidP="00E5123C">
            <w:pPr>
              <w:widowControl w:val="0"/>
              <w:rPr>
                <w:b/>
                <w:sz w:val="16"/>
                <w:szCs w:val="16"/>
              </w:rPr>
            </w:pPr>
          </w:p>
          <w:p w:rsidR="00E5123C" w:rsidRPr="00E5123C" w:rsidRDefault="00E5123C" w:rsidP="00E5123C">
            <w:pPr>
              <w:widowControl w:val="0"/>
              <w:rPr>
                <w:sz w:val="16"/>
                <w:szCs w:val="16"/>
              </w:rPr>
            </w:pPr>
            <w:r w:rsidRPr="00E5123C">
              <w:rPr>
                <w:b/>
                <w:sz w:val="16"/>
                <w:szCs w:val="16"/>
              </w:rPr>
              <w:t xml:space="preserve">ДЛЯ ВРЕМЕННОЙ БЛОКИРОВКИ  РАБОТЫ СИСТЕМЫ «КЛИЕНТ-БАНК </w:t>
            </w:r>
            <w:proofErr w:type="spellStart"/>
            <w:r w:rsidRPr="00E5123C">
              <w:rPr>
                <w:b/>
                <w:sz w:val="16"/>
                <w:szCs w:val="16"/>
              </w:rPr>
              <w:t>iBank</w:t>
            </w:r>
            <w:proofErr w:type="spellEnd"/>
            <w:r w:rsidRPr="00E5123C">
              <w:rPr>
                <w:b/>
                <w:sz w:val="16"/>
                <w:szCs w:val="16"/>
              </w:rPr>
              <w:t xml:space="preserve"> 2» (не более чем на одни сутки) устанавливаем </w:t>
            </w:r>
            <w:r w:rsidRPr="00E5123C">
              <w:rPr>
                <w:b/>
                <w:i/>
                <w:sz w:val="16"/>
                <w:szCs w:val="16"/>
              </w:rPr>
              <w:t xml:space="preserve">(нужное </w:t>
            </w:r>
            <w:r w:rsidRPr="00E5123C">
              <w:rPr>
                <w:rFonts w:eastAsia="Calibri"/>
                <w:b/>
                <w:i/>
                <w:sz w:val="16"/>
                <w:szCs w:val="16"/>
              </w:rPr>
              <w:t xml:space="preserve"> отметить знаком «</w:t>
            </w:r>
            <w:r w:rsidRPr="00E5123C">
              <w:rPr>
                <w:rFonts w:eastAsia="Calibri"/>
                <w:b/>
                <w:i/>
                <w:sz w:val="16"/>
                <w:szCs w:val="16"/>
                <w:lang w:val="en-US"/>
              </w:rPr>
              <w:t>V</w:t>
            </w:r>
            <w:r w:rsidRPr="00E5123C">
              <w:rPr>
                <w:rFonts w:eastAsia="Calibri"/>
                <w:b/>
                <w:i/>
                <w:sz w:val="16"/>
                <w:szCs w:val="16"/>
              </w:rPr>
              <w:t>»)</w:t>
            </w:r>
            <w:r w:rsidRPr="00E5123C">
              <w:rPr>
                <w:b/>
                <w:sz w:val="16"/>
                <w:szCs w:val="16"/>
              </w:rPr>
              <w:t>:</w:t>
            </w:r>
          </w:p>
          <w:tbl>
            <w:tblPr>
              <w:tblW w:w="10946" w:type="dxa"/>
              <w:tblInd w:w="108" w:type="dxa"/>
              <w:tblLayout w:type="fixed"/>
              <w:tblLook w:val="01E0" w:firstRow="1" w:lastRow="1" w:firstColumn="1" w:lastColumn="1" w:noHBand="0" w:noVBand="0"/>
            </w:tblPr>
            <w:tblGrid>
              <w:gridCol w:w="373"/>
              <w:gridCol w:w="347"/>
              <w:gridCol w:w="4680"/>
              <w:gridCol w:w="313"/>
              <w:gridCol w:w="284"/>
              <w:gridCol w:w="284"/>
              <w:gridCol w:w="284"/>
              <w:gridCol w:w="284"/>
              <w:gridCol w:w="284"/>
              <w:gridCol w:w="284"/>
              <w:gridCol w:w="284"/>
              <w:gridCol w:w="284"/>
              <w:gridCol w:w="284"/>
              <w:gridCol w:w="284"/>
              <w:gridCol w:w="284"/>
              <w:gridCol w:w="284"/>
              <w:gridCol w:w="284"/>
              <w:gridCol w:w="284"/>
              <w:gridCol w:w="1257"/>
            </w:tblGrid>
            <w:tr w:rsidR="00E5123C" w:rsidRPr="00E5123C" w:rsidTr="007B0420">
              <w:trPr>
                <w:trHeight w:val="284"/>
              </w:trPr>
              <w:tc>
                <w:tcPr>
                  <w:tcW w:w="373" w:type="dxa"/>
                  <w:vMerge w:val="restart"/>
                  <w:tcBorders>
                    <w:right w:val="single" w:sz="4" w:space="0" w:color="auto"/>
                  </w:tcBorders>
                  <w:shd w:val="clear" w:color="auto" w:fill="auto"/>
                </w:tcPr>
                <w:p w:rsidR="00E5123C" w:rsidRPr="00E5123C" w:rsidRDefault="00E5123C" w:rsidP="00E5123C">
                  <w:pPr>
                    <w:rPr>
                      <w:sz w:val="16"/>
                      <w:szCs w:val="16"/>
                    </w:rPr>
                  </w:pPr>
                  <w:r w:rsidRPr="00E5123C">
                    <w:rPr>
                      <w:sz w:val="16"/>
                      <w:szCs w:val="16"/>
                    </w:rPr>
                    <w:t xml:space="preserve"> </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4680" w:type="dxa"/>
                  <w:vMerge w:val="restart"/>
                  <w:tcBorders>
                    <w:left w:val="single" w:sz="4" w:space="0" w:color="auto"/>
                  </w:tcBorders>
                  <w:shd w:val="clear" w:color="auto" w:fill="auto"/>
                </w:tcPr>
                <w:p w:rsidR="00E5123C" w:rsidRPr="00E5123C" w:rsidRDefault="00E5123C" w:rsidP="0091066D">
                  <w:pPr>
                    <w:rPr>
                      <w:sz w:val="16"/>
                      <w:szCs w:val="16"/>
                    </w:rPr>
                  </w:pPr>
                  <w:r w:rsidRPr="00E5123C">
                    <w:rPr>
                      <w:sz w:val="16"/>
                      <w:szCs w:val="16"/>
                    </w:rPr>
                    <w:t xml:space="preserve">Кодовое слово, определенное в рамках заключенного Дополнительного соглашения к Договору о предоставлении информации о счете посредством телефонной связи в </w:t>
                  </w:r>
                  <w:r w:rsidR="0091066D">
                    <w:rPr>
                      <w:sz w:val="16"/>
                      <w:szCs w:val="16"/>
                    </w:rPr>
                    <w:t>Банк</w:t>
                  </w:r>
                  <w:r w:rsidR="00E7499F">
                    <w:rPr>
                      <w:sz w:val="16"/>
                      <w:szCs w:val="16"/>
                    </w:rPr>
                    <w:t>е</w:t>
                  </w:r>
                  <w:r w:rsidR="0091066D">
                    <w:rPr>
                      <w:sz w:val="16"/>
                      <w:szCs w:val="16"/>
                    </w:rPr>
                    <w:t xml:space="preserve"> Глобус (АО)</w:t>
                  </w:r>
                  <w:r w:rsidRPr="00E5123C">
                    <w:rPr>
                      <w:sz w:val="16"/>
                      <w:szCs w:val="16"/>
                    </w:rPr>
                    <w:t xml:space="preserve"> от «____»____________ 20__г.</w:t>
                  </w:r>
                </w:p>
              </w:tc>
              <w:tc>
                <w:tcPr>
                  <w:tcW w:w="313"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gridSpan w:val="15"/>
                </w:tcPr>
                <w:p w:rsidR="00E5123C" w:rsidRPr="00E5123C" w:rsidRDefault="00E5123C" w:rsidP="00E5123C">
                  <w:pPr>
                    <w:rPr>
                      <w:sz w:val="16"/>
                      <w:szCs w:val="16"/>
                    </w:rPr>
                  </w:pPr>
                  <w:r w:rsidRPr="00E5123C">
                    <w:rPr>
                      <w:sz w:val="16"/>
                      <w:szCs w:val="16"/>
                    </w:rPr>
                    <w:t>следующее блокировочное слово:</w:t>
                  </w:r>
                </w:p>
              </w:tc>
            </w:tr>
            <w:tr w:rsidR="00E5123C" w:rsidRPr="00E5123C" w:rsidTr="007B0420">
              <w:trPr>
                <w:gridAfter w:val="15"/>
                <w:wAfter w:w="5233" w:type="dxa"/>
                <w:trHeight w:val="127"/>
              </w:trPr>
              <w:tc>
                <w:tcPr>
                  <w:tcW w:w="373" w:type="dxa"/>
                  <w:vMerge/>
                  <w:shd w:val="clear" w:color="auto" w:fill="auto"/>
                </w:tcPr>
                <w:p w:rsidR="00E5123C" w:rsidRPr="00E5123C" w:rsidRDefault="00E5123C" w:rsidP="00E5123C">
                  <w:pPr>
                    <w:rPr>
                      <w:sz w:val="16"/>
                      <w:szCs w:val="16"/>
                    </w:rPr>
                  </w:pPr>
                </w:p>
              </w:tc>
              <w:tc>
                <w:tcPr>
                  <w:tcW w:w="284" w:type="dxa"/>
                  <w:tcBorders>
                    <w:top w:val="single" w:sz="4" w:space="0" w:color="auto"/>
                  </w:tcBorders>
                  <w:shd w:val="clear" w:color="auto" w:fill="auto"/>
                </w:tcPr>
                <w:p w:rsidR="00E5123C" w:rsidRPr="00E5123C" w:rsidRDefault="00E5123C" w:rsidP="00E5123C">
                  <w:pPr>
                    <w:rPr>
                      <w:sz w:val="16"/>
                      <w:szCs w:val="16"/>
                    </w:rPr>
                  </w:pPr>
                </w:p>
              </w:tc>
              <w:tc>
                <w:tcPr>
                  <w:tcW w:w="4680" w:type="dxa"/>
                  <w:vMerge/>
                  <w:shd w:val="clear" w:color="auto" w:fill="auto"/>
                </w:tcPr>
                <w:p w:rsidR="00E5123C" w:rsidRPr="00E5123C" w:rsidRDefault="00E5123C" w:rsidP="00E5123C">
                  <w:pPr>
                    <w:rPr>
                      <w:sz w:val="16"/>
                      <w:szCs w:val="16"/>
                    </w:rPr>
                  </w:pPr>
                </w:p>
              </w:tc>
              <w:tc>
                <w:tcPr>
                  <w:tcW w:w="313" w:type="dxa"/>
                  <w:shd w:val="clear" w:color="auto" w:fill="auto"/>
                </w:tcPr>
                <w:p w:rsidR="00E5123C" w:rsidRPr="00E5123C" w:rsidRDefault="00E5123C" w:rsidP="00E5123C">
                  <w:pPr>
                    <w:rPr>
                      <w:sz w:val="16"/>
                      <w:szCs w:val="16"/>
                    </w:rPr>
                  </w:pPr>
                </w:p>
              </w:tc>
            </w:tr>
            <w:tr w:rsidR="00E5123C" w:rsidRPr="00E5123C" w:rsidTr="007B0420">
              <w:trPr>
                <w:gridAfter w:val="1"/>
                <w:wAfter w:w="893" w:type="dxa"/>
                <w:trHeight w:val="284"/>
              </w:trPr>
              <w:tc>
                <w:tcPr>
                  <w:tcW w:w="720" w:type="dxa"/>
                  <w:gridSpan w:val="2"/>
                  <w:vMerge w:val="restart"/>
                  <w:shd w:val="clear" w:color="auto" w:fill="auto"/>
                </w:tcPr>
                <w:p w:rsidR="00E5123C" w:rsidRPr="00E5123C" w:rsidRDefault="00E5123C" w:rsidP="00E5123C">
                  <w:pPr>
                    <w:rPr>
                      <w:sz w:val="16"/>
                      <w:szCs w:val="16"/>
                    </w:rPr>
                  </w:pPr>
                </w:p>
              </w:tc>
              <w:tc>
                <w:tcPr>
                  <w:tcW w:w="284" w:type="dxa"/>
                  <w:vMerge/>
                  <w:tcBorders>
                    <w:top w:val="single" w:sz="4" w:space="0" w:color="auto"/>
                    <w:left w:val="nil"/>
                    <w:bottom w:val="single" w:sz="4" w:space="0" w:color="auto"/>
                  </w:tcBorders>
                  <w:shd w:val="clear" w:color="auto" w:fill="auto"/>
                </w:tcPr>
                <w:p w:rsidR="00E5123C" w:rsidRPr="00E5123C" w:rsidRDefault="00E5123C" w:rsidP="00E5123C">
                  <w:pPr>
                    <w:rPr>
                      <w:sz w:val="16"/>
                      <w:szCs w:val="16"/>
                    </w:rPr>
                  </w:pPr>
                </w:p>
              </w:tc>
              <w:tc>
                <w:tcPr>
                  <w:tcW w:w="313" w:type="dxa"/>
                  <w:tcBorders>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5123C" w:rsidRPr="00E5123C" w:rsidRDefault="00E5123C" w:rsidP="00E5123C">
                  <w:pPr>
                    <w:rPr>
                      <w:sz w:val="16"/>
                      <w:szCs w:val="16"/>
                    </w:rPr>
                  </w:pPr>
                </w:p>
              </w:tc>
            </w:tr>
            <w:tr w:rsidR="00E5123C" w:rsidRPr="00E5123C" w:rsidTr="007B0420">
              <w:trPr>
                <w:gridAfter w:val="1"/>
                <w:wAfter w:w="893" w:type="dxa"/>
                <w:trHeight w:val="64"/>
              </w:trPr>
              <w:tc>
                <w:tcPr>
                  <w:tcW w:w="720" w:type="dxa"/>
                  <w:gridSpan w:val="2"/>
                  <w:vMerge/>
                  <w:shd w:val="clear" w:color="auto" w:fill="auto"/>
                </w:tcPr>
                <w:p w:rsidR="00E5123C" w:rsidRPr="00E5123C" w:rsidRDefault="00E5123C" w:rsidP="00E5123C">
                  <w:pPr>
                    <w:rPr>
                      <w:sz w:val="8"/>
                      <w:szCs w:val="8"/>
                    </w:rPr>
                  </w:pPr>
                </w:p>
              </w:tc>
              <w:tc>
                <w:tcPr>
                  <w:tcW w:w="284" w:type="dxa"/>
                  <w:vMerge/>
                  <w:tcBorders>
                    <w:top w:val="single" w:sz="4" w:space="0" w:color="auto"/>
                  </w:tcBorders>
                  <w:shd w:val="clear" w:color="auto" w:fill="auto"/>
                </w:tcPr>
                <w:p w:rsidR="00E5123C" w:rsidRPr="00E5123C" w:rsidRDefault="00E5123C" w:rsidP="00E5123C">
                  <w:pPr>
                    <w:rPr>
                      <w:sz w:val="8"/>
                      <w:szCs w:val="8"/>
                    </w:rPr>
                  </w:pPr>
                </w:p>
              </w:tc>
              <w:tc>
                <w:tcPr>
                  <w:tcW w:w="313" w:type="dxa"/>
                  <w:shd w:val="clear" w:color="auto" w:fill="auto"/>
                </w:tcPr>
                <w:p w:rsidR="00E5123C" w:rsidRPr="00E5123C" w:rsidRDefault="00E5123C" w:rsidP="00E5123C">
                  <w:pPr>
                    <w:rPr>
                      <w:sz w:val="8"/>
                      <w:szCs w:val="8"/>
                    </w:rPr>
                  </w:pPr>
                </w:p>
              </w:tc>
              <w:tc>
                <w:tcPr>
                  <w:tcW w:w="284" w:type="dxa"/>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c>
                <w:tcPr>
                  <w:tcW w:w="284" w:type="dxa"/>
                  <w:tcBorders>
                    <w:top w:val="single" w:sz="4" w:space="0" w:color="auto"/>
                  </w:tcBorders>
                  <w:shd w:val="clear" w:color="auto" w:fill="auto"/>
                </w:tcPr>
                <w:p w:rsidR="00E5123C" w:rsidRPr="00E5123C" w:rsidRDefault="00E5123C" w:rsidP="00E5123C">
                  <w:pPr>
                    <w:rPr>
                      <w:sz w:val="8"/>
                      <w:szCs w:val="8"/>
                    </w:rPr>
                  </w:pPr>
                </w:p>
              </w:tc>
            </w:tr>
          </w:tbl>
          <w:p w:rsidR="00E5123C" w:rsidRPr="00E5123C" w:rsidRDefault="00E5123C" w:rsidP="00E5123C">
            <w:pPr>
              <w:widowControl w:val="0"/>
              <w:jc w:val="both"/>
              <w:rPr>
                <w:sz w:val="16"/>
                <w:szCs w:val="16"/>
              </w:rPr>
            </w:pPr>
          </w:p>
          <w:p w:rsidR="00E5123C" w:rsidRPr="00E5123C" w:rsidRDefault="00E5123C" w:rsidP="00E5123C">
            <w:pPr>
              <w:widowControl w:val="0"/>
              <w:rPr>
                <w:sz w:val="16"/>
                <w:szCs w:val="16"/>
              </w:rPr>
            </w:pPr>
            <w:r w:rsidRPr="00E5123C">
              <w:rPr>
                <w:sz w:val="16"/>
                <w:szCs w:val="16"/>
              </w:rPr>
              <w:t>Подпись Клиента (представителя Клиента)___________________________________________________________________________</w:t>
            </w:r>
          </w:p>
          <w:p w:rsidR="00E5123C" w:rsidRPr="00E5123C" w:rsidRDefault="00E5123C" w:rsidP="00E5123C">
            <w:pPr>
              <w:widowControl w:val="0"/>
              <w:jc w:val="center"/>
              <w:rPr>
                <w:sz w:val="16"/>
                <w:szCs w:val="16"/>
              </w:rPr>
            </w:pPr>
            <w:r w:rsidRPr="00E5123C">
              <w:rPr>
                <w:sz w:val="16"/>
                <w:szCs w:val="16"/>
              </w:rPr>
              <w:t xml:space="preserve">______________________________________________________________________________________________________________, </w:t>
            </w:r>
            <w:proofErr w:type="gramStart"/>
            <w:r w:rsidRPr="00E5123C">
              <w:rPr>
                <w:sz w:val="16"/>
                <w:szCs w:val="16"/>
              </w:rPr>
              <w:t>действующего</w:t>
            </w:r>
            <w:proofErr w:type="gramEnd"/>
            <w:r w:rsidRPr="00E5123C">
              <w:rPr>
                <w:sz w:val="16"/>
                <w:szCs w:val="16"/>
              </w:rPr>
              <w:t xml:space="preserve"> (ей) </w:t>
            </w:r>
          </w:p>
          <w:p w:rsidR="00E5123C" w:rsidRPr="00E5123C" w:rsidRDefault="00E5123C" w:rsidP="00E5123C">
            <w:pPr>
              <w:widowControl w:val="0"/>
              <w:jc w:val="center"/>
              <w:rPr>
                <w:i/>
                <w:iCs/>
                <w:sz w:val="16"/>
                <w:szCs w:val="16"/>
              </w:rPr>
            </w:pPr>
            <w:r w:rsidRPr="00E5123C">
              <w:rPr>
                <w:i/>
                <w:iCs/>
                <w:sz w:val="16"/>
                <w:szCs w:val="16"/>
              </w:rPr>
              <w:t>(должность, фамилия, имя, отчество представителя Клиента)</w:t>
            </w:r>
          </w:p>
          <w:p w:rsidR="00E5123C" w:rsidRPr="00E5123C" w:rsidRDefault="00E5123C" w:rsidP="00E5123C">
            <w:pPr>
              <w:widowControl w:val="0"/>
              <w:rPr>
                <w:sz w:val="16"/>
                <w:szCs w:val="16"/>
              </w:rPr>
            </w:pPr>
            <w:r w:rsidRPr="00E5123C">
              <w:rPr>
                <w:sz w:val="16"/>
                <w:szCs w:val="16"/>
              </w:rPr>
              <w:t>на основании ____________________________________________________________________________________________________________________</w:t>
            </w:r>
          </w:p>
          <w:p w:rsidR="00E5123C" w:rsidRPr="00E5123C" w:rsidRDefault="00E5123C" w:rsidP="00E5123C">
            <w:pPr>
              <w:widowControl w:val="0"/>
              <w:jc w:val="center"/>
              <w:rPr>
                <w:i/>
                <w:iCs/>
                <w:sz w:val="16"/>
                <w:szCs w:val="16"/>
              </w:rPr>
            </w:pPr>
            <w:r w:rsidRPr="00E5123C">
              <w:rPr>
                <w:i/>
                <w:iCs/>
                <w:sz w:val="16"/>
                <w:szCs w:val="16"/>
              </w:rPr>
              <w:t>(наименование документа – Устав, Доверенность, иной соответствующий документ)</w:t>
            </w:r>
          </w:p>
          <w:p w:rsidR="00E5123C" w:rsidRPr="00E5123C" w:rsidRDefault="00E5123C" w:rsidP="00E5123C">
            <w:pPr>
              <w:widowControl w:val="0"/>
              <w:jc w:val="center"/>
              <w:rPr>
                <w:sz w:val="16"/>
                <w:szCs w:val="16"/>
              </w:rPr>
            </w:pPr>
            <w:r w:rsidRPr="00E5123C">
              <w:rPr>
                <w:sz w:val="16"/>
                <w:szCs w:val="16"/>
              </w:rPr>
              <w:t xml:space="preserve">                                                                                                                                                           </w:t>
            </w:r>
          </w:p>
          <w:p w:rsidR="00E5123C" w:rsidRPr="00E5123C" w:rsidRDefault="00E5123C" w:rsidP="00E5123C">
            <w:pPr>
              <w:widowControl w:val="0"/>
              <w:jc w:val="center"/>
              <w:rPr>
                <w:sz w:val="16"/>
                <w:szCs w:val="16"/>
              </w:rPr>
            </w:pPr>
            <w:r w:rsidRPr="00E5123C">
              <w:rPr>
                <w:sz w:val="16"/>
                <w:szCs w:val="16"/>
              </w:rPr>
              <w:t xml:space="preserve">                                                                                                                                                                    _____________________/ ______________/</w:t>
            </w:r>
          </w:p>
          <w:p w:rsidR="00E5123C" w:rsidRPr="00E5123C" w:rsidRDefault="00E5123C" w:rsidP="00E5123C">
            <w:pPr>
              <w:widowControl w:val="0"/>
              <w:rPr>
                <w:i/>
                <w:iCs/>
                <w:sz w:val="16"/>
                <w:szCs w:val="16"/>
              </w:rPr>
            </w:pPr>
            <w:r w:rsidRPr="00E5123C">
              <w:rPr>
                <w:i/>
                <w:iCs/>
                <w:sz w:val="16"/>
                <w:szCs w:val="16"/>
              </w:rPr>
              <w:t xml:space="preserve">                                                                                                                                                                                     </w:t>
            </w:r>
            <w:r w:rsidRPr="00E5123C">
              <w:rPr>
                <w:i/>
                <w:iCs/>
                <w:sz w:val="16"/>
                <w:szCs w:val="16"/>
                <w:lang w:val="en-US"/>
              </w:rPr>
              <w:t xml:space="preserve">  </w:t>
            </w:r>
            <w:r w:rsidRPr="00E5123C">
              <w:rPr>
                <w:i/>
                <w:iCs/>
                <w:sz w:val="16"/>
                <w:szCs w:val="16"/>
              </w:rPr>
              <w:t xml:space="preserve">  подпись                  Фамилия</w:t>
            </w:r>
            <w:proofErr w:type="gramStart"/>
            <w:r w:rsidRPr="00E5123C">
              <w:rPr>
                <w:i/>
                <w:iCs/>
                <w:sz w:val="16"/>
                <w:szCs w:val="16"/>
              </w:rPr>
              <w:t xml:space="preserve"> И</w:t>
            </w:r>
            <w:proofErr w:type="gramEnd"/>
            <w:r w:rsidRPr="00E5123C">
              <w:rPr>
                <w:i/>
                <w:iCs/>
                <w:sz w:val="16"/>
                <w:szCs w:val="16"/>
              </w:rPr>
              <w:t xml:space="preserve"> О.</w:t>
            </w:r>
          </w:p>
          <w:p w:rsidR="00E5123C" w:rsidRPr="00E5123C" w:rsidRDefault="00E5123C" w:rsidP="00E5123C">
            <w:pPr>
              <w:widowControl w:val="0"/>
              <w:rPr>
                <w:sz w:val="16"/>
                <w:szCs w:val="16"/>
              </w:rPr>
            </w:pPr>
            <w:r w:rsidRPr="00E5123C">
              <w:rPr>
                <w:sz w:val="16"/>
                <w:szCs w:val="16"/>
              </w:rPr>
              <w:t>М.П.                                                                                                                                                                                  « ____» _______________ 20___ г.</w:t>
            </w:r>
          </w:p>
          <w:p w:rsidR="00E5123C" w:rsidRPr="00E5123C" w:rsidRDefault="00E5123C" w:rsidP="00E5123C">
            <w:pPr>
              <w:widowControl w:val="0"/>
              <w:rPr>
                <w:i/>
                <w:iCs/>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2</w:t>
            </w:r>
          </w:p>
        </w:tc>
        <w:tc>
          <w:tcPr>
            <w:tcW w:w="9355" w:type="dxa"/>
            <w:gridSpan w:val="9"/>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Отметки Банка о принятии Заявления</w:t>
            </w:r>
          </w:p>
        </w:tc>
      </w:tr>
      <w:tr w:rsidR="00E5123C" w:rsidRPr="00E5123C" w:rsidTr="007B0420">
        <w:tblPrEx>
          <w:tblLook w:val="04A0" w:firstRow="1" w:lastRow="0" w:firstColumn="1" w:lastColumn="0" w:noHBand="0" w:noVBand="1"/>
        </w:tblPrEx>
        <w:tc>
          <w:tcPr>
            <w:tcW w:w="2660" w:type="dxa"/>
            <w:gridSpan w:val="3"/>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410" w:type="dxa"/>
            <w:gridSpan w:val="3"/>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409" w:type="dxa"/>
            <w:gridSpan w:val="2"/>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977" w:type="dxa"/>
            <w:gridSpan w:val="2"/>
            <w:shd w:val="clear" w:color="auto" w:fill="auto"/>
          </w:tcPr>
          <w:p w:rsidR="00E5123C" w:rsidRPr="00E5123C" w:rsidRDefault="00E5123C" w:rsidP="00E5123C">
            <w:pPr>
              <w:jc w:val="both"/>
              <w:rPr>
                <w:sz w:val="16"/>
                <w:szCs w:val="16"/>
              </w:rPr>
            </w:pPr>
            <w:r w:rsidRPr="00E5123C">
              <w:rPr>
                <w:sz w:val="16"/>
                <w:szCs w:val="16"/>
              </w:rPr>
              <w:t>Дата принятия Заявления Банком</w:t>
            </w:r>
          </w:p>
        </w:tc>
      </w:tr>
      <w:tr w:rsidR="00E5123C" w:rsidRPr="00E5123C" w:rsidTr="007B0420">
        <w:tblPrEx>
          <w:tblLook w:val="04A0" w:firstRow="1" w:lastRow="0" w:firstColumn="1" w:lastColumn="0" w:noHBand="0" w:noVBand="1"/>
        </w:tblPrEx>
        <w:tc>
          <w:tcPr>
            <w:tcW w:w="2660" w:type="dxa"/>
            <w:gridSpan w:val="3"/>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10" w:type="dxa"/>
            <w:gridSpan w:val="3"/>
            <w:shd w:val="clear" w:color="auto" w:fill="auto"/>
          </w:tcPr>
          <w:p w:rsidR="00E5123C" w:rsidRPr="00E5123C" w:rsidRDefault="00E5123C" w:rsidP="00E5123C">
            <w:pPr>
              <w:jc w:val="both"/>
              <w:rPr>
                <w:sz w:val="16"/>
                <w:szCs w:val="16"/>
              </w:rPr>
            </w:pPr>
          </w:p>
        </w:tc>
        <w:tc>
          <w:tcPr>
            <w:tcW w:w="2409" w:type="dxa"/>
            <w:gridSpan w:val="2"/>
            <w:shd w:val="clear" w:color="auto" w:fill="auto"/>
          </w:tcPr>
          <w:p w:rsidR="00E5123C" w:rsidRPr="00E5123C" w:rsidRDefault="00E5123C" w:rsidP="00E5123C">
            <w:pPr>
              <w:jc w:val="both"/>
              <w:rPr>
                <w:sz w:val="16"/>
                <w:szCs w:val="16"/>
              </w:rPr>
            </w:pPr>
          </w:p>
        </w:tc>
        <w:tc>
          <w:tcPr>
            <w:tcW w:w="2977" w:type="dxa"/>
            <w:gridSpan w:val="2"/>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3</w:t>
            </w:r>
          </w:p>
        </w:tc>
        <w:tc>
          <w:tcPr>
            <w:tcW w:w="9355" w:type="dxa"/>
            <w:gridSpan w:val="9"/>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 xml:space="preserve">Отметки Банка об акцепте Заявления </w:t>
            </w:r>
          </w:p>
        </w:tc>
      </w:tr>
      <w:tr w:rsidR="00E5123C" w:rsidRPr="00E5123C" w:rsidTr="007B0420">
        <w:tblPrEx>
          <w:tblLook w:val="04A0" w:firstRow="1" w:lastRow="0" w:firstColumn="1" w:lastColumn="0" w:noHBand="0" w:noVBand="1"/>
        </w:tblPrEx>
        <w:tc>
          <w:tcPr>
            <w:tcW w:w="2943" w:type="dxa"/>
            <w:gridSpan w:val="4"/>
            <w:shd w:val="clear" w:color="auto" w:fill="auto"/>
          </w:tcPr>
          <w:p w:rsidR="00E5123C" w:rsidRPr="00E5123C" w:rsidRDefault="00E5123C" w:rsidP="00E5123C">
            <w:pPr>
              <w:jc w:val="center"/>
              <w:rPr>
                <w:b/>
                <w:sz w:val="16"/>
                <w:szCs w:val="16"/>
              </w:rPr>
            </w:pPr>
            <w:r w:rsidRPr="00E5123C">
              <w:rPr>
                <w:b/>
                <w:sz w:val="16"/>
                <w:szCs w:val="16"/>
              </w:rPr>
              <w:t xml:space="preserve">номер и дата заключенного Дополнительного соглашения </w:t>
            </w:r>
          </w:p>
        </w:tc>
        <w:tc>
          <w:tcPr>
            <w:tcW w:w="3976" w:type="dxa"/>
            <w:gridSpan w:val="3"/>
            <w:shd w:val="clear" w:color="auto" w:fill="auto"/>
          </w:tcPr>
          <w:p w:rsidR="00E5123C" w:rsidRPr="00E5123C" w:rsidRDefault="00E5123C" w:rsidP="00E5123C">
            <w:pPr>
              <w:jc w:val="center"/>
              <w:rPr>
                <w:b/>
                <w:sz w:val="16"/>
                <w:szCs w:val="16"/>
              </w:rPr>
            </w:pPr>
            <w:r w:rsidRPr="00E5123C">
              <w:rPr>
                <w:b/>
                <w:sz w:val="16"/>
                <w:szCs w:val="16"/>
              </w:rPr>
              <w:t xml:space="preserve">номера Счетов, подключенных к системе </w:t>
            </w:r>
          </w:p>
          <w:p w:rsidR="00E5123C" w:rsidRPr="00E5123C" w:rsidRDefault="00E5123C" w:rsidP="00E5123C">
            <w:pPr>
              <w:jc w:val="center"/>
              <w:rPr>
                <w:b/>
                <w:sz w:val="16"/>
                <w:szCs w:val="16"/>
              </w:rPr>
            </w:pPr>
            <w:r w:rsidRPr="00E5123C">
              <w:rPr>
                <w:b/>
                <w:sz w:val="16"/>
                <w:szCs w:val="16"/>
              </w:rPr>
              <w:t xml:space="preserve"> «Клиент-Банк </w:t>
            </w:r>
            <w:proofErr w:type="spellStart"/>
            <w:r w:rsidRPr="00E5123C">
              <w:rPr>
                <w:b/>
                <w:sz w:val="16"/>
                <w:szCs w:val="16"/>
              </w:rPr>
              <w:t>iBank</w:t>
            </w:r>
            <w:proofErr w:type="spellEnd"/>
            <w:r w:rsidRPr="00E5123C">
              <w:rPr>
                <w:b/>
                <w:sz w:val="16"/>
                <w:szCs w:val="16"/>
              </w:rPr>
              <w:t xml:space="preserve"> 2»</w:t>
            </w:r>
          </w:p>
        </w:tc>
        <w:tc>
          <w:tcPr>
            <w:tcW w:w="3537" w:type="dxa"/>
            <w:gridSpan w:val="3"/>
          </w:tcPr>
          <w:p w:rsidR="00E5123C" w:rsidRPr="00E5123C" w:rsidRDefault="00E5123C" w:rsidP="00E5123C">
            <w:pPr>
              <w:jc w:val="center"/>
              <w:rPr>
                <w:b/>
                <w:sz w:val="16"/>
                <w:szCs w:val="16"/>
              </w:rPr>
            </w:pPr>
            <w:r w:rsidRPr="00E5123C">
              <w:rPr>
                <w:b/>
                <w:spacing w:val="-3"/>
                <w:sz w:val="16"/>
                <w:szCs w:val="16"/>
              </w:rPr>
              <w:t xml:space="preserve">Идентификаторы </w:t>
            </w:r>
            <w:proofErr w:type="gramStart"/>
            <w:r w:rsidRPr="00E5123C">
              <w:rPr>
                <w:b/>
                <w:spacing w:val="-3"/>
                <w:sz w:val="16"/>
                <w:szCs w:val="16"/>
              </w:rPr>
              <w:t>выданных</w:t>
            </w:r>
            <w:proofErr w:type="gramEnd"/>
            <w:r w:rsidRPr="00E5123C">
              <w:rPr>
                <w:b/>
                <w:spacing w:val="-3"/>
                <w:sz w:val="16"/>
                <w:szCs w:val="16"/>
              </w:rPr>
              <w:t xml:space="preserve"> Клиенту </w:t>
            </w:r>
            <w:r w:rsidRPr="00E5123C">
              <w:rPr>
                <w:b/>
                <w:spacing w:val="-3"/>
                <w:sz w:val="16"/>
                <w:szCs w:val="16"/>
                <w:lang w:val="en-US"/>
              </w:rPr>
              <w:t>USB</w:t>
            </w:r>
            <w:r w:rsidRPr="00E5123C">
              <w:rPr>
                <w:b/>
                <w:spacing w:val="-3"/>
                <w:sz w:val="16"/>
                <w:szCs w:val="16"/>
              </w:rPr>
              <w:t>-</w:t>
            </w:r>
            <w:proofErr w:type="spellStart"/>
            <w:r w:rsidRPr="00E5123C">
              <w:rPr>
                <w:b/>
                <w:spacing w:val="-3"/>
                <w:sz w:val="16"/>
                <w:szCs w:val="16"/>
              </w:rPr>
              <w:t>токенов</w:t>
            </w:r>
            <w:proofErr w:type="spellEnd"/>
          </w:p>
        </w:tc>
      </w:tr>
      <w:tr w:rsidR="00E5123C" w:rsidRPr="00E5123C" w:rsidTr="007B0420">
        <w:tblPrEx>
          <w:tblLook w:val="04A0" w:firstRow="1" w:lastRow="0" w:firstColumn="1" w:lastColumn="0" w:noHBand="0" w:noVBand="1"/>
        </w:tblPrEx>
        <w:tc>
          <w:tcPr>
            <w:tcW w:w="2943" w:type="dxa"/>
            <w:gridSpan w:val="4"/>
            <w:vMerge w:val="restart"/>
            <w:shd w:val="clear" w:color="auto" w:fill="auto"/>
          </w:tcPr>
          <w:p w:rsidR="00E5123C" w:rsidRPr="00E5123C" w:rsidRDefault="00E5123C" w:rsidP="00E5123C">
            <w:pPr>
              <w:jc w:val="both"/>
              <w:rPr>
                <w:sz w:val="16"/>
                <w:szCs w:val="16"/>
              </w:rPr>
            </w:pPr>
          </w:p>
        </w:tc>
        <w:tc>
          <w:tcPr>
            <w:tcW w:w="3976" w:type="dxa"/>
            <w:gridSpan w:val="3"/>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3537" w:type="dxa"/>
            <w:gridSpan w:val="3"/>
          </w:tcPr>
          <w:p w:rsidR="00E5123C" w:rsidRPr="00E5123C" w:rsidRDefault="00E5123C" w:rsidP="00E5123C">
            <w:pPr>
              <w:jc w:val="both"/>
              <w:rPr>
                <w:sz w:val="16"/>
                <w:szCs w:val="16"/>
                <w:lang w:val="en-US"/>
              </w:rPr>
            </w:pPr>
            <w:r w:rsidRPr="00E5123C">
              <w:rPr>
                <w:sz w:val="16"/>
                <w:szCs w:val="16"/>
                <w:lang w:val="en-US"/>
              </w:rPr>
              <w:t>1.</w:t>
            </w:r>
          </w:p>
        </w:tc>
      </w:tr>
      <w:tr w:rsidR="00E5123C" w:rsidRPr="00E5123C" w:rsidTr="007B0420">
        <w:tblPrEx>
          <w:tblLook w:val="04A0" w:firstRow="1" w:lastRow="0" w:firstColumn="1" w:lastColumn="0" w:noHBand="0" w:noVBand="1"/>
        </w:tblPrEx>
        <w:tc>
          <w:tcPr>
            <w:tcW w:w="2943" w:type="dxa"/>
            <w:gridSpan w:val="4"/>
            <w:vMerge/>
            <w:shd w:val="clear" w:color="auto" w:fill="auto"/>
          </w:tcPr>
          <w:p w:rsidR="00E5123C" w:rsidRPr="00E5123C" w:rsidRDefault="00E5123C" w:rsidP="00E5123C">
            <w:pPr>
              <w:jc w:val="both"/>
              <w:rPr>
                <w:sz w:val="16"/>
                <w:szCs w:val="16"/>
              </w:rPr>
            </w:pPr>
          </w:p>
        </w:tc>
        <w:tc>
          <w:tcPr>
            <w:tcW w:w="3976" w:type="dxa"/>
            <w:gridSpan w:val="3"/>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3537" w:type="dxa"/>
            <w:gridSpan w:val="3"/>
          </w:tcPr>
          <w:p w:rsidR="00E5123C" w:rsidRPr="00E5123C" w:rsidRDefault="00E5123C" w:rsidP="00E5123C">
            <w:pPr>
              <w:jc w:val="both"/>
              <w:rPr>
                <w:sz w:val="16"/>
                <w:szCs w:val="16"/>
                <w:lang w:val="en-US"/>
              </w:rPr>
            </w:pPr>
            <w:r w:rsidRPr="00E5123C">
              <w:rPr>
                <w:sz w:val="16"/>
                <w:szCs w:val="16"/>
                <w:lang w:val="en-US"/>
              </w:rPr>
              <w:t>2.</w:t>
            </w:r>
          </w:p>
        </w:tc>
      </w:tr>
      <w:tr w:rsidR="00E5123C" w:rsidRPr="00E5123C" w:rsidTr="007B0420">
        <w:tblPrEx>
          <w:tblLook w:val="04A0" w:firstRow="1" w:lastRow="0" w:firstColumn="1" w:lastColumn="0" w:noHBand="0" w:noVBand="1"/>
        </w:tblPrEx>
        <w:tc>
          <w:tcPr>
            <w:tcW w:w="2943" w:type="dxa"/>
            <w:gridSpan w:val="4"/>
            <w:vMerge/>
            <w:shd w:val="clear" w:color="auto" w:fill="auto"/>
          </w:tcPr>
          <w:p w:rsidR="00E5123C" w:rsidRPr="00E5123C" w:rsidRDefault="00E5123C" w:rsidP="00E5123C">
            <w:pPr>
              <w:jc w:val="both"/>
              <w:rPr>
                <w:sz w:val="16"/>
                <w:szCs w:val="16"/>
              </w:rPr>
            </w:pPr>
          </w:p>
        </w:tc>
        <w:tc>
          <w:tcPr>
            <w:tcW w:w="3976" w:type="dxa"/>
            <w:gridSpan w:val="3"/>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3537" w:type="dxa"/>
            <w:gridSpan w:val="3"/>
          </w:tcPr>
          <w:p w:rsidR="00E5123C" w:rsidRPr="00E5123C" w:rsidRDefault="00E5123C" w:rsidP="00E5123C">
            <w:pPr>
              <w:jc w:val="both"/>
              <w:rPr>
                <w:sz w:val="16"/>
                <w:szCs w:val="16"/>
                <w:lang w:val="en-US"/>
              </w:rPr>
            </w:pPr>
            <w:r w:rsidRPr="00E5123C">
              <w:rPr>
                <w:sz w:val="16"/>
                <w:szCs w:val="16"/>
                <w:lang w:val="en-US"/>
              </w:rPr>
              <w:t>3.</w:t>
            </w:r>
          </w:p>
        </w:tc>
      </w:tr>
      <w:tr w:rsidR="00E5123C" w:rsidRPr="00E5123C" w:rsidTr="007B0420">
        <w:tblPrEx>
          <w:tblLook w:val="04A0" w:firstRow="1" w:lastRow="0" w:firstColumn="1" w:lastColumn="0" w:noHBand="0" w:noVBand="1"/>
        </w:tblPrEx>
        <w:tc>
          <w:tcPr>
            <w:tcW w:w="2943" w:type="dxa"/>
            <w:gridSpan w:val="4"/>
            <w:vMerge/>
            <w:shd w:val="clear" w:color="auto" w:fill="auto"/>
          </w:tcPr>
          <w:p w:rsidR="00E5123C" w:rsidRPr="00E5123C" w:rsidRDefault="00E5123C" w:rsidP="00E5123C">
            <w:pPr>
              <w:jc w:val="both"/>
              <w:rPr>
                <w:sz w:val="16"/>
                <w:szCs w:val="16"/>
              </w:rPr>
            </w:pPr>
          </w:p>
        </w:tc>
        <w:tc>
          <w:tcPr>
            <w:tcW w:w="3976" w:type="dxa"/>
            <w:gridSpan w:val="3"/>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3537" w:type="dxa"/>
            <w:gridSpan w:val="3"/>
          </w:tcPr>
          <w:p w:rsidR="00E5123C" w:rsidRPr="00E5123C" w:rsidRDefault="00E5123C" w:rsidP="00E5123C">
            <w:pPr>
              <w:jc w:val="both"/>
              <w:rPr>
                <w:sz w:val="16"/>
                <w:szCs w:val="16"/>
                <w:lang w:val="en-US"/>
              </w:rPr>
            </w:pPr>
            <w:r w:rsidRPr="00E5123C">
              <w:rPr>
                <w:sz w:val="16"/>
                <w:szCs w:val="16"/>
                <w:lang w:val="en-US"/>
              </w:rPr>
              <w:t>4.</w:t>
            </w:r>
          </w:p>
        </w:tc>
      </w:tr>
      <w:tr w:rsidR="00E5123C" w:rsidRPr="00E5123C" w:rsidTr="007B0420">
        <w:tblPrEx>
          <w:tblLook w:val="04A0" w:firstRow="1" w:lastRow="0" w:firstColumn="1" w:lastColumn="0" w:noHBand="0" w:noVBand="1"/>
        </w:tblPrEx>
        <w:tc>
          <w:tcPr>
            <w:tcW w:w="2943" w:type="dxa"/>
            <w:gridSpan w:val="4"/>
            <w:vMerge/>
            <w:shd w:val="clear" w:color="auto" w:fill="auto"/>
          </w:tcPr>
          <w:p w:rsidR="00E5123C" w:rsidRPr="00E5123C" w:rsidRDefault="00E5123C" w:rsidP="00E5123C">
            <w:pPr>
              <w:jc w:val="both"/>
              <w:rPr>
                <w:sz w:val="16"/>
                <w:szCs w:val="16"/>
              </w:rPr>
            </w:pPr>
          </w:p>
        </w:tc>
        <w:tc>
          <w:tcPr>
            <w:tcW w:w="3976" w:type="dxa"/>
            <w:gridSpan w:val="3"/>
            <w:shd w:val="clear" w:color="auto" w:fill="auto"/>
          </w:tcPr>
          <w:p w:rsidR="00E5123C" w:rsidRPr="00E5123C" w:rsidRDefault="00E5123C" w:rsidP="00E5123C">
            <w:pPr>
              <w:jc w:val="both"/>
              <w:rPr>
                <w:sz w:val="16"/>
                <w:szCs w:val="16"/>
                <w:lang w:val="en-US"/>
              </w:rPr>
            </w:pPr>
          </w:p>
        </w:tc>
        <w:tc>
          <w:tcPr>
            <w:tcW w:w="3537" w:type="dxa"/>
            <w:gridSpan w:val="3"/>
          </w:tcPr>
          <w:p w:rsidR="00E5123C" w:rsidRPr="00E5123C" w:rsidRDefault="00E5123C" w:rsidP="00E5123C">
            <w:pPr>
              <w:jc w:val="both"/>
              <w:rPr>
                <w:sz w:val="16"/>
                <w:szCs w:val="16"/>
              </w:rPr>
            </w:pPr>
          </w:p>
        </w:tc>
      </w:tr>
      <w:tr w:rsidR="00E5123C" w:rsidRPr="00E5123C" w:rsidTr="007B0420">
        <w:tblPrEx>
          <w:tblLook w:val="04A0" w:firstRow="1" w:lastRow="0" w:firstColumn="1" w:lastColumn="0" w:noHBand="0" w:noVBand="1"/>
        </w:tblPrEx>
        <w:tc>
          <w:tcPr>
            <w:tcW w:w="2582" w:type="dxa"/>
            <w:gridSpan w:val="2"/>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341" w:type="dxa"/>
            <w:gridSpan w:val="3"/>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699" w:type="dxa"/>
            <w:gridSpan w:val="4"/>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834" w:type="dxa"/>
            <w:shd w:val="clear" w:color="auto" w:fill="auto"/>
          </w:tcPr>
          <w:p w:rsidR="00E5123C" w:rsidRPr="00E5123C" w:rsidRDefault="00E5123C" w:rsidP="00E5123C">
            <w:pPr>
              <w:jc w:val="both"/>
              <w:rPr>
                <w:sz w:val="16"/>
                <w:szCs w:val="16"/>
              </w:rPr>
            </w:pPr>
            <w:r w:rsidRPr="00E5123C">
              <w:rPr>
                <w:sz w:val="16"/>
                <w:szCs w:val="16"/>
              </w:rPr>
              <w:t>Дата акцепта</w:t>
            </w:r>
          </w:p>
        </w:tc>
      </w:tr>
      <w:tr w:rsidR="00E5123C" w:rsidRPr="00E5123C" w:rsidTr="007B0420">
        <w:tblPrEx>
          <w:tblLook w:val="04A0" w:firstRow="1" w:lastRow="0" w:firstColumn="1" w:lastColumn="0" w:noHBand="0" w:noVBand="1"/>
        </w:tblPrEx>
        <w:tc>
          <w:tcPr>
            <w:tcW w:w="2582" w:type="dxa"/>
            <w:gridSpan w:val="2"/>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341" w:type="dxa"/>
            <w:gridSpan w:val="3"/>
            <w:shd w:val="clear" w:color="auto" w:fill="auto"/>
          </w:tcPr>
          <w:p w:rsidR="00E5123C" w:rsidRPr="00E5123C" w:rsidRDefault="00E5123C" w:rsidP="00E5123C">
            <w:pPr>
              <w:jc w:val="both"/>
              <w:rPr>
                <w:sz w:val="16"/>
                <w:szCs w:val="16"/>
              </w:rPr>
            </w:pPr>
          </w:p>
        </w:tc>
        <w:tc>
          <w:tcPr>
            <w:tcW w:w="2699" w:type="dxa"/>
            <w:gridSpan w:val="4"/>
            <w:shd w:val="clear" w:color="auto" w:fill="auto"/>
          </w:tcPr>
          <w:p w:rsidR="00E5123C" w:rsidRPr="00E5123C" w:rsidRDefault="00E5123C" w:rsidP="00E5123C">
            <w:pPr>
              <w:jc w:val="both"/>
              <w:rPr>
                <w:sz w:val="16"/>
                <w:szCs w:val="16"/>
              </w:rPr>
            </w:pPr>
          </w:p>
        </w:tc>
        <w:tc>
          <w:tcPr>
            <w:tcW w:w="2834" w:type="dxa"/>
            <w:shd w:val="clear" w:color="auto" w:fill="auto"/>
          </w:tcPr>
          <w:p w:rsidR="00E5123C" w:rsidRPr="00E5123C" w:rsidRDefault="00E5123C" w:rsidP="00E5123C">
            <w:pPr>
              <w:jc w:val="both"/>
              <w:rPr>
                <w:sz w:val="16"/>
                <w:szCs w:val="16"/>
              </w:rPr>
            </w:pPr>
          </w:p>
        </w:tc>
      </w:tr>
      <w:tr w:rsidR="00E5123C" w:rsidRPr="00E5123C" w:rsidTr="007B0420">
        <w:tblPrEx>
          <w:tblLook w:val="04A0" w:firstRow="1" w:lastRow="0" w:firstColumn="1" w:lastColumn="0" w:noHBand="0" w:noVBand="1"/>
        </w:tblPrEx>
        <w:tc>
          <w:tcPr>
            <w:tcW w:w="10456" w:type="dxa"/>
            <w:gridSpan w:val="10"/>
            <w:shd w:val="clear" w:color="auto" w:fill="auto"/>
          </w:tcPr>
          <w:p w:rsidR="00E5123C" w:rsidRPr="00E5123C" w:rsidRDefault="00E5123C" w:rsidP="00E5123C">
            <w:pPr>
              <w:jc w:val="both"/>
              <w:rPr>
                <w:sz w:val="16"/>
                <w:szCs w:val="16"/>
              </w:rPr>
            </w:pPr>
            <w:r w:rsidRPr="00E5123C">
              <w:rPr>
                <w:sz w:val="16"/>
                <w:szCs w:val="16"/>
              </w:rPr>
              <w:t>М.П.</w:t>
            </w:r>
          </w:p>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8"/>
                <w:szCs w:val="18"/>
              </w:rPr>
            </w:pPr>
            <w:r w:rsidRPr="00E5123C">
              <w:rPr>
                <w:b/>
                <w:iCs/>
                <w:sz w:val="18"/>
                <w:szCs w:val="18"/>
              </w:rPr>
              <w:t>ЧАСТЬ 4</w:t>
            </w:r>
          </w:p>
        </w:tc>
        <w:tc>
          <w:tcPr>
            <w:tcW w:w="9355" w:type="dxa"/>
            <w:gridSpan w:val="9"/>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jc w:val="both"/>
              <w:rPr>
                <w:b/>
                <w:iCs/>
                <w:sz w:val="18"/>
                <w:szCs w:val="18"/>
              </w:rPr>
            </w:pPr>
            <w:r w:rsidRPr="00E5123C">
              <w:rPr>
                <w:b/>
                <w:i/>
                <w:sz w:val="16"/>
                <w:szCs w:val="16"/>
              </w:rPr>
              <w:t>Заполняется при получении Клиентом акцептованной копии Заявления и USB-</w:t>
            </w:r>
            <w:proofErr w:type="spellStart"/>
            <w:r w:rsidRPr="00E5123C">
              <w:rPr>
                <w:b/>
                <w:i/>
                <w:sz w:val="16"/>
                <w:szCs w:val="16"/>
              </w:rPr>
              <w:t>токенов</w:t>
            </w:r>
            <w:proofErr w:type="spellEnd"/>
          </w:p>
        </w:tc>
      </w:tr>
      <w:tr w:rsidR="00E5123C" w:rsidRPr="00E5123C" w:rsidTr="007B0420">
        <w:tblPrEx>
          <w:tblLook w:val="04A0" w:firstRow="1" w:lastRow="0" w:firstColumn="1" w:lastColumn="0" w:noHBand="0" w:noVBand="1"/>
        </w:tblPrEx>
        <w:tc>
          <w:tcPr>
            <w:tcW w:w="10456" w:type="dxa"/>
            <w:gridSpan w:val="10"/>
            <w:shd w:val="clear" w:color="auto" w:fill="auto"/>
          </w:tcPr>
          <w:p w:rsidR="00E5123C" w:rsidRPr="00E5123C" w:rsidRDefault="00E5123C" w:rsidP="00E5123C">
            <w:pPr>
              <w:jc w:val="both"/>
              <w:rPr>
                <w:sz w:val="16"/>
                <w:szCs w:val="16"/>
              </w:rPr>
            </w:pPr>
            <w:r w:rsidRPr="00E5123C">
              <w:rPr>
                <w:sz w:val="16"/>
                <w:szCs w:val="16"/>
              </w:rPr>
              <w:t xml:space="preserve">Подтверждаю, что акцептованную Банком копию Заявления и </w:t>
            </w:r>
            <w:r w:rsidRPr="00E5123C">
              <w:rPr>
                <w:sz w:val="16"/>
                <w:szCs w:val="16"/>
                <w:lang w:val="en-US"/>
              </w:rPr>
              <w:t>USB</w:t>
            </w:r>
            <w:r w:rsidRPr="00E5123C">
              <w:rPr>
                <w:sz w:val="16"/>
                <w:szCs w:val="16"/>
              </w:rPr>
              <w:t>-</w:t>
            </w:r>
            <w:proofErr w:type="spellStart"/>
            <w:r w:rsidRPr="00E5123C">
              <w:rPr>
                <w:sz w:val="16"/>
                <w:szCs w:val="16"/>
              </w:rPr>
              <w:t>токены</w:t>
            </w:r>
            <w:proofErr w:type="spellEnd"/>
            <w:r w:rsidRPr="00E5123C">
              <w:rPr>
                <w:sz w:val="16"/>
                <w:szCs w:val="16"/>
              </w:rPr>
              <w:t xml:space="preserve"> в количестве</w:t>
            </w:r>
            <w:proofErr w:type="gramStart"/>
            <w:r w:rsidRPr="00E5123C">
              <w:rPr>
                <w:sz w:val="16"/>
                <w:szCs w:val="16"/>
              </w:rPr>
              <w:t xml:space="preserve"> _____ (                             ) </w:t>
            </w:r>
            <w:proofErr w:type="gramEnd"/>
            <w:r w:rsidRPr="00E5123C">
              <w:rPr>
                <w:sz w:val="16"/>
                <w:szCs w:val="16"/>
              </w:rPr>
              <w:t>штук  получил</w:t>
            </w:r>
          </w:p>
          <w:p w:rsidR="00E5123C" w:rsidRPr="00E5123C" w:rsidRDefault="00E5123C" w:rsidP="00E5123C">
            <w:pPr>
              <w:jc w:val="both"/>
              <w:rPr>
                <w:sz w:val="16"/>
                <w:szCs w:val="16"/>
              </w:rPr>
            </w:pPr>
          </w:p>
        </w:tc>
      </w:tr>
      <w:tr w:rsidR="00E5123C" w:rsidRPr="00E5123C" w:rsidTr="007B0420">
        <w:tblPrEx>
          <w:tblLook w:val="04A0" w:firstRow="1" w:lastRow="0" w:firstColumn="1" w:lastColumn="0" w:noHBand="0" w:noVBand="1"/>
        </w:tblPrEx>
        <w:trPr>
          <w:trHeight w:val="167"/>
        </w:trPr>
        <w:tc>
          <w:tcPr>
            <w:tcW w:w="5070" w:type="dxa"/>
            <w:gridSpan w:val="6"/>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Наименование  Клиента</w:t>
            </w:r>
          </w:p>
        </w:tc>
        <w:tc>
          <w:tcPr>
            <w:tcW w:w="2409" w:type="dxa"/>
            <w:gridSpan w:val="2"/>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Подпись Клиента</w:t>
            </w:r>
            <w:r w:rsidRPr="00E5123C">
              <w:rPr>
                <w:b/>
                <w:sz w:val="16"/>
                <w:szCs w:val="16"/>
                <w:lang w:val="en-US"/>
              </w:rPr>
              <w:t>/</w:t>
            </w:r>
            <w:r w:rsidRPr="00E5123C">
              <w:rPr>
                <w:b/>
                <w:sz w:val="16"/>
                <w:szCs w:val="16"/>
              </w:rPr>
              <w:t xml:space="preserve"> Представителя Клиента</w:t>
            </w:r>
          </w:p>
        </w:tc>
        <w:tc>
          <w:tcPr>
            <w:tcW w:w="2977" w:type="dxa"/>
            <w:gridSpan w:val="2"/>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Дата получения</w:t>
            </w:r>
          </w:p>
        </w:tc>
      </w:tr>
      <w:tr w:rsidR="00E5123C" w:rsidRPr="00E5123C" w:rsidTr="007B0420">
        <w:tblPrEx>
          <w:tblLook w:val="04A0" w:firstRow="1" w:lastRow="0" w:firstColumn="1" w:lastColumn="0" w:noHBand="0" w:noVBand="1"/>
        </w:tblPrEx>
        <w:trPr>
          <w:trHeight w:val="406"/>
        </w:trPr>
        <w:tc>
          <w:tcPr>
            <w:tcW w:w="5070" w:type="dxa"/>
            <w:gridSpan w:val="6"/>
            <w:tcBorders>
              <w:bottom w:val="single" w:sz="4" w:space="0" w:color="auto"/>
            </w:tcBorders>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09" w:type="dxa"/>
            <w:gridSpan w:val="2"/>
            <w:tcBorders>
              <w:bottom w:val="single" w:sz="4" w:space="0" w:color="auto"/>
            </w:tcBorders>
            <w:shd w:val="clear" w:color="auto" w:fill="auto"/>
          </w:tcPr>
          <w:p w:rsidR="00E5123C" w:rsidRPr="00E5123C" w:rsidRDefault="00E5123C" w:rsidP="00E5123C">
            <w:pPr>
              <w:jc w:val="both"/>
              <w:rPr>
                <w:sz w:val="16"/>
                <w:szCs w:val="16"/>
              </w:rPr>
            </w:pPr>
          </w:p>
        </w:tc>
        <w:tc>
          <w:tcPr>
            <w:tcW w:w="2977" w:type="dxa"/>
            <w:gridSpan w:val="2"/>
            <w:tcBorders>
              <w:bottom w:val="single" w:sz="4" w:space="0" w:color="auto"/>
            </w:tcBorders>
            <w:shd w:val="clear" w:color="auto" w:fill="auto"/>
          </w:tcPr>
          <w:p w:rsidR="00E5123C" w:rsidRPr="00E5123C" w:rsidRDefault="00E5123C" w:rsidP="00E5123C">
            <w:pPr>
              <w:jc w:val="both"/>
              <w:rPr>
                <w:sz w:val="16"/>
                <w:szCs w:val="16"/>
              </w:rPr>
            </w:pPr>
          </w:p>
        </w:tc>
      </w:tr>
    </w:tbl>
    <w:p w:rsidR="00E5123C" w:rsidRPr="00E5123C" w:rsidRDefault="00E5123C" w:rsidP="00E5123C">
      <w:pPr>
        <w:jc w:val="center"/>
      </w:pPr>
    </w:p>
    <w:p w:rsidR="00E5123C" w:rsidRPr="00E5123C" w:rsidRDefault="00E5123C" w:rsidP="00E5123C">
      <w:pPr>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559"/>
        <w:gridCol w:w="1559"/>
        <w:gridCol w:w="709"/>
        <w:gridCol w:w="1559"/>
        <w:gridCol w:w="1418"/>
        <w:gridCol w:w="1559"/>
      </w:tblGrid>
      <w:tr w:rsidR="00E5123C" w:rsidRPr="00E5123C" w:rsidTr="007B0420">
        <w:trPr>
          <w:trHeight w:val="139"/>
        </w:trPr>
        <w:tc>
          <w:tcPr>
            <w:tcW w:w="10456" w:type="dxa"/>
            <w:gridSpan w:val="7"/>
            <w:shd w:val="clear" w:color="auto" w:fill="CCCCCC"/>
          </w:tcPr>
          <w:p w:rsidR="00E5123C" w:rsidRPr="00E5123C" w:rsidRDefault="00E5123C" w:rsidP="00E5123C">
            <w:pPr>
              <w:widowControl w:val="0"/>
              <w:rPr>
                <w:iCs/>
                <w:sz w:val="16"/>
                <w:szCs w:val="16"/>
              </w:rPr>
            </w:pPr>
            <w:r w:rsidRPr="00E5123C">
              <w:rPr>
                <w:b/>
                <w:iCs/>
                <w:sz w:val="16"/>
                <w:szCs w:val="16"/>
              </w:rPr>
              <w:t>ЧАСТЬ 5</w:t>
            </w:r>
            <w:proofErr w:type="gramStart"/>
            <w:r w:rsidRPr="00E5123C">
              <w:rPr>
                <w:b/>
                <w:iCs/>
                <w:sz w:val="16"/>
                <w:szCs w:val="16"/>
              </w:rPr>
              <w:t xml:space="preserve">                                                   З</w:t>
            </w:r>
            <w:proofErr w:type="gramEnd"/>
            <w:r w:rsidRPr="00E5123C">
              <w:rPr>
                <w:b/>
                <w:iCs/>
                <w:sz w:val="16"/>
                <w:szCs w:val="16"/>
              </w:rPr>
              <w:t xml:space="preserve">аполняется Банком </w:t>
            </w:r>
            <w:r w:rsidRPr="00E5123C">
              <w:rPr>
                <w:iCs/>
                <w:sz w:val="16"/>
                <w:szCs w:val="16"/>
              </w:rPr>
              <w:t>(не предоставляется Клиенту)</w:t>
            </w:r>
          </w:p>
          <w:p w:rsidR="00E5123C" w:rsidRPr="00E5123C" w:rsidRDefault="00E5123C" w:rsidP="00DD50C7">
            <w:pPr>
              <w:widowControl w:val="0"/>
              <w:jc w:val="center"/>
              <w:rPr>
                <w:b/>
                <w:i/>
                <w:iCs/>
                <w:sz w:val="16"/>
                <w:szCs w:val="16"/>
              </w:rPr>
            </w:pPr>
            <w:r w:rsidRPr="00E5123C">
              <w:rPr>
                <w:b/>
                <w:i/>
                <w:iCs/>
                <w:sz w:val="16"/>
                <w:szCs w:val="16"/>
              </w:rPr>
              <w:t xml:space="preserve">может быть исполнено </w:t>
            </w:r>
            <w:r w:rsidR="00DD50C7" w:rsidRPr="00E5123C">
              <w:rPr>
                <w:b/>
                <w:i/>
                <w:iCs/>
                <w:sz w:val="16"/>
                <w:szCs w:val="16"/>
              </w:rPr>
              <w:t>посредств</w:t>
            </w:r>
            <w:r w:rsidR="00DD50C7">
              <w:rPr>
                <w:b/>
                <w:i/>
                <w:iCs/>
                <w:sz w:val="16"/>
                <w:szCs w:val="16"/>
              </w:rPr>
              <w:t>о</w:t>
            </w:r>
            <w:r w:rsidR="00DD50C7" w:rsidRPr="00E5123C">
              <w:rPr>
                <w:b/>
                <w:i/>
                <w:iCs/>
                <w:sz w:val="16"/>
                <w:szCs w:val="16"/>
              </w:rPr>
              <w:t xml:space="preserve">м </w:t>
            </w:r>
            <w:r w:rsidRPr="00E5123C">
              <w:rPr>
                <w:b/>
                <w:i/>
                <w:iCs/>
                <w:sz w:val="16"/>
                <w:szCs w:val="16"/>
              </w:rPr>
              <w:t>системы электронного документооборота  без оформления документа на бумажном носителе</w:t>
            </w:r>
          </w:p>
        </w:tc>
      </w:tr>
      <w:tr w:rsidR="00E5123C" w:rsidRPr="00E5123C" w:rsidTr="007B0420">
        <w:trPr>
          <w:trHeight w:val="256"/>
        </w:trPr>
        <w:tc>
          <w:tcPr>
            <w:tcW w:w="10456" w:type="dxa"/>
            <w:gridSpan w:val="7"/>
          </w:tcPr>
          <w:p w:rsidR="00E5123C" w:rsidRPr="00E5123C" w:rsidRDefault="00E5123C" w:rsidP="00E5123C">
            <w:pPr>
              <w:tabs>
                <w:tab w:val="center" w:pos="4677"/>
                <w:tab w:val="right" w:pos="9355"/>
              </w:tabs>
              <w:jc w:val="center"/>
              <w:rPr>
                <w:sz w:val="18"/>
                <w:szCs w:val="18"/>
              </w:rPr>
            </w:pPr>
            <w:r w:rsidRPr="00E5123C">
              <w:rPr>
                <w:b/>
                <w:color w:val="000000"/>
                <w:sz w:val="18"/>
                <w:szCs w:val="18"/>
              </w:rPr>
              <w:t>КОНТРОЛЬНЫЕ ОТМЕТКИ БАНКА:</w:t>
            </w:r>
          </w:p>
        </w:tc>
      </w:tr>
      <w:tr w:rsidR="00E5123C" w:rsidRPr="00E5123C" w:rsidTr="007B0420">
        <w:tblPrEx>
          <w:tblLook w:val="04A0" w:firstRow="1" w:lastRow="0" w:firstColumn="1" w:lastColumn="0" w:noHBand="0" w:noVBand="1"/>
        </w:tblPrEx>
        <w:tc>
          <w:tcPr>
            <w:tcW w:w="3652" w:type="dxa"/>
            <w:gridSpan w:val="2"/>
            <w:vMerge w:val="restart"/>
            <w:shd w:val="clear" w:color="auto" w:fill="auto"/>
          </w:tcPr>
          <w:p w:rsidR="00E5123C" w:rsidRPr="00E5123C" w:rsidRDefault="00E5123C" w:rsidP="00E5123C">
            <w:pPr>
              <w:widowControl w:val="0"/>
              <w:rPr>
                <w:sz w:val="16"/>
                <w:szCs w:val="16"/>
              </w:rPr>
            </w:pPr>
            <w:r w:rsidRPr="00E5123C">
              <w:rPr>
                <w:sz w:val="16"/>
                <w:szCs w:val="16"/>
              </w:rPr>
              <w:t xml:space="preserve">Сведения об идентификаторах </w:t>
            </w:r>
            <w:r w:rsidRPr="00E5123C">
              <w:rPr>
                <w:sz w:val="16"/>
                <w:szCs w:val="16"/>
                <w:lang w:val="en-US"/>
              </w:rPr>
              <w:t>USB</w:t>
            </w:r>
            <w:r w:rsidRPr="00E5123C">
              <w:rPr>
                <w:sz w:val="16"/>
                <w:szCs w:val="16"/>
              </w:rPr>
              <w:t>-</w:t>
            </w:r>
            <w:proofErr w:type="spellStart"/>
            <w:r w:rsidRPr="00E5123C">
              <w:rPr>
                <w:sz w:val="16"/>
                <w:szCs w:val="16"/>
              </w:rPr>
              <w:t>токенов</w:t>
            </w:r>
            <w:proofErr w:type="spellEnd"/>
            <w:r w:rsidRPr="00E5123C">
              <w:rPr>
                <w:sz w:val="16"/>
                <w:szCs w:val="16"/>
              </w:rPr>
              <w:t xml:space="preserve"> внесены в Заявление</w:t>
            </w:r>
          </w:p>
          <w:p w:rsidR="00E5123C" w:rsidRPr="00E5123C" w:rsidRDefault="00E5123C" w:rsidP="00E5123C">
            <w:pPr>
              <w:widowControl w:val="0"/>
              <w:rPr>
                <w:sz w:val="16"/>
                <w:szCs w:val="16"/>
              </w:rPr>
            </w:pPr>
          </w:p>
        </w:tc>
        <w:tc>
          <w:tcPr>
            <w:tcW w:w="2268" w:type="dxa"/>
            <w:gridSpan w:val="2"/>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7" w:type="dxa"/>
            <w:gridSpan w:val="2"/>
            <w:shd w:val="clear" w:color="auto" w:fill="auto"/>
          </w:tcPr>
          <w:p w:rsidR="00E5123C" w:rsidRPr="00E5123C" w:rsidRDefault="00E5123C" w:rsidP="00E5123C">
            <w:pPr>
              <w:jc w:val="both"/>
              <w:rPr>
                <w:sz w:val="16"/>
                <w:szCs w:val="16"/>
              </w:rPr>
            </w:pPr>
            <w:r w:rsidRPr="00E5123C">
              <w:rPr>
                <w:sz w:val="16"/>
                <w:szCs w:val="16"/>
              </w:rPr>
              <w:t>Ф.И.О. сотрудника УИТ</w:t>
            </w:r>
          </w:p>
        </w:tc>
        <w:tc>
          <w:tcPr>
            <w:tcW w:w="1559" w:type="dxa"/>
          </w:tcPr>
          <w:p w:rsidR="00E5123C" w:rsidRPr="00E5123C" w:rsidRDefault="00E5123C" w:rsidP="00E5123C">
            <w:pPr>
              <w:jc w:val="both"/>
              <w:rPr>
                <w:sz w:val="16"/>
                <w:szCs w:val="16"/>
              </w:rPr>
            </w:pPr>
            <w:r w:rsidRPr="00E5123C">
              <w:rPr>
                <w:sz w:val="16"/>
                <w:szCs w:val="16"/>
              </w:rPr>
              <w:t>Дата</w:t>
            </w:r>
          </w:p>
        </w:tc>
      </w:tr>
      <w:tr w:rsidR="00E5123C" w:rsidRPr="00E5123C" w:rsidTr="007B0420">
        <w:tblPrEx>
          <w:tblLook w:val="04A0" w:firstRow="1" w:lastRow="0" w:firstColumn="1" w:lastColumn="0" w:noHBand="0" w:noVBand="1"/>
        </w:tblPrEx>
        <w:tc>
          <w:tcPr>
            <w:tcW w:w="3652" w:type="dxa"/>
            <w:gridSpan w:val="2"/>
            <w:vMerge/>
            <w:shd w:val="clear" w:color="auto" w:fill="auto"/>
          </w:tcPr>
          <w:p w:rsidR="00E5123C" w:rsidRPr="00E5123C" w:rsidRDefault="00E5123C" w:rsidP="00E5123C">
            <w:pPr>
              <w:jc w:val="both"/>
              <w:rPr>
                <w:sz w:val="16"/>
                <w:szCs w:val="16"/>
              </w:rPr>
            </w:pPr>
          </w:p>
        </w:tc>
        <w:tc>
          <w:tcPr>
            <w:tcW w:w="2268" w:type="dxa"/>
            <w:gridSpan w:val="2"/>
            <w:shd w:val="clear" w:color="auto" w:fill="auto"/>
          </w:tcPr>
          <w:p w:rsidR="00E5123C" w:rsidRPr="00E5123C" w:rsidRDefault="00E5123C" w:rsidP="00E5123C">
            <w:pPr>
              <w:jc w:val="both"/>
              <w:rPr>
                <w:sz w:val="16"/>
                <w:szCs w:val="16"/>
              </w:rPr>
            </w:pPr>
          </w:p>
        </w:tc>
        <w:tc>
          <w:tcPr>
            <w:tcW w:w="2977" w:type="dxa"/>
            <w:gridSpan w:val="2"/>
            <w:shd w:val="clear" w:color="auto" w:fill="auto"/>
          </w:tcPr>
          <w:p w:rsidR="00E5123C" w:rsidRPr="00E5123C" w:rsidRDefault="00E5123C" w:rsidP="00E5123C">
            <w:pPr>
              <w:jc w:val="both"/>
              <w:rPr>
                <w:sz w:val="16"/>
                <w:szCs w:val="16"/>
              </w:rPr>
            </w:pPr>
          </w:p>
        </w:tc>
        <w:tc>
          <w:tcPr>
            <w:tcW w:w="1559" w:type="dxa"/>
          </w:tcPr>
          <w:p w:rsidR="00E5123C" w:rsidRPr="00E5123C" w:rsidRDefault="00E5123C" w:rsidP="00E5123C">
            <w:pPr>
              <w:jc w:val="both"/>
              <w:rPr>
                <w:sz w:val="16"/>
                <w:szCs w:val="16"/>
              </w:rPr>
            </w:pPr>
          </w:p>
        </w:tc>
      </w:tr>
      <w:tr w:rsidR="00E5123C" w:rsidRPr="00E5123C" w:rsidTr="007B0420">
        <w:trPr>
          <w:trHeight w:val="316"/>
        </w:trPr>
        <w:tc>
          <w:tcPr>
            <w:tcW w:w="10456" w:type="dxa"/>
            <w:gridSpan w:val="7"/>
          </w:tcPr>
          <w:p w:rsidR="00E5123C" w:rsidRPr="00E5123C" w:rsidRDefault="00E5123C" w:rsidP="00E5123C">
            <w:pPr>
              <w:widowControl w:val="0"/>
              <w:rPr>
                <w:sz w:val="16"/>
                <w:szCs w:val="16"/>
              </w:rPr>
            </w:pPr>
            <w:r w:rsidRPr="00E5123C">
              <w:rPr>
                <w:sz w:val="16"/>
                <w:szCs w:val="16"/>
                <w:lang w:val="en-US"/>
              </w:rPr>
              <w:t>USB</w:t>
            </w:r>
            <w:r w:rsidRPr="00E5123C">
              <w:rPr>
                <w:sz w:val="16"/>
                <w:szCs w:val="16"/>
              </w:rPr>
              <w:t>-</w:t>
            </w:r>
            <w:proofErr w:type="spellStart"/>
            <w:r w:rsidRPr="00E5123C">
              <w:rPr>
                <w:sz w:val="16"/>
                <w:szCs w:val="16"/>
              </w:rPr>
              <w:t>токены</w:t>
            </w:r>
            <w:proofErr w:type="spellEnd"/>
            <w:r w:rsidRPr="00E5123C">
              <w:rPr>
                <w:sz w:val="16"/>
                <w:szCs w:val="16"/>
              </w:rPr>
              <w:t xml:space="preserve"> в количестве _____ </w:t>
            </w:r>
            <w:r w:rsidRPr="00E5123C">
              <w:rPr>
                <w:sz w:val="16"/>
                <w:szCs w:val="16"/>
                <w:u w:val="single"/>
              </w:rPr>
              <w:t xml:space="preserve">(                             </w:t>
            </w:r>
            <w:r w:rsidRPr="00E5123C">
              <w:rPr>
                <w:sz w:val="16"/>
                <w:szCs w:val="16"/>
              </w:rPr>
              <w:t>) штук переданы « ____» _______________20___ года</w:t>
            </w:r>
          </w:p>
          <w:p w:rsidR="00E5123C" w:rsidRPr="00E5123C" w:rsidRDefault="00E5123C" w:rsidP="00E5123C">
            <w:pPr>
              <w:widowControl w:val="0"/>
              <w:rPr>
                <w:i/>
                <w:iCs/>
                <w:sz w:val="16"/>
                <w:szCs w:val="16"/>
              </w:rPr>
            </w:pPr>
          </w:p>
        </w:tc>
      </w:tr>
      <w:tr w:rsidR="00E5123C" w:rsidRPr="00E5123C" w:rsidTr="0005174D">
        <w:trPr>
          <w:trHeight w:val="251"/>
        </w:trPr>
        <w:tc>
          <w:tcPr>
            <w:tcW w:w="2093" w:type="dxa"/>
          </w:tcPr>
          <w:p w:rsidR="00E5123C" w:rsidRPr="00E5123C" w:rsidRDefault="00E5123C" w:rsidP="00E5123C">
            <w:pPr>
              <w:jc w:val="center"/>
              <w:rPr>
                <w:sz w:val="16"/>
                <w:szCs w:val="16"/>
              </w:rPr>
            </w:pPr>
            <w:r w:rsidRPr="00E5123C">
              <w:rPr>
                <w:sz w:val="16"/>
                <w:szCs w:val="16"/>
              </w:rPr>
              <w:t>Подпись сотрудника УИТ</w:t>
            </w:r>
          </w:p>
          <w:p w:rsidR="00E5123C" w:rsidRPr="00E5123C" w:rsidRDefault="00E5123C" w:rsidP="00E5123C">
            <w:pPr>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3118" w:type="dxa"/>
            <w:gridSpan w:val="2"/>
          </w:tcPr>
          <w:p w:rsidR="00E5123C" w:rsidRPr="00E5123C" w:rsidRDefault="00E5123C" w:rsidP="00E5123C">
            <w:pPr>
              <w:jc w:val="center"/>
              <w:rPr>
                <w:sz w:val="16"/>
                <w:szCs w:val="16"/>
              </w:rPr>
            </w:pPr>
            <w:r w:rsidRPr="00E5123C">
              <w:rPr>
                <w:sz w:val="16"/>
                <w:szCs w:val="16"/>
              </w:rPr>
              <w:t>Ф.И.О. сотрудника УИТ</w:t>
            </w:r>
          </w:p>
          <w:p w:rsidR="00E5123C" w:rsidRPr="00E5123C" w:rsidRDefault="00E5123C" w:rsidP="00E5123C">
            <w:pPr>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2268" w:type="dxa"/>
            <w:gridSpan w:val="2"/>
          </w:tcPr>
          <w:p w:rsidR="00E5123C" w:rsidRPr="00E5123C" w:rsidRDefault="00E5123C" w:rsidP="00E5123C">
            <w:pPr>
              <w:jc w:val="center"/>
              <w:rPr>
                <w:sz w:val="16"/>
                <w:szCs w:val="16"/>
              </w:rPr>
            </w:pPr>
            <w:r w:rsidRPr="00E5123C">
              <w:rPr>
                <w:sz w:val="16"/>
                <w:szCs w:val="16"/>
              </w:rPr>
              <w:t xml:space="preserve">Подпись сотрудника </w:t>
            </w:r>
            <w:r w:rsidR="00DD50C7">
              <w:rPr>
                <w:sz w:val="16"/>
                <w:szCs w:val="16"/>
              </w:rPr>
              <w:t>ОПЕРО</w:t>
            </w:r>
          </w:p>
          <w:p w:rsidR="00E5123C" w:rsidRPr="00E5123C" w:rsidRDefault="00E5123C" w:rsidP="00E5123C">
            <w:pPr>
              <w:widowControl w:val="0"/>
              <w:jc w:val="center"/>
              <w:rPr>
                <w:sz w:val="16"/>
                <w:szCs w:val="16"/>
              </w:rPr>
            </w:pPr>
            <w:proofErr w:type="gramStart"/>
            <w:r w:rsidRPr="00E5123C">
              <w:rPr>
                <w:sz w:val="16"/>
                <w:szCs w:val="16"/>
              </w:rPr>
              <w:t>принявшего</w:t>
            </w:r>
            <w:proofErr w:type="gramEnd"/>
            <w:r w:rsidRPr="00E5123C">
              <w:rPr>
                <w:sz w:val="16"/>
                <w:szCs w:val="16"/>
              </w:rPr>
              <w:t xml:space="preserve">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2977" w:type="dxa"/>
            <w:gridSpan w:val="2"/>
          </w:tcPr>
          <w:p w:rsidR="00E5123C" w:rsidRPr="00E5123C" w:rsidRDefault="00E5123C" w:rsidP="00E5123C">
            <w:pPr>
              <w:jc w:val="center"/>
              <w:rPr>
                <w:sz w:val="16"/>
                <w:szCs w:val="16"/>
              </w:rPr>
            </w:pPr>
            <w:r w:rsidRPr="00E5123C">
              <w:rPr>
                <w:sz w:val="16"/>
                <w:szCs w:val="16"/>
              </w:rPr>
              <w:t xml:space="preserve">Ф.И.О. сотрудника </w:t>
            </w:r>
            <w:r w:rsidR="00DD50C7">
              <w:rPr>
                <w:sz w:val="16"/>
                <w:szCs w:val="16"/>
              </w:rPr>
              <w:t>ОПЕРО</w:t>
            </w:r>
          </w:p>
          <w:p w:rsidR="00E5123C" w:rsidRPr="00E5123C" w:rsidRDefault="00E5123C" w:rsidP="00E5123C">
            <w:pPr>
              <w:widowControl w:val="0"/>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r>
      <w:tr w:rsidR="00E5123C" w:rsidRPr="00E5123C" w:rsidTr="0005174D">
        <w:trPr>
          <w:trHeight w:val="535"/>
        </w:trPr>
        <w:tc>
          <w:tcPr>
            <w:tcW w:w="2093" w:type="dxa"/>
          </w:tcPr>
          <w:p w:rsidR="00E5123C" w:rsidRPr="00E5123C" w:rsidRDefault="00E5123C" w:rsidP="00E5123C">
            <w:pPr>
              <w:widowControl w:val="0"/>
              <w:rPr>
                <w:sz w:val="16"/>
                <w:szCs w:val="16"/>
              </w:rPr>
            </w:pPr>
          </w:p>
        </w:tc>
        <w:tc>
          <w:tcPr>
            <w:tcW w:w="3118" w:type="dxa"/>
            <w:gridSpan w:val="2"/>
          </w:tcPr>
          <w:p w:rsidR="00E5123C" w:rsidRPr="00E5123C" w:rsidRDefault="00E5123C" w:rsidP="00E5123C">
            <w:pPr>
              <w:widowControl w:val="0"/>
              <w:rPr>
                <w:sz w:val="16"/>
                <w:szCs w:val="16"/>
              </w:rPr>
            </w:pPr>
          </w:p>
        </w:tc>
        <w:tc>
          <w:tcPr>
            <w:tcW w:w="2268" w:type="dxa"/>
            <w:gridSpan w:val="2"/>
          </w:tcPr>
          <w:p w:rsidR="00E5123C" w:rsidRPr="00E5123C" w:rsidRDefault="00E5123C" w:rsidP="00E5123C">
            <w:pPr>
              <w:widowControl w:val="0"/>
              <w:rPr>
                <w:sz w:val="16"/>
                <w:szCs w:val="16"/>
              </w:rPr>
            </w:pPr>
          </w:p>
        </w:tc>
        <w:tc>
          <w:tcPr>
            <w:tcW w:w="2977" w:type="dxa"/>
            <w:gridSpan w:val="2"/>
          </w:tcPr>
          <w:p w:rsidR="00E5123C" w:rsidRPr="00E5123C" w:rsidRDefault="00E5123C" w:rsidP="00E5123C">
            <w:pPr>
              <w:widowControl w:val="0"/>
              <w:rPr>
                <w:sz w:val="16"/>
                <w:szCs w:val="16"/>
              </w:rPr>
            </w:pPr>
          </w:p>
        </w:tc>
      </w:tr>
    </w:tbl>
    <w:p w:rsidR="00E5123C" w:rsidRPr="00E5123C" w:rsidRDefault="00E5123C" w:rsidP="00E5123C">
      <w:pPr>
        <w:jc w:val="center"/>
      </w:pPr>
      <w:r w:rsidRPr="00E5123C">
        <w:t xml:space="preserve">  </w:t>
      </w:r>
    </w:p>
    <w:p w:rsidR="00E5123C" w:rsidRPr="00E5123C" w:rsidRDefault="00E5123C" w:rsidP="00E5123C">
      <w:pPr>
        <w:jc w:val="center"/>
        <w:sectPr w:rsidR="00E5123C" w:rsidRPr="00E5123C" w:rsidSect="007B0420">
          <w:pgSz w:w="11906" w:h="16838"/>
          <w:pgMar w:top="272" w:right="606" w:bottom="272" w:left="900" w:header="708" w:footer="0" w:gutter="0"/>
          <w:cols w:space="708"/>
          <w:titlePg/>
          <w:docGrid w:linePitch="360"/>
        </w:sectPr>
      </w:pPr>
    </w:p>
    <w:p w:rsidR="00E5123C" w:rsidRPr="00E5123C" w:rsidRDefault="00E5123C" w:rsidP="00E5123C">
      <w:pPr>
        <w:jc w:val="center"/>
        <w:rPr>
          <w:b/>
          <w:sz w:val="18"/>
          <w:szCs w:val="18"/>
        </w:rPr>
      </w:pPr>
      <w:r w:rsidRPr="00E5123C">
        <w:rPr>
          <w:b/>
          <w:sz w:val="18"/>
          <w:szCs w:val="18"/>
        </w:rPr>
        <w:lastRenderedPageBreak/>
        <w:t xml:space="preserve">ЗАЯВЛЕНИЕ </w:t>
      </w:r>
    </w:p>
    <w:p w:rsidR="00E5123C" w:rsidRPr="00E5123C" w:rsidRDefault="00E5123C" w:rsidP="00E5123C">
      <w:pPr>
        <w:jc w:val="center"/>
        <w:rPr>
          <w:b/>
          <w:sz w:val="18"/>
          <w:szCs w:val="18"/>
        </w:rPr>
      </w:pPr>
      <w:r w:rsidRPr="00E5123C">
        <w:rPr>
          <w:b/>
          <w:sz w:val="18"/>
          <w:szCs w:val="18"/>
        </w:rPr>
        <w:t xml:space="preserve">О ПОДКЛЮЧЕНИИ УСЛУГ «IP-ФИЛЬТРАЦИЯ», «ПОДТВЕРЖДЕНИЕ ДОКУМЕНТОВ ПО SMS», «УВЕДОМЛЕНИЕ О СОБЫТИЯХ СИСТЕМЫ ПОСРЕДСТВОМ SMS-ИНФОРМИРОВАНИЯ» И «МНОГОФАКТОРНАЯ АУТЕНТИФИКАЦИЯ ПО SMS» К СИСТЕМЕ «КЛИЕНТ-БАНК </w:t>
      </w:r>
      <w:proofErr w:type="spellStart"/>
      <w:r w:rsidRPr="00E5123C">
        <w:rPr>
          <w:b/>
          <w:sz w:val="18"/>
          <w:szCs w:val="18"/>
        </w:rPr>
        <w:t>iBank</w:t>
      </w:r>
      <w:proofErr w:type="spellEnd"/>
      <w:r w:rsidRPr="00E5123C">
        <w:rPr>
          <w:b/>
          <w:sz w:val="18"/>
          <w:szCs w:val="18"/>
        </w:rPr>
        <w:t xml:space="preserve"> 2»</w:t>
      </w:r>
      <w:r w:rsidR="00C06439">
        <w:rPr>
          <w:b/>
          <w:sz w:val="18"/>
          <w:szCs w:val="18"/>
        </w:rPr>
        <w:t xml:space="preserve">В </w:t>
      </w:r>
      <w:r w:rsidR="00C06439" w:rsidRPr="00C06439">
        <w:rPr>
          <w:b/>
          <w:sz w:val="18"/>
          <w:szCs w:val="18"/>
        </w:rPr>
        <w:t>БАНК</w:t>
      </w:r>
      <w:r w:rsidR="00E7499F">
        <w:rPr>
          <w:b/>
          <w:sz w:val="18"/>
          <w:szCs w:val="18"/>
        </w:rPr>
        <w:t>Е</w:t>
      </w:r>
      <w:r w:rsidR="00C06439" w:rsidRPr="00C06439">
        <w:rPr>
          <w:b/>
          <w:sz w:val="18"/>
          <w:szCs w:val="18"/>
        </w:rPr>
        <w:t xml:space="preserve"> ГЛОБУС (АО</w:t>
      </w:r>
      <w:r w:rsidR="00C06439" w:rsidRPr="00110D76">
        <w:rPr>
          <w:b/>
          <w:sz w:val="18"/>
          <w:szCs w:val="18"/>
        </w:rPr>
        <w:t>)</w:t>
      </w:r>
      <w:r w:rsidRPr="00110D76">
        <w:rPr>
          <w:b/>
          <w:sz w:val="18"/>
          <w:szCs w:val="18"/>
        </w:rPr>
        <w:t xml:space="preserve"> </w:t>
      </w:r>
      <w:r w:rsidR="0091066D" w:rsidRPr="00E5123C" w:rsidDel="0091066D">
        <w:rPr>
          <w:b/>
          <w:color w:val="000000"/>
          <w:sz w:val="18"/>
          <w:szCs w:val="1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2410"/>
        <w:gridCol w:w="2409"/>
        <w:gridCol w:w="2977"/>
      </w:tblGrid>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1</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Cs/>
                <w:sz w:val="16"/>
                <w:szCs w:val="16"/>
              </w:rPr>
              <w:t>Заполняется клиентом</w:t>
            </w:r>
          </w:p>
        </w:tc>
      </w:tr>
      <w:tr w:rsidR="00E5123C" w:rsidRPr="00E5123C" w:rsidTr="007B0420">
        <w:tc>
          <w:tcPr>
            <w:tcW w:w="10456" w:type="dxa"/>
            <w:gridSpan w:val="5"/>
          </w:tcPr>
          <w:p w:rsidR="00E5123C" w:rsidRPr="00E5123C" w:rsidRDefault="00E5123C" w:rsidP="00E5123C">
            <w:pPr>
              <w:widowControl w:val="0"/>
              <w:rPr>
                <w:sz w:val="16"/>
                <w:szCs w:val="16"/>
              </w:rPr>
            </w:pPr>
            <w:r w:rsidRPr="00E5123C">
              <w:rPr>
                <w:sz w:val="16"/>
                <w:szCs w:val="16"/>
              </w:rPr>
              <w:t>Полное наименование  Клиента:____________________________________________________________________________________________________</w:t>
            </w:r>
          </w:p>
          <w:p w:rsidR="00E5123C" w:rsidRPr="00E5123C" w:rsidRDefault="00E5123C" w:rsidP="00E5123C">
            <w:pPr>
              <w:widowControl w:val="0"/>
              <w:rPr>
                <w:sz w:val="16"/>
                <w:szCs w:val="16"/>
              </w:rPr>
            </w:pPr>
            <w:r w:rsidRPr="00E5123C">
              <w:rPr>
                <w:sz w:val="16"/>
                <w:szCs w:val="16"/>
              </w:rPr>
              <w:t xml:space="preserve">________________________________________________________________________________________________________________________________   </w:t>
            </w:r>
            <w:r w:rsidRPr="00E5123C">
              <w:rPr>
                <w:b/>
                <w:sz w:val="16"/>
                <w:szCs w:val="16"/>
              </w:rPr>
              <w:t xml:space="preserve">   </w:t>
            </w:r>
            <w:r w:rsidRPr="00E5123C">
              <w:rPr>
                <w:sz w:val="16"/>
                <w:szCs w:val="16"/>
              </w:rPr>
              <w:sym w:font="Webdings" w:char="F063"/>
            </w:r>
            <w:r w:rsidRPr="00E5123C">
              <w:rPr>
                <w:sz w:val="16"/>
                <w:szCs w:val="16"/>
              </w:rPr>
              <w:t xml:space="preserve"> юридическое лицо </w:t>
            </w:r>
            <w:r w:rsidRPr="00E5123C">
              <w:rPr>
                <w:sz w:val="16"/>
                <w:szCs w:val="16"/>
              </w:rPr>
              <w:sym w:font="Webdings" w:char="F063"/>
            </w:r>
            <w:r w:rsidRPr="00E5123C">
              <w:rPr>
                <w:sz w:val="16"/>
                <w:szCs w:val="16"/>
              </w:rPr>
              <w:t xml:space="preserve"> ИП  </w:t>
            </w:r>
            <w:r w:rsidRPr="00E5123C">
              <w:rPr>
                <w:b/>
                <w:sz w:val="16"/>
                <w:szCs w:val="16"/>
              </w:rPr>
              <w:t xml:space="preserve"> </w:t>
            </w:r>
            <w:r w:rsidRPr="00E5123C">
              <w:rPr>
                <w:sz w:val="16"/>
                <w:szCs w:val="16"/>
              </w:rPr>
              <w:sym w:font="Webdings" w:char="F063"/>
            </w:r>
            <w:r w:rsidRPr="00E5123C">
              <w:rPr>
                <w:sz w:val="16"/>
                <w:szCs w:val="16"/>
              </w:rPr>
              <w:t xml:space="preserve"> физическое лицо, </w:t>
            </w:r>
            <w:r w:rsidR="00015FF6" w:rsidRPr="00E5123C">
              <w:rPr>
                <w:sz w:val="16"/>
                <w:szCs w:val="16"/>
              </w:rPr>
              <w:t>занимающ</w:t>
            </w:r>
            <w:r w:rsidR="00015FF6">
              <w:rPr>
                <w:sz w:val="16"/>
                <w:szCs w:val="16"/>
              </w:rPr>
              <w:t>е</w:t>
            </w:r>
            <w:r w:rsidR="00015FF6" w:rsidRPr="00E5123C">
              <w:rPr>
                <w:sz w:val="16"/>
                <w:szCs w:val="16"/>
              </w:rPr>
              <w:t xml:space="preserve">еся </w:t>
            </w:r>
            <w:r w:rsidRPr="00E5123C">
              <w:rPr>
                <w:sz w:val="16"/>
                <w:szCs w:val="16"/>
              </w:rPr>
              <w:t>частной практикой</w:t>
            </w:r>
          </w:p>
          <w:p w:rsidR="00E5123C" w:rsidRPr="00E5123C" w:rsidRDefault="00E5123C" w:rsidP="00E5123C">
            <w:pPr>
              <w:jc w:val="both"/>
              <w:rPr>
                <w:b/>
                <w:bCs/>
                <w:sz w:val="16"/>
                <w:szCs w:val="16"/>
              </w:rPr>
            </w:pPr>
            <w:r w:rsidRPr="00E5123C">
              <w:rPr>
                <w:sz w:val="16"/>
                <w:szCs w:val="16"/>
              </w:rPr>
              <w:t xml:space="preserve">                    </w:t>
            </w:r>
            <w:r w:rsidRPr="00E5123C">
              <w:rPr>
                <w:b/>
                <w:sz w:val="16"/>
                <w:szCs w:val="16"/>
              </w:rPr>
              <w:t xml:space="preserve">   </w:t>
            </w:r>
          </w:p>
        </w:tc>
      </w:tr>
      <w:tr w:rsidR="00E5123C" w:rsidRPr="00E5123C" w:rsidTr="007B0420">
        <w:trPr>
          <w:trHeight w:val="484"/>
        </w:trPr>
        <w:tc>
          <w:tcPr>
            <w:tcW w:w="10456" w:type="dxa"/>
            <w:gridSpan w:val="5"/>
          </w:tcPr>
          <w:p w:rsidR="00E5123C" w:rsidRPr="00E5123C" w:rsidRDefault="00E5123C" w:rsidP="00E5123C">
            <w:pPr>
              <w:jc w:val="both"/>
              <w:rPr>
                <w:b/>
                <w:sz w:val="16"/>
                <w:szCs w:val="16"/>
              </w:rPr>
            </w:pPr>
            <w:r w:rsidRPr="00E5123C">
              <w:rPr>
                <w:sz w:val="16"/>
                <w:szCs w:val="16"/>
              </w:rPr>
              <w:t xml:space="preserve">в соответствии с условиями </w:t>
            </w:r>
            <w:r w:rsidRPr="00E5123C">
              <w:rPr>
                <w:color w:val="000000"/>
                <w:sz w:val="16"/>
                <w:szCs w:val="16"/>
              </w:rPr>
              <w:t>Дополнительного соглашения об электронном документообороте с использованием системы «Клиент-банк</w:t>
            </w:r>
            <w:r w:rsidR="00015FF6">
              <w:rPr>
                <w:color w:val="000000"/>
                <w:sz w:val="16"/>
                <w:szCs w:val="16"/>
              </w:rPr>
              <w:t xml:space="preserve"> </w:t>
            </w:r>
            <w:proofErr w:type="spellStart"/>
            <w:r w:rsidR="00015FF6" w:rsidRPr="00E5123C">
              <w:rPr>
                <w:color w:val="000000"/>
                <w:sz w:val="16"/>
                <w:szCs w:val="16"/>
                <w:lang w:val="en-US"/>
              </w:rPr>
              <w:t>iBank</w:t>
            </w:r>
            <w:proofErr w:type="spellEnd"/>
            <w:r w:rsidR="00015FF6" w:rsidRPr="00E5123C">
              <w:rPr>
                <w:color w:val="000000"/>
                <w:sz w:val="16"/>
                <w:szCs w:val="16"/>
              </w:rPr>
              <w:t xml:space="preserve"> 2</w:t>
            </w:r>
            <w:r w:rsidRPr="00E5123C">
              <w:rPr>
                <w:color w:val="000000"/>
                <w:sz w:val="16"/>
                <w:szCs w:val="16"/>
              </w:rPr>
              <w:t xml:space="preserve">» </w:t>
            </w:r>
            <w:r w:rsidR="00C06439">
              <w:rPr>
                <w:color w:val="000000"/>
                <w:sz w:val="16"/>
                <w:szCs w:val="16"/>
              </w:rPr>
              <w:t xml:space="preserve">в </w:t>
            </w:r>
            <w:r w:rsidR="00C06439" w:rsidRPr="00110D76">
              <w:rPr>
                <w:sz w:val="16"/>
                <w:szCs w:val="16"/>
              </w:rPr>
              <w:t>Банк</w:t>
            </w:r>
            <w:r w:rsidR="00E7499F">
              <w:rPr>
                <w:sz w:val="16"/>
                <w:szCs w:val="16"/>
              </w:rPr>
              <w:t>е</w:t>
            </w:r>
            <w:r w:rsidR="00C06439" w:rsidRPr="00110D76">
              <w:rPr>
                <w:sz w:val="16"/>
                <w:szCs w:val="16"/>
              </w:rPr>
              <w:t xml:space="preserve"> Глобус (АО)</w:t>
            </w:r>
            <w:r w:rsidRPr="00E5123C">
              <w:rPr>
                <w:color w:val="000000"/>
                <w:sz w:val="16"/>
                <w:szCs w:val="16"/>
              </w:rPr>
              <w:t xml:space="preserve">№_______  от </w:t>
            </w:r>
            <w:r w:rsidRPr="00E5123C">
              <w:rPr>
                <w:sz w:val="16"/>
                <w:szCs w:val="16"/>
              </w:rPr>
              <w:t xml:space="preserve">«___» ________________ 20__г. </w:t>
            </w:r>
            <w:r w:rsidRPr="00E5123C">
              <w:rPr>
                <w:b/>
                <w:sz w:val="16"/>
                <w:szCs w:val="16"/>
              </w:rPr>
              <w:t xml:space="preserve">ПРОСИМ </w:t>
            </w:r>
          </w:p>
          <w:p w:rsidR="00E5123C" w:rsidRPr="00E5123C" w:rsidRDefault="00E5123C" w:rsidP="00E5123C">
            <w:pPr>
              <w:widowControl w:val="0"/>
              <w:rPr>
                <w:i/>
                <w:iCs/>
                <w:sz w:val="16"/>
                <w:szCs w:val="16"/>
              </w:rPr>
            </w:pPr>
          </w:p>
        </w:tc>
      </w:tr>
      <w:tr w:rsidR="00E5123C" w:rsidRPr="00E5123C" w:rsidTr="007B0420">
        <w:trPr>
          <w:trHeight w:val="1127"/>
        </w:trPr>
        <w:tc>
          <w:tcPr>
            <w:tcW w:w="10456" w:type="dxa"/>
            <w:gridSpan w:val="5"/>
          </w:tcPr>
          <w:p w:rsidR="00E5123C" w:rsidRPr="00E5123C" w:rsidRDefault="00E5123C" w:rsidP="00E5123C">
            <w:pPr>
              <w:jc w:val="both"/>
              <w:rPr>
                <w:b/>
                <w:sz w:val="8"/>
                <w:szCs w:val="8"/>
              </w:rPr>
            </w:pPr>
            <w:r w:rsidRPr="00E5123C">
              <w:rPr>
                <w:b/>
                <w:sz w:val="8"/>
                <w:szCs w:val="8"/>
              </w:rPr>
              <w:t xml:space="preserve"> </w:t>
            </w:r>
          </w:p>
          <w:p w:rsidR="00E5123C" w:rsidRPr="00E5123C" w:rsidRDefault="00E5123C" w:rsidP="00E5123C">
            <w:pPr>
              <w:jc w:val="both"/>
            </w:pPr>
            <w:r w:rsidRPr="00E5123C">
              <w:rPr>
                <w:b/>
                <w:sz w:val="16"/>
                <w:szCs w:val="16"/>
              </w:rPr>
              <w:t xml:space="preserve">1. </w:t>
            </w:r>
            <w:r w:rsidRPr="00E5123C">
              <w:rPr>
                <w:sz w:val="16"/>
                <w:szCs w:val="16"/>
              </w:rPr>
              <w:sym w:font="Webdings" w:char="F063"/>
            </w:r>
            <w:r w:rsidRPr="00E5123C">
              <w:rPr>
                <w:b/>
                <w:sz w:val="16"/>
                <w:szCs w:val="16"/>
              </w:rPr>
              <w:t xml:space="preserve">  </w:t>
            </w:r>
            <w:r w:rsidRPr="000B0D68">
              <w:rPr>
                <w:b/>
                <w:sz w:val="22"/>
                <w:szCs w:val="22"/>
              </w:rPr>
              <w:t>ПОДКЛЮЧИТЬ</w:t>
            </w:r>
            <w:r w:rsidRPr="00E5123C">
              <w:rPr>
                <w:b/>
                <w:sz w:val="16"/>
                <w:szCs w:val="16"/>
              </w:rPr>
              <w:t xml:space="preserve"> УСЛУГУ «IP-ФИЛЬТРАЦИЯ» и принимать ЭД только со </w:t>
            </w:r>
            <w:proofErr w:type="gramStart"/>
            <w:r w:rsidRPr="00E5123C">
              <w:rPr>
                <w:b/>
                <w:sz w:val="16"/>
                <w:szCs w:val="16"/>
              </w:rPr>
              <w:t>следующих</w:t>
            </w:r>
            <w:proofErr w:type="gramEnd"/>
            <w:r w:rsidRPr="00E5123C">
              <w:rPr>
                <w:b/>
                <w:sz w:val="16"/>
                <w:szCs w:val="16"/>
              </w:rPr>
              <w:t xml:space="preserve"> IP-адресов:</w:t>
            </w:r>
            <w:r w:rsidRPr="00E5123C">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764"/>
              <w:gridCol w:w="236"/>
              <w:gridCol w:w="800"/>
              <w:gridCol w:w="236"/>
              <w:gridCol w:w="764"/>
              <w:gridCol w:w="236"/>
              <w:gridCol w:w="764"/>
              <w:gridCol w:w="300"/>
              <w:gridCol w:w="1663"/>
            </w:tblGrid>
            <w:tr w:rsidR="00E5123C" w:rsidRPr="00E5123C" w:rsidTr="000B0D68">
              <w:tc>
                <w:tcPr>
                  <w:tcW w:w="474"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p>
              </w:tc>
              <w:tc>
                <w:tcPr>
                  <w:tcW w:w="3800" w:type="dxa"/>
                  <w:gridSpan w:val="7"/>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IP-адрес</w:t>
                  </w:r>
                </w:p>
              </w:tc>
              <w:tc>
                <w:tcPr>
                  <w:tcW w:w="30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p>
              </w:tc>
              <w:tc>
                <w:tcPr>
                  <w:tcW w:w="1663"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Маска</w:t>
                  </w:r>
                </w:p>
              </w:tc>
            </w:tr>
            <w:tr w:rsidR="00E5123C" w:rsidRPr="00E5123C" w:rsidTr="000B0D68">
              <w:tc>
                <w:tcPr>
                  <w:tcW w:w="474" w:type="dxa"/>
                </w:tcPr>
                <w:p w:rsidR="00E5123C" w:rsidRPr="00E5123C" w:rsidRDefault="00E5123C" w:rsidP="00E5123C">
                  <w:pPr>
                    <w:jc w:val="center"/>
                    <w:rPr>
                      <w:sz w:val="16"/>
                      <w:szCs w:val="16"/>
                    </w:rPr>
                  </w:pPr>
                  <w:r w:rsidRPr="00E5123C">
                    <w:rPr>
                      <w:sz w:val="16"/>
                      <w:szCs w:val="16"/>
                    </w:rPr>
                    <w:t>1</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800"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300" w:type="dxa"/>
                </w:tcPr>
                <w:p w:rsidR="00E5123C" w:rsidRPr="00E5123C" w:rsidRDefault="00E5123C" w:rsidP="00E5123C">
                  <w:pPr>
                    <w:jc w:val="center"/>
                    <w:rPr>
                      <w:sz w:val="16"/>
                      <w:szCs w:val="16"/>
                    </w:rPr>
                  </w:pPr>
                  <w:r w:rsidRPr="00E5123C">
                    <w:rPr>
                      <w:sz w:val="16"/>
                      <w:szCs w:val="16"/>
                    </w:rPr>
                    <w:t>/</w:t>
                  </w:r>
                </w:p>
              </w:tc>
              <w:tc>
                <w:tcPr>
                  <w:tcW w:w="1663" w:type="dxa"/>
                </w:tcPr>
                <w:p w:rsidR="00E5123C" w:rsidRPr="00E5123C" w:rsidRDefault="00E5123C" w:rsidP="00E5123C">
                  <w:pPr>
                    <w:jc w:val="center"/>
                    <w:rPr>
                      <w:sz w:val="16"/>
                      <w:szCs w:val="16"/>
                    </w:rPr>
                  </w:pPr>
                </w:p>
              </w:tc>
            </w:tr>
            <w:tr w:rsidR="00E5123C" w:rsidRPr="00E5123C" w:rsidTr="000B0D68">
              <w:tc>
                <w:tcPr>
                  <w:tcW w:w="474" w:type="dxa"/>
                </w:tcPr>
                <w:p w:rsidR="00E5123C" w:rsidRPr="00E5123C" w:rsidRDefault="00E5123C" w:rsidP="00E5123C">
                  <w:pPr>
                    <w:jc w:val="center"/>
                    <w:rPr>
                      <w:sz w:val="16"/>
                      <w:szCs w:val="16"/>
                    </w:rPr>
                  </w:pPr>
                  <w:r w:rsidRPr="00E5123C">
                    <w:rPr>
                      <w:sz w:val="16"/>
                      <w:szCs w:val="16"/>
                    </w:rPr>
                    <w:t>2</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800"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300" w:type="dxa"/>
                </w:tcPr>
                <w:p w:rsidR="00E5123C" w:rsidRPr="00E5123C" w:rsidRDefault="00E5123C" w:rsidP="00E5123C">
                  <w:pPr>
                    <w:jc w:val="center"/>
                    <w:rPr>
                      <w:sz w:val="16"/>
                      <w:szCs w:val="16"/>
                    </w:rPr>
                  </w:pPr>
                  <w:r w:rsidRPr="00E5123C">
                    <w:rPr>
                      <w:sz w:val="16"/>
                      <w:szCs w:val="16"/>
                    </w:rPr>
                    <w:t>/</w:t>
                  </w:r>
                </w:p>
              </w:tc>
              <w:tc>
                <w:tcPr>
                  <w:tcW w:w="1663" w:type="dxa"/>
                </w:tcPr>
                <w:p w:rsidR="00E5123C" w:rsidRPr="00E5123C" w:rsidRDefault="00E5123C" w:rsidP="00E5123C">
                  <w:pPr>
                    <w:jc w:val="center"/>
                    <w:rPr>
                      <w:sz w:val="16"/>
                      <w:szCs w:val="16"/>
                    </w:rPr>
                  </w:pPr>
                </w:p>
              </w:tc>
            </w:tr>
            <w:tr w:rsidR="00E5123C" w:rsidRPr="00E5123C" w:rsidTr="000B0D68">
              <w:tc>
                <w:tcPr>
                  <w:tcW w:w="474" w:type="dxa"/>
                </w:tcPr>
                <w:p w:rsidR="00E5123C" w:rsidRPr="00E5123C" w:rsidRDefault="00E5123C" w:rsidP="00E5123C">
                  <w:pPr>
                    <w:jc w:val="center"/>
                    <w:rPr>
                      <w:sz w:val="16"/>
                      <w:szCs w:val="16"/>
                    </w:rPr>
                  </w:pPr>
                  <w:r w:rsidRPr="00E5123C">
                    <w:rPr>
                      <w:sz w:val="16"/>
                      <w:szCs w:val="16"/>
                    </w:rPr>
                    <w:t>3</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800"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236" w:type="dxa"/>
                </w:tcPr>
                <w:p w:rsidR="00E5123C" w:rsidRPr="00E5123C" w:rsidRDefault="00E5123C" w:rsidP="00E5123C">
                  <w:pPr>
                    <w:jc w:val="center"/>
                    <w:rPr>
                      <w:sz w:val="16"/>
                      <w:szCs w:val="16"/>
                    </w:rPr>
                  </w:pPr>
                  <w:r w:rsidRPr="00E5123C">
                    <w:rPr>
                      <w:sz w:val="16"/>
                      <w:szCs w:val="16"/>
                    </w:rPr>
                    <w:t>.</w:t>
                  </w:r>
                </w:p>
              </w:tc>
              <w:tc>
                <w:tcPr>
                  <w:tcW w:w="764" w:type="dxa"/>
                </w:tcPr>
                <w:p w:rsidR="00E5123C" w:rsidRPr="00E5123C" w:rsidRDefault="00E5123C" w:rsidP="00E5123C">
                  <w:pPr>
                    <w:jc w:val="center"/>
                    <w:rPr>
                      <w:sz w:val="16"/>
                      <w:szCs w:val="16"/>
                    </w:rPr>
                  </w:pPr>
                </w:p>
              </w:tc>
              <w:tc>
                <w:tcPr>
                  <w:tcW w:w="300" w:type="dxa"/>
                </w:tcPr>
                <w:p w:rsidR="00E5123C" w:rsidRPr="00E5123C" w:rsidRDefault="00E5123C" w:rsidP="00E5123C">
                  <w:pPr>
                    <w:jc w:val="center"/>
                    <w:rPr>
                      <w:sz w:val="16"/>
                      <w:szCs w:val="16"/>
                    </w:rPr>
                  </w:pPr>
                  <w:r w:rsidRPr="00E5123C">
                    <w:rPr>
                      <w:sz w:val="16"/>
                      <w:szCs w:val="16"/>
                    </w:rPr>
                    <w:t>/</w:t>
                  </w:r>
                </w:p>
              </w:tc>
              <w:tc>
                <w:tcPr>
                  <w:tcW w:w="1663" w:type="dxa"/>
                </w:tcPr>
                <w:p w:rsidR="00E5123C" w:rsidRPr="00E5123C" w:rsidRDefault="00E5123C" w:rsidP="00E5123C">
                  <w:pPr>
                    <w:jc w:val="center"/>
                    <w:rPr>
                      <w:sz w:val="16"/>
                      <w:szCs w:val="16"/>
                    </w:rPr>
                  </w:pPr>
                </w:p>
              </w:tc>
            </w:tr>
          </w:tbl>
          <w:p w:rsidR="00E5123C" w:rsidRPr="00E5123C" w:rsidRDefault="00E5123C" w:rsidP="00E5123C">
            <w:pPr>
              <w:widowControl w:val="0"/>
              <w:rPr>
                <w:sz w:val="16"/>
                <w:szCs w:val="16"/>
              </w:rPr>
            </w:pPr>
          </w:p>
        </w:tc>
      </w:tr>
      <w:tr w:rsidR="00E5123C" w:rsidRPr="00E5123C" w:rsidTr="000B0D68">
        <w:trPr>
          <w:trHeight w:val="1037"/>
        </w:trPr>
        <w:tc>
          <w:tcPr>
            <w:tcW w:w="10456" w:type="dxa"/>
            <w:gridSpan w:val="5"/>
          </w:tcPr>
          <w:p w:rsidR="00E5123C" w:rsidRPr="00E5123C" w:rsidRDefault="00E5123C" w:rsidP="00E5123C">
            <w:pPr>
              <w:jc w:val="both"/>
              <w:rPr>
                <w:b/>
                <w:sz w:val="8"/>
                <w:szCs w:val="8"/>
              </w:rPr>
            </w:pPr>
          </w:p>
          <w:p w:rsidR="000B0D68" w:rsidRPr="00E5123C" w:rsidRDefault="000B0D68" w:rsidP="000B0D68">
            <w:pPr>
              <w:tabs>
                <w:tab w:val="left" w:pos="215"/>
              </w:tabs>
              <w:jc w:val="both"/>
              <w:rPr>
                <w:sz w:val="16"/>
                <w:szCs w:val="16"/>
              </w:rPr>
            </w:pPr>
            <w:r w:rsidRPr="00E5123C">
              <w:rPr>
                <w:b/>
                <w:sz w:val="16"/>
                <w:szCs w:val="16"/>
              </w:rPr>
              <w:t>2</w:t>
            </w:r>
            <w:r w:rsidRPr="00E5123C">
              <w:rPr>
                <w:sz w:val="16"/>
                <w:szCs w:val="16"/>
              </w:rPr>
              <w:t>.</w:t>
            </w:r>
            <w:r w:rsidRPr="00F903B1">
              <w:rPr>
                <w:sz w:val="16"/>
                <w:szCs w:val="16"/>
              </w:rPr>
              <w:t xml:space="preserve"> </w:t>
            </w:r>
            <w:r w:rsidRPr="00E5123C">
              <w:rPr>
                <w:sz w:val="16"/>
                <w:szCs w:val="16"/>
              </w:rPr>
              <w:sym w:font="Webdings" w:char="F063"/>
            </w:r>
            <w:r w:rsidRPr="00E5123C">
              <w:rPr>
                <w:b/>
                <w:sz w:val="16"/>
                <w:szCs w:val="16"/>
              </w:rPr>
              <w:t xml:space="preserve"> </w:t>
            </w:r>
            <w:r w:rsidRPr="000B0D68">
              <w:rPr>
                <w:b/>
                <w:sz w:val="22"/>
                <w:szCs w:val="22"/>
              </w:rPr>
              <w:t>ПОДКЛЮЧИТЬ</w:t>
            </w:r>
            <w:r w:rsidRPr="00E5123C">
              <w:rPr>
                <w:b/>
                <w:sz w:val="16"/>
                <w:szCs w:val="16"/>
              </w:rPr>
              <w:t xml:space="preserve"> УСЛУГУ «УВЕДОМЛЕНИЕ О СОБЫТИЯХ СИСТЕМЫ ПОСРЕДСТВОМ SMS-ИНФОРМИРОВАНИЯ» </w:t>
            </w:r>
          </w:p>
          <w:p w:rsidR="000B0D68" w:rsidRPr="000B0D68" w:rsidRDefault="000B0D68" w:rsidP="00E5123C">
            <w:pPr>
              <w:jc w:val="both"/>
              <w:rPr>
                <w:b/>
                <w:sz w:val="16"/>
                <w:szCs w:val="16"/>
              </w:rPr>
            </w:pPr>
          </w:p>
          <w:p w:rsidR="000B0D68" w:rsidRDefault="000B0D68" w:rsidP="00E5123C">
            <w:pPr>
              <w:jc w:val="both"/>
              <w:rPr>
                <w:b/>
                <w:sz w:val="16"/>
                <w:szCs w:val="16"/>
              </w:rPr>
            </w:pPr>
            <w:r>
              <w:rPr>
                <w:b/>
                <w:sz w:val="16"/>
                <w:szCs w:val="16"/>
              </w:rPr>
              <w:t>Номер телефона для изменения параметров мониторинга:</w:t>
            </w:r>
          </w:p>
          <w:p w:rsidR="000B0D68" w:rsidRDefault="000B0D68" w:rsidP="00E5123C">
            <w:pPr>
              <w:jc w:val="both"/>
              <w:rPr>
                <w:b/>
                <w:sz w:val="16"/>
                <w:szCs w:val="16"/>
              </w:rPr>
            </w:pPr>
          </w:p>
          <w:tbl>
            <w:tblPr>
              <w:tblW w:w="50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58"/>
              <w:gridCol w:w="458"/>
              <w:gridCol w:w="458"/>
              <w:gridCol w:w="458"/>
              <w:gridCol w:w="458"/>
              <w:gridCol w:w="458"/>
              <w:gridCol w:w="458"/>
              <w:gridCol w:w="458"/>
              <w:gridCol w:w="458"/>
              <w:gridCol w:w="458"/>
            </w:tblGrid>
            <w:tr w:rsidR="000B0D68" w:rsidRPr="00E5123C" w:rsidTr="007B0420">
              <w:tc>
                <w:tcPr>
                  <w:tcW w:w="458" w:type="dxa"/>
                  <w:shd w:val="clear" w:color="auto" w:fill="auto"/>
                </w:tcPr>
                <w:p w:rsidR="000B0D68" w:rsidRPr="00E5123C" w:rsidRDefault="000B0D68" w:rsidP="007B0420">
                  <w:pPr>
                    <w:jc w:val="center"/>
                    <w:rPr>
                      <w:sz w:val="16"/>
                      <w:szCs w:val="16"/>
                    </w:rPr>
                  </w:pPr>
                  <w:r w:rsidRPr="00E5123C">
                    <w:rPr>
                      <w:sz w:val="16"/>
                      <w:szCs w:val="16"/>
                    </w:rPr>
                    <w:t>+7</w:t>
                  </w: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r>
          </w:tbl>
          <w:p w:rsidR="000B0D68" w:rsidRPr="000B0D68" w:rsidRDefault="000B0D68" w:rsidP="00E5123C">
            <w:pPr>
              <w:jc w:val="both"/>
              <w:rPr>
                <w:b/>
                <w:sz w:val="16"/>
                <w:szCs w:val="16"/>
              </w:rPr>
            </w:pPr>
          </w:p>
          <w:p w:rsidR="00E5123C" w:rsidRPr="00E5123C" w:rsidRDefault="000B0D68" w:rsidP="000B0D68">
            <w:pPr>
              <w:jc w:val="both"/>
              <w:rPr>
                <w:b/>
                <w:sz w:val="16"/>
                <w:szCs w:val="16"/>
              </w:rPr>
            </w:pPr>
            <w:r w:rsidRPr="00E5123C">
              <w:rPr>
                <w:sz w:val="16"/>
                <w:szCs w:val="16"/>
              </w:rPr>
              <w:t>Подтверждаем, что уведомлены о необходимости самостоятельно определить в Системе» типы уведомлений и условия рассылки сообщений</w:t>
            </w:r>
          </w:p>
        </w:tc>
      </w:tr>
      <w:tr w:rsidR="000B0D68" w:rsidRPr="00E5123C" w:rsidTr="007B0420">
        <w:trPr>
          <w:trHeight w:val="1037"/>
        </w:trPr>
        <w:tc>
          <w:tcPr>
            <w:tcW w:w="10456" w:type="dxa"/>
            <w:gridSpan w:val="5"/>
          </w:tcPr>
          <w:p w:rsidR="00B16142" w:rsidRPr="00B16142" w:rsidRDefault="00B16142" w:rsidP="00B16142">
            <w:pPr>
              <w:pStyle w:val="af6"/>
              <w:ind w:left="284"/>
              <w:jc w:val="both"/>
              <w:rPr>
                <w:b/>
                <w:sz w:val="16"/>
                <w:szCs w:val="16"/>
              </w:rPr>
            </w:pPr>
          </w:p>
          <w:p w:rsidR="000B0D68" w:rsidRPr="000B0D68" w:rsidRDefault="000B0D68" w:rsidP="000B0D68">
            <w:pPr>
              <w:pStyle w:val="af6"/>
              <w:numPr>
                <w:ilvl w:val="0"/>
                <w:numId w:val="24"/>
              </w:numPr>
              <w:ind w:left="284" w:hanging="284"/>
              <w:jc w:val="both"/>
              <w:rPr>
                <w:b/>
                <w:sz w:val="16"/>
                <w:szCs w:val="16"/>
              </w:rPr>
            </w:pPr>
            <w:r w:rsidRPr="000B0D68">
              <w:rPr>
                <w:b/>
                <w:sz w:val="16"/>
                <w:szCs w:val="16"/>
              </w:rPr>
              <w:t>К СЛЕДУЮЩИМ НОМЕРАМ ТЕЛЕФОНОВ:</w:t>
            </w:r>
          </w:p>
          <w:p w:rsidR="000B0D68" w:rsidRPr="000B0D68" w:rsidRDefault="000B0D68" w:rsidP="000B0D68">
            <w:pPr>
              <w:pStyle w:val="af6"/>
              <w:ind w:left="567"/>
              <w:jc w:val="both"/>
              <w:rPr>
                <w:b/>
                <w:sz w:val="16"/>
                <w:szCs w:val="16"/>
              </w:rPr>
            </w:pPr>
          </w:p>
          <w:tbl>
            <w:tblPr>
              <w:tblW w:w="50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458"/>
              <w:gridCol w:w="458"/>
              <w:gridCol w:w="458"/>
              <w:gridCol w:w="458"/>
              <w:gridCol w:w="458"/>
              <w:gridCol w:w="458"/>
              <w:gridCol w:w="458"/>
              <w:gridCol w:w="458"/>
              <w:gridCol w:w="458"/>
              <w:gridCol w:w="458"/>
            </w:tblGrid>
            <w:tr w:rsidR="000B0D68" w:rsidRPr="00E5123C" w:rsidTr="007B0420">
              <w:tc>
                <w:tcPr>
                  <w:tcW w:w="458" w:type="dxa"/>
                  <w:shd w:val="clear" w:color="auto" w:fill="auto"/>
                </w:tcPr>
                <w:p w:rsidR="000B0D68" w:rsidRPr="00E5123C" w:rsidRDefault="000B0D68" w:rsidP="007B0420">
                  <w:pPr>
                    <w:jc w:val="center"/>
                    <w:rPr>
                      <w:sz w:val="16"/>
                      <w:szCs w:val="16"/>
                    </w:rPr>
                  </w:pPr>
                  <w:r w:rsidRPr="00E5123C">
                    <w:rPr>
                      <w:sz w:val="16"/>
                      <w:szCs w:val="16"/>
                    </w:rPr>
                    <w:t>+7</w:t>
                  </w: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r>
            <w:tr w:rsidR="000B0D68" w:rsidRPr="00E5123C" w:rsidTr="007B0420">
              <w:tc>
                <w:tcPr>
                  <w:tcW w:w="458" w:type="dxa"/>
                  <w:shd w:val="clear" w:color="auto" w:fill="auto"/>
                </w:tcPr>
                <w:p w:rsidR="000B0D68" w:rsidRPr="00E5123C" w:rsidRDefault="000B0D68" w:rsidP="007B0420">
                  <w:pPr>
                    <w:jc w:val="center"/>
                    <w:rPr>
                      <w:sz w:val="16"/>
                      <w:szCs w:val="16"/>
                    </w:rPr>
                  </w:pPr>
                  <w:r w:rsidRPr="00E5123C">
                    <w:rPr>
                      <w:sz w:val="16"/>
                      <w:szCs w:val="16"/>
                    </w:rPr>
                    <w:t>+7</w:t>
                  </w: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r>
            <w:tr w:rsidR="000B0D68" w:rsidRPr="00E5123C" w:rsidTr="007B0420">
              <w:tc>
                <w:tcPr>
                  <w:tcW w:w="458" w:type="dxa"/>
                  <w:shd w:val="clear" w:color="auto" w:fill="auto"/>
                </w:tcPr>
                <w:p w:rsidR="000B0D68" w:rsidRPr="00E5123C" w:rsidRDefault="000B0D68" w:rsidP="007B0420">
                  <w:pPr>
                    <w:jc w:val="center"/>
                    <w:rPr>
                      <w:sz w:val="16"/>
                      <w:szCs w:val="16"/>
                    </w:rPr>
                  </w:pPr>
                  <w:r w:rsidRPr="00E5123C">
                    <w:rPr>
                      <w:sz w:val="16"/>
                      <w:szCs w:val="16"/>
                    </w:rPr>
                    <w:t>+7</w:t>
                  </w: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c>
                <w:tcPr>
                  <w:tcW w:w="458" w:type="dxa"/>
                  <w:shd w:val="clear" w:color="auto" w:fill="auto"/>
                </w:tcPr>
                <w:p w:rsidR="000B0D68" w:rsidRPr="00E5123C" w:rsidRDefault="000B0D68" w:rsidP="007B0420">
                  <w:pPr>
                    <w:jc w:val="center"/>
                    <w:rPr>
                      <w:sz w:val="16"/>
                      <w:szCs w:val="16"/>
                    </w:rPr>
                  </w:pPr>
                </w:p>
              </w:tc>
            </w:tr>
          </w:tbl>
          <w:p w:rsidR="000B0D68" w:rsidRPr="00E5123C" w:rsidRDefault="000B0D68" w:rsidP="000B0D68">
            <w:pPr>
              <w:jc w:val="both"/>
              <w:rPr>
                <w:sz w:val="8"/>
                <w:szCs w:val="8"/>
              </w:rPr>
            </w:pPr>
          </w:p>
          <w:p w:rsidR="000B0D68" w:rsidRPr="00E5123C" w:rsidRDefault="000B0D68" w:rsidP="000B0D68">
            <w:pPr>
              <w:jc w:val="both"/>
              <w:rPr>
                <w:sz w:val="8"/>
                <w:szCs w:val="8"/>
              </w:rPr>
            </w:pPr>
          </w:p>
          <w:p w:rsidR="007B0420" w:rsidRPr="00F903B1" w:rsidRDefault="000B0D68" w:rsidP="007B0420">
            <w:pPr>
              <w:ind w:left="284" w:hanging="284"/>
              <w:jc w:val="both"/>
              <w:rPr>
                <w:b/>
                <w:sz w:val="16"/>
                <w:szCs w:val="16"/>
              </w:rPr>
            </w:pPr>
            <w:r w:rsidRPr="000B0D68">
              <w:rPr>
                <w:b/>
                <w:sz w:val="16"/>
                <w:szCs w:val="16"/>
              </w:rPr>
              <w:t>3</w:t>
            </w:r>
            <w:r w:rsidRPr="00E5123C">
              <w:rPr>
                <w:b/>
                <w:sz w:val="16"/>
                <w:szCs w:val="16"/>
              </w:rPr>
              <w:t>.</w:t>
            </w:r>
            <w:r w:rsidRPr="000B0D68">
              <w:rPr>
                <w:b/>
                <w:sz w:val="16"/>
                <w:szCs w:val="16"/>
              </w:rPr>
              <w:t>1</w:t>
            </w:r>
            <w:r w:rsidRPr="00E5123C">
              <w:rPr>
                <w:b/>
                <w:sz w:val="16"/>
                <w:szCs w:val="16"/>
              </w:rPr>
              <w:t>.</w:t>
            </w:r>
            <w:r w:rsidRPr="000B0D68">
              <w:rPr>
                <w:b/>
                <w:sz w:val="16"/>
                <w:szCs w:val="16"/>
              </w:rPr>
              <w:t xml:space="preserve"> </w:t>
            </w:r>
            <w:r w:rsidRPr="00E5123C">
              <w:rPr>
                <w:sz w:val="16"/>
                <w:szCs w:val="16"/>
              </w:rPr>
              <w:sym w:font="Webdings" w:char="F063"/>
            </w:r>
            <w:r w:rsidRPr="00E5123C">
              <w:rPr>
                <w:b/>
                <w:sz w:val="16"/>
                <w:szCs w:val="16"/>
              </w:rPr>
              <w:t xml:space="preserve"> </w:t>
            </w:r>
            <w:r w:rsidR="00EF4210" w:rsidRPr="00EF4210">
              <w:rPr>
                <w:b/>
                <w:sz w:val="16"/>
                <w:szCs w:val="16"/>
              </w:rPr>
              <w:t xml:space="preserve"> </w:t>
            </w:r>
            <w:r w:rsidRPr="000B0D68">
              <w:rPr>
                <w:b/>
                <w:sz w:val="22"/>
                <w:szCs w:val="22"/>
              </w:rPr>
              <w:t>ПОДКЛЮЧИТЬ</w:t>
            </w:r>
            <w:r w:rsidRPr="00E5123C">
              <w:rPr>
                <w:b/>
                <w:sz w:val="16"/>
                <w:szCs w:val="16"/>
              </w:rPr>
              <w:t xml:space="preserve"> УСЛУГУ «МНОГОФАКТОРНАЯ АУТЕНТИФИКАЦИЯ ПО SMS»</w:t>
            </w:r>
          </w:p>
          <w:p w:rsidR="00C551BE" w:rsidRPr="00F903B1" w:rsidRDefault="00C551BE" w:rsidP="007B0420">
            <w:pPr>
              <w:ind w:left="284" w:hanging="284"/>
              <w:jc w:val="both"/>
              <w:rPr>
                <w:b/>
                <w:sz w:val="16"/>
                <w:szCs w:val="16"/>
              </w:rPr>
            </w:pPr>
          </w:p>
          <w:p w:rsidR="000B0D68" w:rsidRPr="000B0D68" w:rsidRDefault="00C551BE" w:rsidP="007B0420">
            <w:pPr>
              <w:ind w:left="284" w:hanging="284"/>
              <w:jc w:val="both"/>
              <w:rPr>
                <w:b/>
                <w:sz w:val="16"/>
                <w:szCs w:val="16"/>
              </w:rPr>
            </w:pPr>
            <w:r w:rsidRPr="00C551BE">
              <w:rPr>
                <w:b/>
                <w:sz w:val="16"/>
                <w:szCs w:val="16"/>
              </w:rPr>
              <w:t xml:space="preserve">3.2. </w:t>
            </w:r>
            <w:r w:rsidR="000B0D68" w:rsidRPr="00E5123C">
              <w:rPr>
                <w:sz w:val="16"/>
                <w:szCs w:val="16"/>
              </w:rPr>
              <w:sym w:font="Webdings" w:char="F063"/>
            </w:r>
            <w:r w:rsidR="000B0D68" w:rsidRPr="00E5123C">
              <w:rPr>
                <w:b/>
                <w:sz w:val="16"/>
                <w:szCs w:val="16"/>
              </w:rPr>
              <w:t xml:space="preserve"> </w:t>
            </w:r>
            <w:r w:rsidR="000B0D68" w:rsidRPr="000B0D68">
              <w:rPr>
                <w:b/>
                <w:sz w:val="16"/>
                <w:szCs w:val="16"/>
              </w:rPr>
              <w:t xml:space="preserve"> </w:t>
            </w:r>
            <w:r w:rsidR="000B0D68" w:rsidRPr="000B0D68">
              <w:rPr>
                <w:b/>
                <w:sz w:val="22"/>
                <w:szCs w:val="22"/>
              </w:rPr>
              <w:t>ПОДКЛЮЧИТЬ</w:t>
            </w:r>
            <w:r w:rsidR="000B0D68" w:rsidRPr="000B0D68">
              <w:rPr>
                <w:b/>
                <w:sz w:val="16"/>
                <w:szCs w:val="16"/>
              </w:rPr>
              <w:t xml:space="preserve"> УСЛУГУ «ПОДТВЕРЖДЕНИЕ ДОКУМЕНТОВ ПО SMS»</w:t>
            </w:r>
          </w:p>
          <w:p w:rsidR="000B0D68" w:rsidRPr="000B0D68" w:rsidRDefault="000B0D68" w:rsidP="000B0D68">
            <w:pPr>
              <w:pStyle w:val="af6"/>
              <w:ind w:left="360"/>
              <w:jc w:val="both"/>
              <w:rPr>
                <w:b/>
                <w:sz w:val="16"/>
                <w:szCs w:val="16"/>
              </w:rPr>
            </w:pPr>
          </w:p>
          <w:p w:rsidR="000B0D68" w:rsidRDefault="000B0D68" w:rsidP="000B0D68">
            <w:pPr>
              <w:jc w:val="both"/>
              <w:rPr>
                <w:b/>
                <w:sz w:val="16"/>
                <w:szCs w:val="16"/>
              </w:rPr>
            </w:pPr>
            <w:r w:rsidRPr="00E5123C">
              <w:rPr>
                <w:sz w:val="16"/>
                <w:szCs w:val="16"/>
              </w:rPr>
              <w:t xml:space="preserve">подтверждать </w:t>
            </w:r>
            <w:r w:rsidR="00ED1BF7">
              <w:rPr>
                <w:sz w:val="16"/>
                <w:szCs w:val="16"/>
              </w:rPr>
              <w:t>электронные документы</w:t>
            </w:r>
            <w:r w:rsidRPr="00E5123C">
              <w:rPr>
                <w:sz w:val="16"/>
                <w:szCs w:val="16"/>
              </w:rPr>
              <w:t xml:space="preserve"> на сумму свыше</w:t>
            </w:r>
            <w:proofErr w:type="gramStart"/>
            <w:r w:rsidRPr="00E5123C">
              <w:rPr>
                <w:b/>
                <w:sz w:val="16"/>
                <w:szCs w:val="16"/>
              </w:rPr>
              <w:t xml:space="preserve"> ___________(_______________________________) ___________;</w:t>
            </w:r>
            <w:proofErr w:type="gramEnd"/>
          </w:p>
          <w:p w:rsidR="00EF4210" w:rsidRPr="00E5123C" w:rsidRDefault="00EF4210" w:rsidP="000B0D68">
            <w:pPr>
              <w:jc w:val="both"/>
              <w:rPr>
                <w:b/>
                <w:sz w:val="16"/>
                <w:szCs w:val="16"/>
              </w:rPr>
            </w:pPr>
          </w:p>
          <w:p w:rsidR="000B0D68" w:rsidRDefault="000B0D68" w:rsidP="000B0D68">
            <w:pPr>
              <w:jc w:val="both"/>
              <w:rPr>
                <w:sz w:val="16"/>
                <w:szCs w:val="16"/>
              </w:rPr>
            </w:pPr>
            <w:r w:rsidRPr="00E5123C">
              <w:rPr>
                <w:sz w:val="16"/>
                <w:szCs w:val="16"/>
              </w:rPr>
              <w:sym w:font="Webdings" w:char="F063"/>
            </w:r>
            <w:r w:rsidRPr="00E5123C">
              <w:rPr>
                <w:b/>
                <w:sz w:val="16"/>
                <w:szCs w:val="16"/>
              </w:rPr>
              <w:t xml:space="preserve"> </w:t>
            </w:r>
            <w:r w:rsidRPr="00E5123C">
              <w:rPr>
                <w:sz w:val="16"/>
                <w:szCs w:val="16"/>
              </w:rPr>
              <w:t xml:space="preserve">установить </w:t>
            </w:r>
            <w:r w:rsidR="00EF4210">
              <w:rPr>
                <w:sz w:val="16"/>
                <w:szCs w:val="16"/>
              </w:rPr>
              <w:t xml:space="preserve">возможность </w:t>
            </w:r>
            <w:r w:rsidRPr="00E5123C">
              <w:rPr>
                <w:sz w:val="16"/>
                <w:szCs w:val="16"/>
              </w:rPr>
              <w:t>группово</w:t>
            </w:r>
            <w:r w:rsidR="00EF4210">
              <w:rPr>
                <w:sz w:val="16"/>
                <w:szCs w:val="16"/>
              </w:rPr>
              <w:t>го</w:t>
            </w:r>
            <w:r w:rsidRPr="00E5123C">
              <w:rPr>
                <w:sz w:val="16"/>
                <w:szCs w:val="16"/>
              </w:rPr>
              <w:t xml:space="preserve"> подтверждени</w:t>
            </w:r>
            <w:r w:rsidR="00EF4210">
              <w:rPr>
                <w:sz w:val="16"/>
                <w:szCs w:val="16"/>
              </w:rPr>
              <w:t>я</w:t>
            </w:r>
          </w:p>
          <w:p w:rsidR="00EF4210" w:rsidRDefault="00EF4210" w:rsidP="000B0D68">
            <w:pPr>
              <w:jc w:val="both"/>
              <w:rPr>
                <w:sz w:val="16"/>
                <w:szCs w:val="16"/>
              </w:rPr>
            </w:pPr>
          </w:p>
          <w:p w:rsidR="00EF4210" w:rsidRDefault="00EF4210" w:rsidP="00EF4210">
            <w:pPr>
              <w:jc w:val="both"/>
              <w:rPr>
                <w:sz w:val="16"/>
                <w:szCs w:val="16"/>
              </w:rPr>
            </w:pPr>
            <w:r w:rsidRPr="00E5123C">
              <w:rPr>
                <w:sz w:val="16"/>
                <w:szCs w:val="16"/>
              </w:rPr>
              <w:sym w:font="Webdings" w:char="F063"/>
            </w:r>
            <w:r w:rsidRPr="00E5123C">
              <w:rPr>
                <w:b/>
                <w:sz w:val="16"/>
                <w:szCs w:val="16"/>
              </w:rPr>
              <w:t xml:space="preserve"> </w:t>
            </w:r>
            <w:r>
              <w:rPr>
                <w:sz w:val="16"/>
                <w:szCs w:val="16"/>
              </w:rPr>
              <w:t>не подтверждать платежи в бюджет</w:t>
            </w:r>
          </w:p>
          <w:p w:rsidR="00EF4210" w:rsidRPr="00E5123C" w:rsidRDefault="00EF4210" w:rsidP="000B0D68">
            <w:pPr>
              <w:jc w:val="both"/>
              <w:rPr>
                <w:b/>
                <w:sz w:val="16"/>
                <w:szCs w:val="16"/>
              </w:rPr>
            </w:pPr>
          </w:p>
          <w:p w:rsidR="000B0D68" w:rsidRPr="00E5123C" w:rsidRDefault="000B0D68" w:rsidP="00E5123C">
            <w:pPr>
              <w:jc w:val="both"/>
              <w:rPr>
                <w:b/>
                <w:sz w:val="8"/>
                <w:szCs w:val="8"/>
              </w:rPr>
            </w:pPr>
          </w:p>
        </w:tc>
      </w:tr>
      <w:tr w:rsidR="00E5123C" w:rsidRPr="00E5123C" w:rsidTr="007B0420">
        <w:trPr>
          <w:trHeight w:val="1647"/>
        </w:trPr>
        <w:tc>
          <w:tcPr>
            <w:tcW w:w="10456" w:type="dxa"/>
            <w:gridSpan w:val="5"/>
          </w:tcPr>
          <w:p w:rsidR="00E5123C" w:rsidRPr="00E5123C" w:rsidRDefault="00E5123C" w:rsidP="00E5123C">
            <w:pPr>
              <w:widowControl w:val="0"/>
              <w:rPr>
                <w:sz w:val="8"/>
                <w:szCs w:val="8"/>
              </w:rPr>
            </w:pPr>
          </w:p>
          <w:p w:rsidR="00E5123C" w:rsidRPr="005F1113" w:rsidRDefault="00E5123C" w:rsidP="005F1113">
            <w:pPr>
              <w:pStyle w:val="af6"/>
              <w:numPr>
                <w:ilvl w:val="0"/>
                <w:numId w:val="24"/>
              </w:numPr>
              <w:rPr>
                <w:b/>
                <w:sz w:val="16"/>
                <w:szCs w:val="16"/>
                <w:lang w:val="en-US"/>
              </w:rPr>
            </w:pPr>
            <w:r w:rsidRPr="005F1113">
              <w:rPr>
                <w:b/>
                <w:sz w:val="22"/>
                <w:szCs w:val="22"/>
              </w:rPr>
              <w:t>ОТКЛЮЧИТЬ</w:t>
            </w:r>
            <w:r w:rsidRPr="005F1113">
              <w:rPr>
                <w:b/>
                <w:sz w:val="16"/>
                <w:szCs w:val="16"/>
              </w:rPr>
              <w:t>:</w:t>
            </w:r>
          </w:p>
          <w:p w:rsidR="000B0D68" w:rsidRPr="000B0D68" w:rsidRDefault="000B0D68" w:rsidP="000B0D68">
            <w:pPr>
              <w:pStyle w:val="af6"/>
              <w:ind w:left="567"/>
              <w:jc w:val="both"/>
              <w:rPr>
                <w:b/>
                <w:sz w:val="16"/>
                <w:szCs w:val="16"/>
                <w:lang w:val="en-US"/>
              </w:rPr>
            </w:pPr>
          </w:p>
          <w:p w:rsidR="00E5123C" w:rsidRPr="00E5123C" w:rsidRDefault="005F1113" w:rsidP="00E5123C">
            <w:pPr>
              <w:jc w:val="both"/>
              <w:rPr>
                <w:sz w:val="16"/>
                <w:szCs w:val="16"/>
              </w:rPr>
            </w:pPr>
            <w:r>
              <w:rPr>
                <w:b/>
                <w:sz w:val="16"/>
                <w:szCs w:val="16"/>
              </w:rPr>
              <w:t>4</w:t>
            </w:r>
            <w:r w:rsidR="00E5123C" w:rsidRPr="00E5123C">
              <w:rPr>
                <w:b/>
                <w:sz w:val="16"/>
                <w:szCs w:val="16"/>
              </w:rPr>
              <w:t>.1</w:t>
            </w:r>
            <w:r w:rsidR="00E5123C" w:rsidRPr="00E5123C">
              <w:rPr>
                <w:sz w:val="16"/>
                <w:szCs w:val="16"/>
              </w:rPr>
              <w:t>.</w:t>
            </w:r>
            <w:r>
              <w:rPr>
                <w:sz w:val="16"/>
                <w:szCs w:val="16"/>
              </w:rPr>
              <w:t xml:space="preserve"> </w:t>
            </w:r>
            <w:r w:rsidR="00E5123C" w:rsidRPr="00E5123C">
              <w:rPr>
                <w:sz w:val="16"/>
                <w:szCs w:val="16"/>
              </w:rPr>
              <w:sym w:font="Webdings" w:char="F063"/>
            </w:r>
            <w:r w:rsidR="00E5123C" w:rsidRPr="00E5123C">
              <w:rPr>
                <w:b/>
                <w:sz w:val="16"/>
                <w:szCs w:val="16"/>
              </w:rPr>
              <w:t xml:space="preserve"> УСЛУГУ «IP-ФИЛЬТРАЦИЯ» </w:t>
            </w:r>
          </w:p>
          <w:p w:rsidR="00E5123C" w:rsidRPr="00E5123C" w:rsidRDefault="00E5123C" w:rsidP="00E5123C">
            <w:pPr>
              <w:jc w:val="both"/>
              <w:rPr>
                <w:b/>
                <w:sz w:val="8"/>
                <w:szCs w:val="8"/>
              </w:rPr>
            </w:pPr>
          </w:p>
          <w:p w:rsidR="00E5123C" w:rsidRPr="00E5123C" w:rsidRDefault="005F1113" w:rsidP="00E5123C">
            <w:pPr>
              <w:jc w:val="both"/>
              <w:rPr>
                <w:sz w:val="16"/>
                <w:szCs w:val="16"/>
              </w:rPr>
            </w:pPr>
            <w:r>
              <w:rPr>
                <w:b/>
                <w:sz w:val="16"/>
                <w:szCs w:val="16"/>
              </w:rPr>
              <w:t>4</w:t>
            </w:r>
            <w:r w:rsidR="00E5123C" w:rsidRPr="00E5123C">
              <w:rPr>
                <w:b/>
                <w:sz w:val="16"/>
                <w:szCs w:val="16"/>
              </w:rPr>
              <w:t>.2</w:t>
            </w:r>
            <w:r w:rsidR="00E5123C" w:rsidRPr="00E5123C">
              <w:rPr>
                <w:sz w:val="16"/>
                <w:szCs w:val="16"/>
              </w:rPr>
              <w:t>.</w:t>
            </w:r>
            <w:r>
              <w:rPr>
                <w:sz w:val="16"/>
                <w:szCs w:val="16"/>
              </w:rPr>
              <w:t xml:space="preserve"> </w:t>
            </w:r>
            <w:r w:rsidR="00E5123C" w:rsidRPr="00E5123C">
              <w:rPr>
                <w:sz w:val="16"/>
                <w:szCs w:val="16"/>
              </w:rPr>
              <w:sym w:font="Webdings" w:char="F063"/>
            </w:r>
            <w:r w:rsidR="00E5123C" w:rsidRPr="00E5123C">
              <w:rPr>
                <w:b/>
                <w:sz w:val="16"/>
                <w:szCs w:val="16"/>
              </w:rPr>
              <w:t xml:space="preserve"> УСЛУГУ «УВЕДОМЛЕНИЕ О СОБЫТИЯХ СИСТЕМЫ ПОСРЕДСТВОМ SMS-ИНФОРМИРОВАНИЯ» </w:t>
            </w:r>
          </w:p>
          <w:p w:rsidR="00E5123C" w:rsidRPr="00E5123C" w:rsidRDefault="00E5123C" w:rsidP="00E5123C">
            <w:pPr>
              <w:jc w:val="both"/>
              <w:rPr>
                <w:sz w:val="8"/>
                <w:szCs w:val="8"/>
              </w:rPr>
            </w:pPr>
          </w:p>
          <w:p w:rsidR="00E5123C" w:rsidRPr="00E5123C" w:rsidRDefault="005F1113" w:rsidP="00E5123C">
            <w:pPr>
              <w:jc w:val="both"/>
              <w:rPr>
                <w:b/>
                <w:sz w:val="16"/>
                <w:szCs w:val="16"/>
              </w:rPr>
            </w:pPr>
            <w:r>
              <w:rPr>
                <w:b/>
                <w:sz w:val="16"/>
                <w:szCs w:val="16"/>
              </w:rPr>
              <w:t>4</w:t>
            </w:r>
            <w:r w:rsidR="00E5123C" w:rsidRPr="00E5123C">
              <w:rPr>
                <w:b/>
                <w:sz w:val="16"/>
                <w:szCs w:val="16"/>
              </w:rPr>
              <w:t>.3.</w:t>
            </w:r>
            <w:r>
              <w:rPr>
                <w:b/>
                <w:sz w:val="16"/>
                <w:szCs w:val="16"/>
              </w:rPr>
              <w:t xml:space="preserve"> </w:t>
            </w:r>
            <w:r w:rsidR="00E5123C" w:rsidRPr="00E5123C">
              <w:rPr>
                <w:sz w:val="16"/>
                <w:szCs w:val="16"/>
              </w:rPr>
              <w:sym w:font="Webdings" w:char="F063"/>
            </w:r>
            <w:r w:rsidR="00E5123C" w:rsidRPr="00E5123C">
              <w:rPr>
                <w:b/>
                <w:sz w:val="16"/>
                <w:szCs w:val="16"/>
              </w:rPr>
              <w:t xml:space="preserve"> УСЛУГУ «МНОГОФАКТОРНАЯ АУТЕНТИФИКАЦИЯ ПО SMS»</w:t>
            </w:r>
          </w:p>
          <w:p w:rsidR="00E5123C" w:rsidRPr="00E5123C" w:rsidRDefault="00E5123C" w:rsidP="00E5123C">
            <w:pPr>
              <w:jc w:val="both"/>
              <w:rPr>
                <w:b/>
                <w:sz w:val="8"/>
                <w:szCs w:val="8"/>
              </w:rPr>
            </w:pPr>
          </w:p>
          <w:p w:rsidR="00E5123C" w:rsidRPr="005F1113" w:rsidRDefault="005F1113" w:rsidP="00E5123C">
            <w:pPr>
              <w:jc w:val="both"/>
              <w:rPr>
                <w:b/>
                <w:sz w:val="16"/>
                <w:szCs w:val="16"/>
              </w:rPr>
            </w:pPr>
            <w:r>
              <w:rPr>
                <w:b/>
                <w:sz w:val="16"/>
                <w:szCs w:val="16"/>
              </w:rPr>
              <w:t>4</w:t>
            </w:r>
            <w:r w:rsidR="00E5123C" w:rsidRPr="00E5123C">
              <w:rPr>
                <w:b/>
                <w:sz w:val="16"/>
                <w:szCs w:val="16"/>
              </w:rPr>
              <w:t>.4.</w:t>
            </w:r>
            <w:r>
              <w:rPr>
                <w:b/>
                <w:sz w:val="16"/>
                <w:szCs w:val="16"/>
              </w:rPr>
              <w:t xml:space="preserve"> </w:t>
            </w:r>
            <w:r w:rsidR="00E5123C" w:rsidRPr="00E5123C">
              <w:rPr>
                <w:sz w:val="16"/>
                <w:szCs w:val="16"/>
              </w:rPr>
              <w:sym w:font="Webdings" w:char="F063"/>
            </w:r>
            <w:r w:rsidR="00E5123C" w:rsidRPr="00E5123C">
              <w:rPr>
                <w:b/>
                <w:sz w:val="16"/>
                <w:szCs w:val="16"/>
              </w:rPr>
              <w:t xml:space="preserve"> УСЛУГУ «ПОДТВЕРЖДЕНИЕ ДОКУМЕНТОВ ПО SMS»</w:t>
            </w:r>
          </w:p>
          <w:p w:rsidR="000B0D68" w:rsidRPr="005F1113" w:rsidRDefault="000B0D68" w:rsidP="00E5123C">
            <w:pPr>
              <w:jc w:val="both"/>
              <w:rPr>
                <w:b/>
                <w:sz w:val="16"/>
                <w:szCs w:val="16"/>
              </w:rPr>
            </w:pPr>
          </w:p>
          <w:p w:rsidR="00E5123C" w:rsidRPr="00E5123C" w:rsidRDefault="00E5123C" w:rsidP="00E5123C">
            <w:pPr>
              <w:tabs>
                <w:tab w:val="left" w:pos="1000"/>
              </w:tabs>
              <w:spacing w:line="264" w:lineRule="auto"/>
              <w:rPr>
                <w:i/>
                <w:sz w:val="16"/>
                <w:szCs w:val="16"/>
              </w:rPr>
            </w:pPr>
            <w:r w:rsidRPr="00E5123C">
              <w:rPr>
                <w:sz w:val="16"/>
                <w:szCs w:val="16"/>
              </w:rPr>
              <w:t>О возможном увеличении риска списания денежных средств неуполномоченным лицом со счетов при отказе от вышеуказанных услуг уведомлены</w:t>
            </w:r>
            <w:r w:rsidRPr="00E5123C">
              <w:rPr>
                <w:i/>
                <w:sz w:val="16"/>
                <w:szCs w:val="16"/>
              </w:rPr>
              <w:t>.</w:t>
            </w:r>
          </w:p>
          <w:p w:rsidR="00E5123C" w:rsidRPr="00E5123C" w:rsidRDefault="00E5123C" w:rsidP="00E5123C">
            <w:pPr>
              <w:widowControl w:val="0"/>
              <w:rPr>
                <w:b/>
                <w:sz w:val="8"/>
                <w:szCs w:val="8"/>
              </w:rPr>
            </w:pPr>
          </w:p>
        </w:tc>
      </w:tr>
      <w:tr w:rsidR="00E5123C" w:rsidRPr="00E5123C" w:rsidTr="007B0420">
        <w:trPr>
          <w:trHeight w:val="2040"/>
        </w:trPr>
        <w:tc>
          <w:tcPr>
            <w:tcW w:w="10456" w:type="dxa"/>
            <w:gridSpan w:val="5"/>
            <w:tcBorders>
              <w:bottom w:val="single" w:sz="4" w:space="0" w:color="auto"/>
            </w:tcBorders>
          </w:tcPr>
          <w:p w:rsidR="00E5123C" w:rsidRPr="00E5123C" w:rsidRDefault="00E5123C" w:rsidP="00E5123C">
            <w:pPr>
              <w:widowControl w:val="0"/>
              <w:rPr>
                <w:sz w:val="16"/>
                <w:szCs w:val="16"/>
              </w:rPr>
            </w:pPr>
          </w:p>
          <w:p w:rsidR="00E5123C" w:rsidRPr="00E5123C" w:rsidRDefault="00E5123C" w:rsidP="00E5123C">
            <w:pPr>
              <w:widowControl w:val="0"/>
              <w:rPr>
                <w:sz w:val="16"/>
                <w:szCs w:val="16"/>
              </w:rPr>
            </w:pPr>
            <w:r w:rsidRPr="00E5123C">
              <w:rPr>
                <w:sz w:val="16"/>
                <w:szCs w:val="16"/>
              </w:rPr>
              <w:t>Подпись Клиента (уполномоченного представителя Клиента)___________________________________________________________________________</w:t>
            </w:r>
          </w:p>
          <w:p w:rsidR="00E5123C" w:rsidRPr="00E5123C" w:rsidRDefault="00E5123C" w:rsidP="00E5123C">
            <w:pPr>
              <w:widowControl w:val="0"/>
              <w:jc w:val="center"/>
              <w:rPr>
                <w:sz w:val="16"/>
                <w:szCs w:val="16"/>
              </w:rPr>
            </w:pPr>
            <w:r w:rsidRPr="00E5123C">
              <w:rPr>
                <w:sz w:val="16"/>
                <w:szCs w:val="16"/>
              </w:rPr>
              <w:t xml:space="preserve">______________________________________________________________________________________________________________, </w:t>
            </w:r>
            <w:proofErr w:type="gramStart"/>
            <w:r w:rsidRPr="00E5123C">
              <w:rPr>
                <w:sz w:val="16"/>
                <w:szCs w:val="16"/>
              </w:rPr>
              <w:t>действующего</w:t>
            </w:r>
            <w:proofErr w:type="gramEnd"/>
            <w:r w:rsidRPr="00E5123C">
              <w:rPr>
                <w:sz w:val="16"/>
                <w:szCs w:val="16"/>
              </w:rPr>
              <w:t xml:space="preserve"> (ей) </w:t>
            </w:r>
          </w:p>
          <w:p w:rsidR="00E5123C" w:rsidRPr="00E5123C" w:rsidRDefault="00E5123C" w:rsidP="00E5123C">
            <w:pPr>
              <w:widowControl w:val="0"/>
              <w:jc w:val="center"/>
              <w:rPr>
                <w:i/>
                <w:iCs/>
                <w:sz w:val="16"/>
                <w:szCs w:val="16"/>
              </w:rPr>
            </w:pPr>
            <w:r w:rsidRPr="00E5123C">
              <w:rPr>
                <w:i/>
                <w:iCs/>
                <w:sz w:val="16"/>
                <w:szCs w:val="16"/>
              </w:rPr>
              <w:t>(должность, фамилия, имя, отчество уполномоченного представителя Клиента)</w:t>
            </w:r>
          </w:p>
          <w:p w:rsidR="00E5123C" w:rsidRPr="00E5123C" w:rsidRDefault="00E5123C" w:rsidP="00E5123C">
            <w:pPr>
              <w:widowControl w:val="0"/>
              <w:rPr>
                <w:sz w:val="16"/>
                <w:szCs w:val="16"/>
              </w:rPr>
            </w:pPr>
            <w:r w:rsidRPr="00E5123C">
              <w:rPr>
                <w:sz w:val="16"/>
                <w:szCs w:val="16"/>
              </w:rPr>
              <w:t>на основании ____________________________________________________________________________________________________________________</w:t>
            </w:r>
          </w:p>
          <w:p w:rsidR="00E5123C" w:rsidRPr="00E5123C" w:rsidRDefault="00E5123C" w:rsidP="00E5123C">
            <w:pPr>
              <w:widowControl w:val="0"/>
              <w:jc w:val="center"/>
              <w:rPr>
                <w:i/>
                <w:iCs/>
                <w:sz w:val="16"/>
                <w:szCs w:val="16"/>
              </w:rPr>
            </w:pPr>
            <w:r w:rsidRPr="00E5123C">
              <w:rPr>
                <w:i/>
                <w:iCs/>
                <w:sz w:val="16"/>
                <w:szCs w:val="16"/>
              </w:rPr>
              <w:t>(наименование документа – Устав, Доверенность, иной соответствующий документ)</w:t>
            </w:r>
          </w:p>
          <w:p w:rsidR="00E5123C" w:rsidRPr="00E5123C" w:rsidRDefault="00E5123C" w:rsidP="00E5123C">
            <w:pPr>
              <w:widowControl w:val="0"/>
              <w:jc w:val="center"/>
              <w:rPr>
                <w:sz w:val="16"/>
                <w:szCs w:val="16"/>
              </w:rPr>
            </w:pPr>
            <w:r w:rsidRPr="00E5123C">
              <w:rPr>
                <w:sz w:val="16"/>
                <w:szCs w:val="16"/>
              </w:rPr>
              <w:t xml:space="preserve">                                                                                                                                                           </w:t>
            </w:r>
          </w:p>
          <w:p w:rsidR="00E5123C" w:rsidRPr="00E5123C" w:rsidRDefault="00E5123C" w:rsidP="00E5123C">
            <w:pPr>
              <w:widowControl w:val="0"/>
              <w:jc w:val="center"/>
              <w:rPr>
                <w:sz w:val="16"/>
                <w:szCs w:val="16"/>
              </w:rPr>
            </w:pPr>
            <w:r w:rsidRPr="00E5123C">
              <w:rPr>
                <w:sz w:val="16"/>
                <w:szCs w:val="16"/>
              </w:rPr>
              <w:t xml:space="preserve">                                                                                                                                                                    _____________________/ ______________/</w:t>
            </w:r>
          </w:p>
          <w:p w:rsidR="00E5123C" w:rsidRPr="00E5123C" w:rsidRDefault="00E5123C" w:rsidP="00E5123C">
            <w:pPr>
              <w:widowControl w:val="0"/>
              <w:rPr>
                <w:i/>
                <w:iCs/>
                <w:sz w:val="16"/>
                <w:szCs w:val="16"/>
              </w:rPr>
            </w:pPr>
            <w:r w:rsidRPr="00E5123C">
              <w:rPr>
                <w:i/>
                <w:iCs/>
                <w:sz w:val="16"/>
                <w:szCs w:val="16"/>
              </w:rPr>
              <w:t xml:space="preserve">                                                                                                                                                                                     </w:t>
            </w:r>
            <w:r w:rsidRPr="00E5123C">
              <w:rPr>
                <w:i/>
                <w:iCs/>
                <w:sz w:val="16"/>
                <w:szCs w:val="16"/>
                <w:lang w:val="en-US"/>
              </w:rPr>
              <w:t xml:space="preserve">  </w:t>
            </w:r>
            <w:r w:rsidRPr="00E5123C">
              <w:rPr>
                <w:i/>
                <w:iCs/>
                <w:sz w:val="16"/>
                <w:szCs w:val="16"/>
              </w:rPr>
              <w:t xml:space="preserve">  подпись                  Фамилия И. О.</w:t>
            </w:r>
          </w:p>
          <w:p w:rsidR="00E5123C" w:rsidRPr="00E5123C" w:rsidRDefault="00E5123C" w:rsidP="00E5123C">
            <w:pPr>
              <w:widowControl w:val="0"/>
              <w:rPr>
                <w:sz w:val="8"/>
                <w:szCs w:val="8"/>
              </w:rPr>
            </w:pPr>
            <w:r w:rsidRPr="00E5123C">
              <w:rPr>
                <w:sz w:val="16"/>
                <w:szCs w:val="16"/>
              </w:rPr>
              <w:t>М.П.                                                                                                                                                                                  « ____» _______________ 20___ г.</w:t>
            </w: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2</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Отметки Банка о принятии Заявления</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410" w:type="dxa"/>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409" w:type="dxa"/>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977" w:type="dxa"/>
            <w:shd w:val="clear" w:color="auto" w:fill="auto"/>
          </w:tcPr>
          <w:p w:rsidR="00E5123C" w:rsidRPr="00E5123C" w:rsidRDefault="00E5123C" w:rsidP="00E5123C">
            <w:pPr>
              <w:jc w:val="both"/>
              <w:rPr>
                <w:sz w:val="16"/>
                <w:szCs w:val="16"/>
              </w:rPr>
            </w:pPr>
            <w:r w:rsidRPr="00E5123C">
              <w:rPr>
                <w:sz w:val="16"/>
                <w:szCs w:val="16"/>
              </w:rPr>
              <w:t>Дата принятия Заявления Банком</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10" w:type="dxa"/>
            <w:shd w:val="clear" w:color="auto" w:fill="auto"/>
          </w:tcPr>
          <w:p w:rsidR="00E5123C" w:rsidRPr="00E5123C" w:rsidRDefault="00E5123C" w:rsidP="00E5123C">
            <w:pPr>
              <w:jc w:val="both"/>
              <w:rPr>
                <w:sz w:val="16"/>
                <w:szCs w:val="16"/>
              </w:rPr>
            </w:pPr>
          </w:p>
        </w:tc>
        <w:tc>
          <w:tcPr>
            <w:tcW w:w="2409"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3</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jc w:val="both"/>
              <w:rPr>
                <w:b/>
                <w:iCs/>
                <w:sz w:val="16"/>
                <w:szCs w:val="16"/>
              </w:rPr>
            </w:pPr>
            <w:r w:rsidRPr="00E5123C">
              <w:rPr>
                <w:b/>
                <w:i/>
                <w:sz w:val="16"/>
                <w:szCs w:val="16"/>
              </w:rPr>
              <w:t xml:space="preserve">Заполняется при получении Клиентом копии Заявления </w:t>
            </w:r>
          </w:p>
        </w:tc>
      </w:tr>
      <w:tr w:rsidR="00E5123C" w:rsidRPr="00E5123C" w:rsidTr="007B0420">
        <w:tblPrEx>
          <w:tblLook w:val="04A0" w:firstRow="1" w:lastRow="0" w:firstColumn="1" w:lastColumn="0" w:noHBand="0" w:noVBand="1"/>
        </w:tblPrEx>
        <w:tc>
          <w:tcPr>
            <w:tcW w:w="10456" w:type="dxa"/>
            <w:gridSpan w:val="5"/>
            <w:shd w:val="clear" w:color="auto" w:fill="auto"/>
          </w:tcPr>
          <w:p w:rsidR="00E5123C" w:rsidRPr="00E5123C" w:rsidRDefault="00E5123C" w:rsidP="00E5123C">
            <w:pPr>
              <w:jc w:val="both"/>
              <w:rPr>
                <w:sz w:val="16"/>
                <w:szCs w:val="16"/>
              </w:rPr>
            </w:pPr>
            <w:r w:rsidRPr="00E5123C">
              <w:rPr>
                <w:sz w:val="16"/>
                <w:szCs w:val="16"/>
              </w:rPr>
              <w:t>Подтверждаю, что копию Заявления получил</w:t>
            </w:r>
          </w:p>
        </w:tc>
      </w:tr>
      <w:tr w:rsidR="00E5123C" w:rsidRPr="00E5123C" w:rsidTr="007B0420">
        <w:tblPrEx>
          <w:tblLook w:val="04A0" w:firstRow="1" w:lastRow="0" w:firstColumn="1" w:lastColumn="0" w:noHBand="0" w:noVBand="1"/>
        </w:tblPrEx>
        <w:trPr>
          <w:trHeight w:val="167"/>
        </w:trPr>
        <w:tc>
          <w:tcPr>
            <w:tcW w:w="5070" w:type="dxa"/>
            <w:gridSpan w:val="3"/>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Наименование  Клиента</w:t>
            </w:r>
          </w:p>
        </w:tc>
        <w:tc>
          <w:tcPr>
            <w:tcW w:w="2409"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Подпись Клиента</w:t>
            </w:r>
            <w:r w:rsidRPr="00E5123C">
              <w:rPr>
                <w:b/>
                <w:sz w:val="16"/>
                <w:szCs w:val="16"/>
                <w:lang w:val="en-US"/>
              </w:rPr>
              <w:t>/</w:t>
            </w:r>
            <w:r w:rsidRPr="00E5123C">
              <w:rPr>
                <w:b/>
                <w:sz w:val="16"/>
                <w:szCs w:val="16"/>
              </w:rPr>
              <w:t xml:space="preserve"> Представителя Клиента</w:t>
            </w:r>
          </w:p>
        </w:tc>
        <w:tc>
          <w:tcPr>
            <w:tcW w:w="2977"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Дата получения</w:t>
            </w:r>
          </w:p>
        </w:tc>
      </w:tr>
      <w:tr w:rsidR="00E5123C" w:rsidRPr="00E5123C" w:rsidTr="007B0420">
        <w:tblPrEx>
          <w:tblLook w:val="04A0" w:firstRow="1" w:lastRow="0" w:firstColumn="1" w:lastColumn="0" w:noHBand="0" w:noVBand="1"/>
        </w:tblPrEx>
        <w:trPr>
          <w:trHeight w:val="406"/>
        </w:trPr>
        <w:tc>
          <w:tcPr>
            <w:tcW w:w="5070" w:type="dxa"/>
            <w:gridSpan w:val="3"/>
            <w:tcBorders>
              <w:bottom w:val="single" w:sz="4" w:space="0" w:color="auto"/>
            </w:tcBorders>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09" w:type="dxa"/>
            <w:tcBorders>
              <w:bottom w:val="single" w:sz="4" w:space="0" w:color="auto"/>
            </w:tcBorders>
            <w:shd w:val="clear" w:color="auto" w:fill="auto"/>
          </w:tcPr>
          <w:p w:rsidR="00E5123C" w:rsidRPr="00E5123C" w:rsidRDefault="00E5123C" w:rsidP="00E5123C">
            <w:pPr>
              <w:jc w:val="both"/>
              <w:rPr>
                <w:sz w:val="16"/>
                <w:szCs w:val="16"/>
              </w:rPr>
            </w:pPr>
          </w:p>
        </w:tc>
        <w:tc>
          <w:tcPr>
            <w:tcW w:w="2977" w:type="dxa"/>
            <w:tcBorders>
              <w:bottom w:val="single" w:sz="4" w:space="0" w:color="auto"/>
            </w:tcBorders>
            <w:shd w:val="clear" w:color="auto" w:fill="auto"/>
          </w:tcPr>
          <w:p w:rsidR="00E5123C" w:rsidRPr="00E5123C" w:rsidRDefault="00E5123C" w:rsidP="00E5123C">
            <w:pPr>
              <w:jc w:val="both"/>
              <w:rPr>
                <w:sz w:val="16"/>
                <w:szCs w:val="16"/>
              </w:rPr>
            </w:pPr>
          </w:p>
        </w:tc>
      </w:tr>
    </w:tbl>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Default="00E5123C" w:rsidP="00E5123C">
      <w:pPr>
        <w:jc w:val="both"/>
        <w:rPr>
          <w:b/>
          <w:i/>
          <w:sz w:val="16"/>
          <w:szCs w:val="16"/>
        </w:rPr>
      </w:pPr>
    </w:p>
    <w:p w:rsidR="00E7499F" w:rsidRDefault="00E7499F" w:rsidP="00E5123C">
      <w:pPr>
        <w:jc w:val="both"/>
        <w:rPr>
          <w:b/>
          <w:i/>
          <w:sz w:val="16"/>
          <w:szCs w:val="16"/>
        </w:rPr>
      </w:pPr>
    </w:p>
    <w:p w:rsidR="00E7499F" w:rsidRDefault="00E7499F" w:rsidP="00E5123C">
      <w:pPr>
        <w:jc w:val="both"/>
        <w:rPr>
          <w:b/>
          <w:i/>
          <w:sz w:val="16"/>
          <w:szCs w:val="16"/>
        </w:rPr>
      </w:pPr>
    </w:p>
    <w:p w:rsidR="00E7499F" w:rsidRDefault="00E7499F" w:rsidP="00E5123C">
      <w:pPr>
        <w:jc w:val="both"/>
        <w:rPr>
          <w:b/>
          <w:i/>
          <w:sz w:val="16"/>
          <w:szCs w:val="16"/>
        </w:rPr>
      </w:pPr>
    </w:p>
    <w:p w:rsidR="00E7499F" w:rsidRPr="00E5123C" w:rsidRDefault="00E7499F" w:rsidP="00E5123C">
      <w:pPr>
        <w:jc w:val="both"/>
        <w:rPr>
          <w:b/>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977"/>
        <w:gridCol w:w="2976"/>
      </w:tblGrid>
      <w:tr w:rsidR="00E5123C" w:rsidRPr="00E5123C" w:rsidTr="007B0420">
        <w:trPr>
          <w:trHeight w:val="139"/>
        </w:trPr>
        <w:tc>
          <w:tcPr>
            <w:tcW w:w="10456" w:type="dxa"/>
            <w:gridSpan w:val="4"/>
            <w:shd w:val="clear" w:color="auto" w:fill="CCCCCC"/>
          </w:tcPr>
          <w:p w:rsidR="00E5123C" w:rsidRPr="00E5123C" w:rsidRDefault="00E5123C" w:rsidP="00E5123C">
            <w:pPr>
              <w:widowControl w:val="0"/>
              <w:rPr>
                <w:iCs/>
                <w:sz w:val="16"/>
                <w:szCs w:val="16"/>
              </w:rPr>
            </w:pPr>
            <w:r w:rsidRPr="00E5123C">
              <w:rPr>
                <w:b/>
                <w:iCs/>
                <w:sz w:val="16"/>
                <w:szCs w:val="16"/>
              </w:rPr>
              <w:lastRenderedPageBreak/>
              <w:t>ЧАСТЬ 4</w:t>
            </w:r>
            <w:proofErr w:type="gramStart"/>
            <w:r w:rsidRPr="00E5123C">
              <w:rPr>
                <w:b/>
                <w:iCs/>
                <w:sz w:val="16"/>
                <w:szCs w:val="16"/>
              </w:rPr>
              <w:t xml:space="preserve">  З</w:t>
            </w:r>
            <w:proofErr w:type="gramEnd"/>
            <w:r w:rsidRPr="00E5123C">
              <w:rPr>
                <w:b/>
                <w:iCs/>
                <w:sz w:val="16"/>
                <w:szCs w:val="16"/>
              </w:rPr>
              <w:t xml:space="preserve">аполняется Банком </w:t>
            </w:r>
            <w:r w:rsidRPr="00E5123C">
              <w:rPr>
                <w:iCs/>
                <w:sz w:val="16"/>
                <w:szCs w:val="16"/>
              </w:rPr>
              <w:t>(не предоставляется Клиенту)</w:t>
            </w:r>
          </w:p>
          <w:p w:rsidR="00E5123C" w:rsidRPr="00E5123C" w:rsidRDefault="00E5123C" w:rsidP="00DD50C7">
            <w:pPr>
              <w:widowControl w:val="0"/>
              <w:jc w:val="center"/>
              <w:rPr>
                <w:b/>
                <w:i/>
                <w:iCs/>
                <w:sz w:val="16"/>
                <w:szCs w:val="16"/>
              </w:rPr>
            </w:pPr>
            <w:r w:rsidRPr="00E5123C">
              <w:rPr>
                <w:b/>
                <w:i/>
                <w:iCs/>
                <w:sz w:val="16"/>
                <w:szCs w:val="16"/>
              </w:rPr>
              <w:t xml:space="preserve">может быть исполнено </w:t>
            </w:r>
            <w:r w:rsidR="00DD50C7" w:rsidRPr="00E5123C">
              <w:rPr>
                <w:b/>
                <w:i/>
                <w:iCs/>
                <w:sz w:val="16"/>
                <w:szCs w:val="16"/>
              </w:rPr>
              <w:t>посредств</w:t>
            </w:r>
            <w:r w:rsidR="00DD50C7">
              <w:rPr>
                <w:b/>
                <w:i/>
                <w:iCs/>
                <w:sz w:val="16"/>
                <w:szCs w:val="16"/>
              </w:rPr>
              <w:t>о</w:t>
            </w:r>
            <w:r w:rsidR="00DD50C7" w:rsidRPr="00E5123C">
              <w:rPr>
                <w:b/>
                <w:i/>
                <w:iCs/>
                <w:sz w:val="16"/>
                <w:szCs w:val="16"/>
              </w:rPr>
              <w:t xml:space="preserve">м </w:t>
            </w:r>
            <w:r w:rsidRPr="00E5123C">
              <w:rPr>
                <w:b/>
                <w:i/>
                <w:iCs/>
                <w:sz w:val="16"/>
                <w:szCs w:val="16"/>
              </w:rPr>
              <w:t>системы электронного документооборота  без оформления документа на бумажном носителе</w:t>
            </w:r>
          </w:p>
        </w:tc>
      </w:tr>
      <w:tr w:rsidR="00E5123C" w:rsidRPr="00E5123C" w:rsidTr="007B0420">
        <w:trPr>
          <w:trHeight w:val="256"/>
        </w:trPr>
        <w:tc>
          <w:tcPr>
            <w:tcW w:w="10456" w:type="dxa"/>
            <w:gridSpan w:val="4"/>
          </w:tcPr>
          <w:p w:rsidR="00E5123C" w:rsidRPr="00E5123C" w:rsidRDefault="00E5123C" w:rsidP="00E5123C">
            <w:pPr>
              <w:tabs>
                <w:tab w:val="center" w:pos="4677"/>
                <w:tab w:val="right" w:pos="9355"/>
              </w:tabs>
              <w:jc w:val="center"/>
              <w:rPr>
                <w:sz w:val="18"/>
                <w:szCs w:val="18"/>
              </w:rPr>
            </w:pPr>
            <w:r w:rsidRPr="00E5123C">
              <w:rPr>
                <w:b/>
                <w:color w:val="000000"/>
                <w:sz w:val="18"/>
                <w:szCs w:val="18"/>
              </w:rPr>
              <w:t>КОНТРОЛЬНЫЕ ОТМЕТКИ БАНКА:</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r w:rsidRPr="00E5123C">
              <w:rPr>
                <w:sz w:val="16"/>
                <w:szCs w:val="16"/>
              </w:rPr>
              <w:t>Дата получения Заявления</w:t>
            </w:r>
          </w:p>
          <w:p w:rsidR="00E5123C" w:rsidRPr="00E5123C" w:rsidRDefault="00E5123C" w:rsidP="00E5123C">
            <w:pPr>
              <w:widowControl w:val="0"/>
              <w:rPr>
                <w:sz w:val="16"/>
                <w:szCs w:val="16"/>
              </w:rPr>
            </w:pPr>
            <w:r w:rsidRPr="00E5123C">
              <w:rPr>
                <w:sz w:val="16"/>
                <w:szCs w:val="16"/>
              </w:rPr>
              <w:t>сотрудником УИТ</w:t>
            </w:r>
          </w:p>
        </w:tc>
        <w:tc>
          <w:tcPr>
            <w:tcW w:w="2268" w:type="dxa"/>
            <w:shd w:val="clear" w:color="auto" w:fill="auto"/>
          </w:tcPr>
          <w:p w:rsidR="00E5123C" w:rsidRPr="00E5123C" w:rsidRDefault="00E5123C" w:rsidP="00E5123C">
            <w:pPr>
              <w:jc w:val="both"/>
              <w:rPr>
                <w:sz w:val="16"/>
                <w:szCs w:val="16"/>
              </w:rPr>
            </w:pPr>
            <w:r w:rsidRPr="00E5123C">
              <w:rPr>
                <w:sz w:val="16"/>
                <w:szCs w:val="16"/>
              </w:rPr>
              <w:t xml:space="preserve">Дата исполнения </w:t>
            </w:r>
            <w:r w:rsidR="00DD50C7">
              <w:rPr>
                <w:sz w:val="16"/>
                <w:szCs w:val="16"/>
              </w:rPr>
              <w:t>З</w:t>
            </w:r>
            <w:r w:rsidR="00DD50C7" w:rsidRPr="00E5123C">
              <w:rPr>
                <w:sz w:val="16"/>
                <w:szCs w:val="16"/>
              </w:rPr>
              <w:t>аявления</w:t>
            </w:r>
          </w:p>
          <w:p w:rsidR="00E5123C" w:rsidRPr="00E5123C" w:rsidRDefault="00E5123C" w:rsidP="00E5123C">
            <w:pPr>
              <w:jc w:val="both"/>
              <w:rPr>
                <w:sz w:val="16"/>
                <w:szCs w:val="16"/>
              </w:rPr>
            </w:pPr>
            <w:r w:rsidRPr="00E5123C">
              <w:rPr>
                <w:sz w:val="16"/>
                <w:szCs w:val="16"/>
              </w:rPr>
              <w:t>сотрудником УИТ</w:t>
            </w:r>
          </w:p>
        </w:tc>
        <w:tc>
          <w:tcPr>
            <w:tcW w:w="2977" w:type="dxa"/>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6" w:type="dxa"/>
          </w:tcPr>
          <w:p w:rsidR="00E5123C" w:rsidRPr="00E5123C" w:rsidRDefault="00E5123C" w:rsidP="00E5123C">
            <w:pPr>
              <w:jc w:val="both"/>
              <w:rPr>
                <w:sz w:val="16"/>
                <w:szCs w:val="16"/>
              </w:rPr>
            </w:pPr>
            <w:r w:rsidRPr="00E5123C">
              <w:rPr>
                <w:sz w:val="16"/>
                <w:szCs w:val="16"/>
              </w:rPr>
              <w:t>Ф.И.О. сотрудника УИТ</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tc>
        <w:tc>
          <w:tcPr>
            <w:tcW w:w="2268"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c>
          <w:tcPr>
            <w:tcW w:w="2976" w:type="dxa"/>
          </w:tcPr>
          <w:p w:rsidR="00E5123C" w:rsidRPr="00E5123C" w:rsidRDefault="00E5123C" w:rsidP="00E5123C">
            <w:pPr>
              <w:jc w:val="both"/>
              <w:rPr>
                <w:sz w:val="16"/>
                <w:szCs w:val="16"/>
              </w:rPr>
            </w:pPr>
          </w:p>
        </w:tc>
      </w:tr>
    </w:tbl>
    <w:p w:rsidR="00E5123C" w:rsidRPr="00E5123C" w:rsidRDefault="00E5123C" w:rsidP="00E5123C">
      <w:pPr>
        <w:jc w:val="center"/>
      </w:pPr>
    </w:p>
    <w:p w:rsidR="00E5123C" w:rsidRPr="00E5123C" w:rsidRDefault="00E5123C" w:rsidP="00E5123C">
      <w:pPr>
        <w:jc w:val="center"/>
        <w:rPr>
          <w:b/>
          <w:sz w:val="18"/>
          <w:szCs w:val="18"/>
        </w:rPr>
        <w:sectPr w:rsidR="00E5123C" w:rsidRPr="00E5123C" w:rsidSect="007B0420">
          <w:pgSz w:w="11906" w:h="16838"/>
          <w:pgMar w:top="544" w:right="606" w:bottom="284" w:left="900" w:header="708" w:footer="708" w:gutter="0"/>
          <w:cols w:space="708"/>
          <w:titlePg/>
          <w:docGrid w:linePitch="360"/>
        </w:sectPr>
      </w:pPr>
    </w:p>
    <w:p w:rsidR="00E5123C" w:rsidRPr="00E5123C" w:rsidRDefault="00E5123C" w:rsidP="00E5123C">
      <w:pPr>
        <w:jc w:val="center"/>
        <w:rPr>
          <w:b/>
          <w:sz w:val="18"/>
          <w:szCs w:val="18"/>
        </w:rPr>
      </w:pPr>
      <w:r w:rsidRPr="00E5123C">
        <w:rPr>
          <w:b/>
          <w:sz w:val="18"/>
          <w:szCs w:val="18"/>
        </w:rPr>
        <w:lastRenderedPageBreak/>
        <w:t xml:space="preserve">ЗАЯВЛЕНИЕ  ОБ ИЗМЕНЕНИИ  ПАРАМЕТРОВ  </w:t>
      </w:r>
    </w:p>
    <w:p w:rsidR="00E5123C" w:rsidRPr="00E5123C" w:rsidRDefault="00E5123C" w:rsidP="00E5123C">
      <w:pPr>
        <w:jc w:val="center"/>
        <w:rPr>
          <w:b/>
          <w:color w:val="000000"/>
          <w:sz w:val="18"/>
          <w:szCs w:val="18"/>
        </w:rPr>
      </w:pPr>
      <w:r w:rsidRPr="00E5123C">
        <w:rPr>
          <w:b/>
          <w:sz w:val="18"/>
          <w:szCs w:val="18"/>
        </w:rPr>
        <w:t xml:space="preserve">ПОДКЛЮЧЕНИЯ К  СИСТЕМЕ «КЛИЕНТ-БАНК </w:t>
      </w:r>
      <w:proofErr w:type="spellStart"/>
      <w:r w:rsidRPr="00E5123C">
        <w:rPr>
          <w:b/>
          <w:sz w:val="18"/>
          <w:szCs w:val="18"/>
        </w:rPr>
        <w:t>iBank</w:t>
      </w:r>
      <w:proofErr w:type="spellEnd"/>
      <w:r w:rsidRPr="00E5123C">
        <w:rPr>
          <w:b/>
          <w:sz w:val="18"/>
          <w:szCs w:val="18"/>
        </w:rPr>
        <w:t xml:space="preserve"> 2» </w:t>
      </w:r>
      <w:r w:rsidRPr="00E5123C">
        <w:rPr>
          <w:b/>
          <w:color w:val="000000"/>
          <w:sz w:val="18"/>
          <w:szCs w:val="18"/>
        </w:rPr>
        <w:t xml:space="preserve">В </w:t>
      </w:r>
      <w:r w:rsidR="00C06439" w:rsidRPr="00C06439">
        <w:rPr>
          <w:b/>
          <w:sz w:val="18"/>
          <w:szCs w:val="18"/>
        </w:rPr>
        <w:t>БАНК</w:t>
      </w:r>
      <w:r w:rsidR="00E7499F">
        <w:rPr>
          <w:b/>
          <w:sz w:val="18"/>
          <w:szCs w:val="18"/>
        </w:rPr>
        <w:t>Е</w:t>
      </w:r>
      <w:r w:rsidR="00C06439" w:rsidRPr="00C06439">
        <w:rPr>
          <w:b/>
          <w:sz w:val="18"/>
          <w:szCs w:val="18"/>
        </w:rPr>
        <w:t xml:space="preserve"> ГЛОБУС (АО)</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481"/>
        <w:gridCol w:w="78"/>
        <w:gridCol w:w="2263"/>
        <w:gridCol w:w="147"/>
        <w:gridCol w:w="425"/>
        <w:gridCol w:w="1984"/>
        <w:gridCol w:w="143"/>
        <w:gridCol w:w="2834"/>
      </w:tblGrid>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1</w:t>
            </w:r>
          </w:p>
        </w:tc>
        <w:tc>
          <w:tcPr>
            <w:tcW w:w="9355" w:type="dxa"/>
            <w:gridSpan w:val="8"/>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Cs/>
                <w:sz w:val="16"/>
                <w:szCs w:val="16"/>
              </w:rPr>
              <w:t>Заполняется клиентом</w:t>
            </w:r>
          </w:p>
        </w:tc>
      </w:tr>
      <w:tr w:rsidR="00E5123C" w:rsidRPr="00E5123C" w:rsidTr="007B0420">
        <w:tc>
          <w:tcPr>
            <w:tcW w:w="10456" w:type="dxa"/>
            <w:gridSpan w:val="9"/>
          </w:tcPr>
          <w:p w:rsidR="00E5123C" w:rsidRPr="00E5123C" w:rsidRDefault="00E5123C" w:rsidP="00E5123C">
            <w:pPr>
              <w:widowControl w:val="0"/>
              <w:rPr>
                <w:sz w:val="16"/>
                <w:szCs w:val="16"/>
              </w:rPr>
            </w:pPr>
            <w:r w:rsidRPr="00E5123C">
              <w:rPr>
                <w:sz w:val="16"/>
                <w:szCs w:val="16"/>
              </w:rPr>
              <w:t>Полное наименование  Клиента:____________________________________________________________________________________________________</w:t>
            </w:r>
          </w:p>
          <w:p w:rsidR="00E5123C" w:rsidRPr="00E5123C" w:rsidRDefault="00E5123C" w:rsidP="00E5123C">
            <w:pPr>
              <w:widowControl w:val="0"/>
              <w:rPr>
                <w:sz w:val="16"/>
                <w:szCs w:val="16"/>
              </w:rPr>
            </w:pPr>
            <w:r w:rsidRPr="00E5123C">
              <w:rPr>
                <w:sz w:val="16"/>
                <w:szCs w:val="16"/>
              </w:rPr>
              <w:t xml:space="preserve">________________________________________________________________________________________________________________________________   </w:t>
            </w:r>
            <w:r w:rsidRPr="00E5123C">
              <w:rPr>
                <w:b/>
                <w:sz w:val="16"/>
                <w:szCs w:val="16"/>
              </w:rPr>
              <w:t xml:space="preserve">   </w:t>
            </w:r>
            <w:r w:rsidRPr="00E5123C">
              <w:rPr>
                <w:sz w:val="16"/>
                <w:szCs w:val="16"/>
              </w:rPr>
              <w:sym w:font="Webdings" w:char="F063"/>
            </w:r>
            <w:r w:rsidRPr="00E5123C">
              <w:rPr>
                <w:sz w:val="16"/>
                <w:szCs w:val="16"/>
              </w:rPr>
              <w:t xml:space="preserve"> юридическое лицо </w:t>
            </w:r>
            <w:r w:rsidRPr="00E5123C">
              <w:rPr>
                <w:sz w:val="16"/>
                <w:szCs w:val="16"/>
              </w:rPr>
              <w:sym w:font="Webdings" w:char="F063"/>
            </w:r>
            <w:r w:rsidRPr="00E5123C">
              <w:rPr>
                <w:sz w:val="16"/>
                <w:szCs w:val="16"/>
              </w:rPr>
              <w:t xml:space="preserve"> ИП  </w:t>
            </w:r>
            <w:r w:rsidRPr="00E5123C">
              <w:rPr>
                <w:b/>
                <w:sz w:val="16"/>
                <w:szCs w:val="16"/>
              </w:rPr>
              <w:t xml:space="preserve"> </w:t>
            </w:r>
            <w:r w:rsidRPr="00E5123C">
              <w:rPr>
                <w:sz w:val="16"/>
                <w:szCs w:val="16"/>
              </w:rPr>
              <w:sym w:font="Webdings" w:char="F063"/>
            </w:r>
            <w:r w:rsidRPr="00E5123C">
              <w:rPr>
                <w:sz w:val="16"/>
                <w:szCs w:val="16"/>
              </w:rPr>
              <w:t xml:space="preserve"> физическое лицо, </w:t>
            </w:r>
            <w:proofErr w:type="gramStart"/>
            <w:r w:rsidRPr="00E5123C">
              <w:rPr>
                <w:sz w:val="16"/>
                <w:szCs w:val="16"/>
              </w:rPr>
              <w:t>занимающиеся</w:t>
            </w:r>
            <w:proofErr w:type="gramEnd"/>
            <w:r w:rsidRPr="00E5123C">
              <w:rPr>
                <w:sz w:val="16"/>
                <w:szCs w:val="16"/>
              </w:rPr>
              <w:t xml:space="preserve"> частной практикой</w:t>
            </w:r>
          </w:p>
          <w:p w:rsidR="00E5123C" w:rsidRPr="00E5123C" w:rsidRDefault="00E5123C" w:rsidP="00E5123C">
            <w:pPr>
              <w:jc w:val="both"/>
              <w:rPr>
                <w:b/>
                <w:bCs/>
                <w:sz w:val="16"/>
                <w:szCs w:val="16"/>
              </w:rPr>
            </w:pPr>
            <w:r w:rsidRPr="00E5123C">
              <w:rPr>
                <w:sz w:val="16"/>
                <w:szCs w:val="16"/>
              </w:rPr>
              <w:t xml:space="preserve">                    </w:t>
            </w:r>
            <w:r w:rsidRPr="00E5123C">
              <w:rPr>
                <w:b/>
                <w:sz w:val="16"/>
                <w:szCs w:val="16"/>
              </w:rPr>
              <w:t xml:space="preserve">   </w:t>
            </w:r>
          </w:p>
        </w:tc>
      </w:tr>
      <w:tr w:rsidR="00E5123C" w:rsidRPr="00E5123C" w:rsidTr="007B0420">
        <w:trPr>
          <w:trHeight w:val="2794"/>
        </w:trPr>
        <w:tc>
          <w:tcPr>
            <w:tcW w:w="10456" w:type="dxa"/>
            <w:gridSpan w:val="9"/>
            <w:tcBorders>
              <w:bottom w:val="single" w:sz="4" w:space="0" w:color="auto"/>
            </w:tcBorders>
          </w:tcPr>
          <w:p w:rsidR="00E5123C" w:rsidRPr="00E5123C" w:rsidRDefault="00E5123C" w:rsidP="00E5123C">
            <w:pPr>
              <w:jc w:val="both"/>
              <w:rPr>
                <w:b/>
                <w:sz w:val="16"/>
                <w:szCs w:val="16"/>
              </w:rPr>
            </w:pPr>
            <w:r w:rsidRPr="00E5123C">
              <w:rPr>
                <w:sz w:val="16"/>
                <w:szCs w:val="16"/>
              </w:rPr>
              <w:t xml:space="preserve">в соответствии с условиями </w:t>
            </w:r>
            <w:r w:rsidRPr="00E5123C">
              <w:rPr>
                <w:color w:val="000000"/>
                <w:sz w:val="16"/>
                <w:szCs w:val="16"/>
              </w:rPr>
              <w:t xml:space="preserve">Дополнительного соглашения об электронном документообороте с использованием системы «Клиент-банк» </w:t>
            </w:r>
            <w:r w:rsidR="00C06439">
              <w:rPr>
                <w:color w:val="000000"/>
                <w:sz w:val="16"/>
                <w:szCs w:val="16"/>
              </w:rPr>
              <w:t xml:space="preserve">в </w:t>
            </w:r>
            <w:r w:rsidR="00C06439" w:rsidRPr="00110D76">
              <w:rPr>
                <w:color w:val="000000"/>
                <w:sz w:val="16"/>
                <w:szCs w:val="16"/>
              </w:rPr>
              <w:t>Банк</w:t>
            </w:r>
            <w:r w:rsidR="00E7499F">
              <w:rPr>
                <w:color w:val="000000"/>
                <w:sz w:val="16"/>
                <w:szCs w:val="16"/>
              </w:rPr>
              <w:t>е</w:t>
            </w:r>
            <w:r w:rsidR="00C06439" w:rsidRPr="00110D76">
              <w:rPr>
                <w:color w:val="000000"/>
                <w:sz w:val="16"/>
                <w:szCs w:val="16"/>
              </w:rPr>
              <w:t xml:space="preserve"> Глобус (АО)</w:t>
            </w:r>
            <w:r w:rsidRPr="00E5123C">
              <w:rPr>
                <w:color w:val="000000"/>
                <w:sz w:val="16"/>
                <w:szCs w:val="16"/>
              </w:rPr>
              <w:t xml:space="preserve">№_______  от </w:t>
            </w:r>
            <w:r w:rsidRPr="00E5123C">
              <w:rPr>
                <w:sz w:val="16"/>
                <w:szCs w:val="16"/>
              </w:rPr>
              <w:t xml:space="preserve">«___» ________________ 20__г. </w:t>
            </w:r>
            <w:r w:rsidRPr="00E5123C">
              <w:rPr>
                <w:b/>
                <w:sz w:val="16"/>
                <w:szCs w:val="16"/>
              </w:rPr>
              <w:t xml:space="preserve">ПРОСИМ </w:t>
            </w:r>
          </w:p>
          <w:p w:rsidR="00E5123C" w:rsidRPr="00E5123C" w:rsidRDefault="00E5123C" w:rsidP="00E5123C">
            <w:pPr>
              <w:jc w:val="both"/>
              <w:rPr>
                <w:sz w:val="16"/>
                <w:szCs w:val="16"/>
              </w:rPr>
            </w:pPr>
            <w:r w:rsidRPr="00E5123C">
              <w:rPr>
                <w:b/>
                <w:sz w:val="16"/>
                <w:szCs w:val="16"/>
              </w:rPr>
              <w:t xml:space="preserve">1.ПОДКЛЮЧИТЬ ДОПОЛНИТЕЛЬНО К СИСТЕМЕ «КЛИЕНТ-БАНК </w:t>
            </w:r>
            <w:proofErr w:type="spellStart"/>
            <w:r w:rsidRPr="00E5123C">
              <w:rPr>
                <w:b/>
                <w:sz w:val="18"/>
                <w:szCs w:val="18"/>
              </w:rPr>
              <w:t>iBank</w:t>
            </w:r>
            <w:proofErr w:type="spellEnd"/>
            <w:r w:rsidRPr="00E5123C">
              <w:rPr>
                <w:b/>
                <w:sz w:val="18"/>
                <w:szCs w:val="18"/>
              </w:rPr>
              <w:t xml:space="preserve"> 2</w:t>
            </w:r>
            <w:r w:rsidRPr="00E5123C">
              <w:rPr>
                <w:b/>
                <w:sz w:val="16"/>
                <w:szCs w:val="16"/>
              </w:rPr>
              <w:t>» СЛЕДУЮЩИЕ СЧЕТА:</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4610"/>
              <w:gridCol w:w="4712"/>
            </w:tblGrid>
            <w:tr w:rsidR="00E5123C" w:rsidRPr="00E5123C" w:rsidTr="007B0420">
              <w:trPr>
                <w:cantSplit/>
                <w:trHeight w:val="516"/>
              </w:trPr>
              <w:tc>
                <w:tcPr>
                  <w:tcW w:w="7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46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Номер счета</w:t>
                  </w:r>
                </w:p>
              </w:tc>
              <w:tc>
                <w:tcPr>
                  <w:tcW w:w="4712"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 и дата договора банковского счета юридического лица</w:t>
                  </w:r>
                </w:p>
              </w:tc>
            </w:tr>
            <w:tr w:rsidR="00E5123C" w:rsidRPr="00E5123C" w:rsidTr="007B0420">
              <w:trPr>
                <w:cantSplit/>
                <w:trHeight w:val="50"/>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1</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79"/>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2</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3</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bl>
          <w:p w:rsidR="00E5123C" w:rsidRPr="00E5123C" w:rsidRDefault="00E5123C" w:rsidP="00E5123C">
            <w:pPr>
              <w:jc w:val="both"/>
              <w:rPr>
                <w:b/>
                <w:sz w:val="16"/>
                <w:szCs w:val="16"/>
              </w:rPr>
            </w:pPr>
            <w:r w:rsidRPr="00E5123C">
              <w:rPr>
                <w:b/>
                <w:sz w:val="16"/>
                <w:szCs w:val="16"/>
              </w:rPr>
              <w:t xml:space="preserve">2. ОТКЛЮЧИТЬ ОТ СИСТЕМЫ «КЛИЕНТ-БАНК </w:t>
            </w:r>
            <w:proofErr w:type="spellStart"/>
            <w:r w:rsidRPr="00E5123C">
              <w:rPr>
                <w:b/>
                <w:sz w:val="18"/>
                <w:szCs w:val="18"/>
              </w:rPr>
              <w:t>iBank</w:t>
            </w:r>
            <w:proofErr w:type="spellEnd"/>
            <w:r w:rsidRPr="00E5123C">
              <w:rPr>
                <w:b/>
                <w:sz w:val="18"/>
                <w:szCs w:val="18"/>
              </w:rPr>
              <w:t xml:space="preserve"> 2</w:t>
            </w:r>
            <w:r w:rsidRPr="00E5123C">
              <w:rPr>
                <w:b/>
                <w:sz w:val="16"/>
                <w:szCs w:val="16"/>
              </w:rPr>
              <w:t>» СЛЕДУЮЩИЕ СЧЕТА:</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4610"/>
              <w:gridCol w:w="4712"/>
            </w:tblGrid>
            <w:tr w:rsidR="00E5123C" w:rsidRPr="00E5123C" w:rsidTr="007B0420">
              <w:trPr>
                <w:cantSplit/>
                <w:trHeight w:val="516"/>
              </w:trPr>
              <w:tc>
                <w:tcPr>
                  <w:tcW w:w="7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46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Номер счета</w:t>
                  </w:r>
                </w:p>
              </w:tc>
              <w:tc>
                <w:tcPr>
                  <w:tcW w:w="4712"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 и дата договора банковского счета юридического лица</w:t>
                  </w:r>
                </w:p>
              </w:tc>
            </w:tr>
            <w:tr w:rsidR="00E5123C" w:rsidRPr="00E5123C" w:rsidTr="007B0420">
              <w:trPr>
                <w:cantSplit/>
                <w:trHeight w:val="50"/>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1</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79"/>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2</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3</w:t>
                  </w: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r w:rsidR="00E5123C" w:rsidRPr="00E5123C" w:rsidTr="007B0420">
              <w:trPr>
                <w:cantSplit/>
                <w:trHeight w:val="164"/>
              </w:trPr>
              <w:tc>
                <w:tcPr>
                  <w:tcW w:w="7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center"/>
                    <w:rPr>
                      <w:sz w:val="16"/>
                      <w:szCs w:val="16"/>
                    </w:rPr>
                  </w:pPr>
                </w:p>
              </w:tc>
              <w:tc>
                <w:tcPr>
                  <w:tcW w:w="4610"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c>
                <w:tcPr>
                  <w:tcW w:w="4712" w:type="dxa"/>
                  <w:tcBorders>
                    <w:top w:val="single" w:sz="4" w:space="0" w:color="auto"/>
                    <w:left w:val="single" w:sz="4" w:space="0" w:color="auto"/>
                    <w:bottom w:val="single" w:sz="4" w:space="0" w:color="auto"/>
                    <w:right w:val="single" w:sz="4" w:space="0" w:color="auto"/>
                  </w:tcBorders>
                </w:tcPr>
                <w:p w:rsidR="00E5123C" w:rsidRPr="00E5123C" w:rsidRDefault="00E5123C" w:rsidP="00E5123C">
                  <w:pPr>
                    <w:jc w:val="both"/>
                    <w:rPr>
                      <w:sz w:val="16"/>
                      <w:szCs w:val="16"/>
                    </w:rPr>
                  </w:pPr>
                </w:p>
              </w:tc>
            </w:tr>
          </w:tbl>
          <w:p w:rsidR="00E5123C" w:rsidRPr="00E5123C" w:rsidRDefault="00E5123C" w:rsidP="00E5123C">
            <w:pPr>
              <w:jc w:val="both"/>
              <w:rPr>
                <w:b/>
                <w:sz w:val="16"/>
                <w:szCs w:val="16"/>
              </w:rPr>
            </w:pPr>
            <w:r w:rsidRPr="00E5123C">
              <w:rPr>
                <w:b/>
                <w:sz w:val="16"/>
                <w:szCs w:val="16"/>
              </w:rPr>
              <w:t xml:space="preserve">3. ПРОСИМ ВЫДАТЬ </w:t>
            </w:r>
            <w:r w:rsidRPr="00E5123C">
              <w:rPr>
                <w:b/>
                <w:sz w:val="16"/>
                <w:szCs w:val="16"/>
                <w:lang w:val="en-US"/>
              </w:rPr>
              <w:t>USB</w:t>
            </w:r>
            <w:r w:rsidRPr="00E5123C">
              <w:rPr>
                <w:b/>
                <w:sz w:val="16"/>
                <w:szCs w:val="16"/>
              </w:rPr>
              <w:t>-</w:t>
            </w:r>
            <w:proofErr w:type="spellStart"/>
            <w:r w:rsidRPr="00E5123C">
              <w:rPr>
                <w:b/>
                <w:sz w:val="16"/>
                <w:szCs w:val="16"/>
              </w:rPr>
              <w:t>токе</w:t>
            </w:r>
            <w:proofErr w:type="gramStart"/>
            <w:r w:rsidRPr="00E5123C">
              <w:rPr>
                <w:b/>
                <w:sz w:val="16"/>
                <w:szCs w:val="16"/>
              </w:rPr>
              <w:t>н</w:t>
            </w:r>
            <w:proofErr w:type="spellEnd"/>
            <w:r w:rsidRPr="00E5123C">
              <w:rPr>
                <w:b/>
                <w:sz w:val="16"/>
                <w:szCs w:val="16"/>
              </w:rPr>
              <w:t>(</w:t>
            </w:r>
            <w:proofErr w:type="gramEnd"/>
            <w:r w:rsidRPr="00E5123C">
              <w:rPr>
                <w:b/>
                <w:sz w:val="16"/>
                <w:szCs w:val="16"/>
              </w:rPr>
              <w:t>ы) в количестве ______ (                                ) штук</w:t>
            </w:r>
            <w:r w:rsidRPr="00E5123C">
              <w:rPr>
                <w:b/>
                <w:sz w:val="16"/>
                <w:szCs w:val="16"/>
                <w:vertAlign w:val="superscript"/>
              </w:rPr>
              <w:footnoteReference w:id="1"/>
            </w:r>
            <w:r w:rsidRPr="00E5123C">
              <w:rPr>
                <w:b/>
                <w:sz w:val="16"/>
                <w:szCs w:val="16"/>
              </w:rPr>
              <w:t>, И/ИЛИ ОСУЩЕСТВИТЬ РЕГИСТРАЦИЮ КЛЮЧЕЙ ЭП НА СЛЕДУЮЩИХ УПОЛНОМОЧЕННЫХ ЛИЦ – ВЛАДЕЛЬЦЕВ ЭП:</w:t>
            </w:r>
          </w:p>
          <w:tbl>
            <w:tblPr>
              <w:tblW w:w="100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10"/>
              <w:gridCol w:w="5920"/>
              <w:gridCol w:w="3402"/>
            </w:tblGrid>
            <w:tr w:rsidR="00E5123C" w:rsidRPr="00E5123C" w:rsidTr="007B0420">
              <w:tc>
                <w:tcPr>
                  <w:tcW w:w="71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5920"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color w:val="000000"/>
                      <w:sz w:val="16"/>
                      <w:szCs w:val="16"/>
                    </w:rPr>
                  </w:pPr>
                  <w:r w:rsidRPr="00E5123C">
                    <w:rPr>
                      <w:color w:val="000000"/>
                      <w:sz w:val="16"/>
                      <w:szCs w:val="16"/>
                    </w:rPr>
                    <w:t>Фамилия, имя, отчество (полностью)</w:t>
                  </w:r>
                </w:p>
              </w:tc>
              <w:tc>
                <w:tcPr>
                  <w:tcW w:w="3402" w:type="dxa"/>
                  <w:tcBorders>
                    <w:top w:val="single" w:sz="4" w:space="0" w:color="auto"/>
                    <w:left w:val="single" w:sz="4" w:space="0" w:color="auto"/>
                    <w:bottom w:val="single" w:sz="4" w:space="0" w:color="auto"/>
                    <w:right w:val="single" w:sz="4" w:space="0" w:color="auto"/>
                  </w:tcBorders>
                  <w:shd w:val="clear" w:color="auto" w:fill="E6E6E6"/>
                </w:tcPr>
                <w:p w:rsidR="00E5123C" w:rsidRPr="00E5123C" w:rsidRDefault="00E5123C" w:rsidP="00E5123C">
                  <w:pPr>
                    <w:jc w:val="center"/>
                    <w:rPr>
                      <w:sz w:val="16"/>
                      <w:szCs w:val="16"/>
                      <w:lang w:val="en-US"/>
                    </w:rPr>
                  </w:pPr>
                  <w:r w:rsidRPr="00E5123C">
                    <w:rPr>
                      <w:sz w:val="16"/>
                      <w:szCs w:val="16"/>
                    </w:rPr>
                    <w:t>Право подписи (нужное отметить)</w:t>
                  </w:r>
                </w:p>
                <w:p w:rsidR="00E5123C" w:rsidRPr="00E5123C" w:rsidRDefault="00E5123C" w:rsidP="00E5123C">
                  <w:pPr>
                    <w:jc w:val="center"/>
                    <w:rPr>
                      <w:sz w:val="16"/>
                      <w:szCs w:val="16"/>
                      <w:lang w:val="en-US"/>
                    </w:rPr>
                  </w:pP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r w:rsidRPr="00E5123C">
                    <w:rPr>
                      <w:sz w:val="16"/>
                      <w:szCs w:val="16"/>
                    </w:rPr>
                    <w:t>1</w:t>
                  </w: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402"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402"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402"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402"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r w:rsidR="00E5123C" w:rsidRPr="00E5123C" w:rsidTr="007B0420">
              <w:trPr>
                <w:trHeight w:val="378"/>
              </w:trPr>
              <w:tc>
                <w:tcPr>
                  <w:tcW w:w="710" w:type="dxa"/>
                  <w:tcBorders>
                    <w:top w:val="single" w:sz="4" w:space="0" w:color="auto"/>
                    <w:left w:val="single" w:sz="4" w:space="0" w:color="auto"/>
                    <w:right w:val="single" w:sz="4" w:space="0" w:color="auto"/>
                  </w:tcBorders>
                </w:tcPr>
                <w:p w:rsidR="00E5123C" w:rsidRPr="00E5123C" w:rsidRDefault="00E5123C" w:rsidP="00E5123C">
                  <w:pPr>
                    <w:jc w:val="center"/>
                    <w:rPr>
                      <w:sz w:val="16"/>
                      <w:szCs w:val="16"/>
                    </w:rPr>
                  </w:pPr>
                </w:p>
              </w:tc>
              <w:tc>
                <w:tcPr>
                  <w:tcW w:w="5920" w:type="dxa"/>
                  <w:tcBorders>
                    <w:top w:val="single" w:sz="4" w:space="0" w:color="auto"/>
                    <w:left w:val="single" w:sz="4" w:space="0" w:color="auto"/>
                    <w:right w:val="single" w:sz="4" w:space="0" w:color="auto"/>
                  </w:tcBorders>
                </w:tcPr>
                <w:p w:rsidR="00E5123C" w:rsidRPr="00E5123C" w:rsidRDefault="00E5123C" w:rsidP="00E5123C">
                  <w:pPr>
                    <w:jc w:val="both"/>
                    <w:rPr>
                      <w:color w:val="000000"/>
                      <w:sz w:val="16"/>
                      <w:szCs w:val="16"/>
                    </w:rPr>
                  </w:pPr>
                </w:p>
              </w:tc>
              <w:tc>
                <w:tcPr>
                  <w:tcW w:w="3402" w:type="dxa"/>
                  <w:tcBorders>
                    <w:top w:val="single" w:sz="4" w:space="0" w:color="auto"/>
                    <w:left w:val="single" w:sz="4" w:space="0" w:color="auto"/>
                    <w:right w:val="single" w:sz="4" w:space="0" w:color="auto"/>
                  </w:tcBorders>
                </w:tcPr>
                <w:p w:rsidR="00E5123C" w:rsidRPr="00E5123C" w:rsidRDefault="00E5123C" w:rsidP="00E5123C">
                  <w:pPr>
                    <w:rPr>
                      <w:sz w:val="16"/>
                      <w:szCs w:val="16"/>
                    </w:rPr>
                  </w:pPr>
                  <w:r w:rsidRPr="00E5123C">
                    <w:rPr>
                      <w:sz w:val="16"/>
                      <w:szCs w:val="16"/>
                    </w:rPr>
                    <w:t xml:space="preserve">[   ]С правом по распоряжению счетом  </w:t>
                  </w:r>
                </w:p>
                <w:p w:rsidR="00E5123C" w:rsidRPr="00E5123C" w:rsidRDefault="00E5123C" w:rsidP="00E5123C">
                  <w:pPr>
                    <w:rPr>
                      <w:sz w:val="16"/>
                      <w:szCs w:val="16"/>
                    </w:rPr>
                  </w:pPr>
                  <w:r w:rsidRPr="00E5123C">
                    <w:rPr>
                      <w:sz w:val="16"/>
                      <w:szCs w:val="16"/>
                    </w:rPr>
                    <w:t xml:space="preserve">[   ]Только с правом просмотра ЭД </w:t>
                  </w:r>
                </w:p>
              </w:tc>
            </w:tr>
          </w:tbl>
          <w:p w:rsidR="00E5123C" w:rsidRPr="00E5123C" w:rsidRDefault="00E5123C" w:rsidP="00E5123C">
            <w:pPr>
              <w:jc w:val="both"/>
              <w:rPr>
                <w:b/>
                <w:sz w:val="16"/>
                <w:szCs w:val="16"/>
              </w:rPr>
            </w:pPr>
            <w:r w:rsidRPr="00E5123C">
              <w:rPr>
                <w:b/>
                <w:sz w:val="16"/>
                <w:szCs w:val="16"/>
              </w:rPr>
              <w:t>4. АННУЛИРОВАТЬ  КЛЮЧИ ЭП,  ПРИНАДЛЕЖАЩИЕ СЛЕДУЮЩИМ УПОЛНОМОЧЕННЫМ ЛИЦАМ:</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7"/>
              <w:gridCol w:w="9613"/>
            </w:tblGrid>
            <w:tr w:rsidR="00E5123C" w:rsidRPr="00E5123C" w:rsidTr="007B0420">
              <w:tc>
                <w:tcPr>
                  <w:tcW w:w="447" w:type="dxa"/>
                  <w:shd w:val="clear" w:color="auto" w:fill="E6E6E6"/>
                </w:tcPr>
                <w:p w:rsidR="00E5123C" w:rsidRPr="00E5123C" w:rsidRDefault="00E5123C" w:rsidP="00E5123C">
                  <w:pPr>
                    <w:jc w:val="center"/>
                    <w:rPr>
                      <w:sz w:val="16"/>
                      <w:szCs w:val="16"/>
                    </w:rPr>
                  </w:pPr>
                  <w:r w:rsidRPr="00E5123C">
                    <w:rPr>
                      <w:sz w:val="16"/>
                      <w:szCs w:val="16"/>
                    </w:rPr>
                    <w:t>№</w:t>
                  </w:r>
                </w:p>
                <w:p w:rsidR="00E5123C" w:rsidRPr="00E5123C" w:rsidRDefault="00E5123C" w:rsidP="00E5123C">
                  <w:pPr>
                    <w:jc w:val="center"/>
                    <w:rPr>
                      <w:sz w:val="16"/>
                      <w:szCs w:val="16"/>
                    </w:rPr>
                  </w:pPr>
                  <w:proofErr w:type="gramStart"/>
                  <w:r w:rsidRPr="00E5123C">
                    <w:rPr>
                      <w:sz w:val="16"/>
                      <w:szCs w:val="16"/>
                    </w:rPr>
                    <w:t>п</w:t>
                  </w:r>
                  <w:proofErr w:type="gramEnd"/>
                  <w:r w:rsidRPr="00E5123C">
                    <w:rPr>
                      <w:sz w:val="16"/>
                      <w:szCs w:val="16"/>
                    </w:rPr>
                    <w:t>/п</w:t>
                  </w:r>
                </w:p>
              </w:tc>
              <w:tc>
                <w:tcPr>
                  <w:tcW w:w="9613" w:type="dxa"/>
                  <w:shd w:val="clear" w:color="auto" w:fill="E6E6E6"/>
                </w:tcPr>
                <w:p w:rsidR="00E5123C" w:rsidRPr="00E5123C" w:rsidRDefault="00E5123C" w:rsidP="00E5123C">
                  <w:pPr>
                    <w:jc w:val="both"/>
                    <w:rPr>
                      <w:color w:val="000000"/>
                      <w:sz w:val="16"/>
                      <w:szCs w:val="16"/>
                    </w:rPr>
                  </w:pPr>
                  <w:r w:rsidRPr="00E5123C">
                    <w:rPr>
                      <w:color w:val="000000"/>
                      <w:sz w:val="16"/>
                      <w:szCs w:val="16"/>
                    </w:rPr>
                    <w:t>Фамилия, имя, отчество (полностью)</w:t>
                  </w:r>
                </w:p>
              </w:tc>
            </w:tr>
            <w:tr w:rsidR="00E5123C" w:rsidRPr="00E5123C" w:rsidTr="007B0420">
              <w:tc>
                <w:tcPr>
                  <w:tcW w:w="447" w:type="dxa"/>
                  <w:shd w:val="clear" w:color="auto" w:fill="auto"/>
                </w:tcPr>
                <w:p w:rsidR="00E5123C" w:rsidRPr="00E5123C" w:rsidRDefault="00E5123C" w:rsidP="00E5123C">
                  <w:pPr>
                    <w:jc w:val="both"/>
                    <w:rPr>
                      <w:sz w:val="16"/>
                      <w:szCs w:val="16"/>
                    </w:rPr>
                  </w:pPr>
                </w:p>
              </w:tc>
              <w:tc>
                <w:tcPr>
                  <w:tcW w:w="9613" w:type="dxa"/>
                  <w:shd w:val="clear" w:color="auto" w:fill="auto"/>
                </w:tcPr>
                <w:p w:rsidR="00E5123C" w:rsidRPr="00E5123C" w:rsidRDefault="00E5123C" w:rsidP="00E5123C">
                  <w:pPr>
                    <w:jc w:val="both"/>
                    <w:rPr>
                      <w:color w:val="000000"/>
                      <w:sz w:val="16"/>
                      <w:szCs w:val="16"/>
                    </w:rPr>
                  </w:pPr>
                </w:p>
              </w:tc>
            </w:tr>
            <w:tr w:rsidR="00E5123C" w:rsidRPr="00E5123C" w:rsidTr="007B0420">
              <w:tc>
                <w:tcPr>
                  <w:tcW w:w="447" w:type="dxa"/>
                  <w:shd w:val="clear" w:color="auto" w:fill="auto"/>
                </w:tcPr>
                <w:p w:rsidR="00E5123C" w:rsidRPr="00E5123C" w:rsidRDefault="00E5123C" w:rsidP="00E5123C">
                  <w:pPr>
                    <w:jc w:val="both"/>
                    <w:rPr>
                      <w:sz w:val="16"/>
                      <w:szCs w:val="16"/>
                    </w:rPr>
                  </w:pPr>
                </w:p>
              </w:tc>
              <w:tc>
                <w:tcPr>
                  <w:tcW w:w="9613" w:type="dxa"/>
                  <w:shd w:val="clear" w:color="auto" w:fill="auto"/>
                </w:tcPr>
                <w:p w:rsidR="00E5123C" w:rsidRPr="00E5123C" w:rsidRDefault="00E5123C" w:rsidP="00E5123C">
                  <w:pPr>
                    <w:jc w:val="both"/>
                    <w:rPr>
                      <w:color w:val="000000"/>
                      <w:sz w:val="16"/>
                      <w:szCs w:val="16"/>
                    </w:rPr>
                  </w:pPr>
                </w:p>
              </w:tc>
            </w:tr>
            <w:tr w:rsidR="00E5123C" w:rsidRPr="00E5123C" w:rsidTr="007B0420">
              <w:tc>
                <w:tcPr>
                  <w:tcW w:w="447" w:type="dxa"/>
                  <w:shd w:val="clear" w:color="auto" w:fill="auto"/>
                </w:tcPr>
                <w:p w:rsidR="00E5123C" w:rsidRPr="00E5123C" w:rsidRDefault="00E5123C" w:rsidP="00E5123C">
                  <w:pPr>
                    <w:jc w:val="both"/>
                    <w:rPr>
                      <w:sz w:val="16"/>
                      <w:szCs w:val="16"/>
                    </w:rPr>
                  </w:pPr>
                </w:p>
              </w:tc>
              <w:tc>
                <w:tcPr>
                  <w:tcW w:w="9613" w:type="dxa"/>
                  <w:shd w:val="clear" w:color="auto" w:fill="auto"/>
                </w:tcPr>
                <w:p w:rsidR="00E5123C" w:rsidRPr="00E5123C" w:rsidRDefault="00E5123C" w:rsidP="00E5123C">
                  <w:pPr>
                    <w:jc w:val="both"/>
                    <w:rPr>
                      <w:color w:val="000000"/>
                      <w:sz w:val="16"/>
                      <w:szCs w:val="16"/>
                    </w:rPr>
                  </w:pPr>
                </w:p>
              </w:tc>
            </w:tr>
            <w:tr w:rsidR="00E5123C" w:rsidRPr="00E5123C" w:rsidTr="007B0420">
              <w:tc>
                <w:tcPr>
                  <w:tcW w:w="447" w:type="dxa"/>
                  <w:shd w:val="clear" w:color="auto" w:fill="auto"/>
                </w:tcPr>
                <w:p w:rsidR="00E5123C" w:rsidRPr="00E5123C" w:rsidRDefault="00E5123C" w:rsidP="00E5123C">
                  <w:pPr>
                    <w:jc w:val="both"/>
                    <w:rPr>
                      <w:sz w:val="16"/>
                      <w:szCs w:val="16"/>
                    </w:rPr>
                  </w:pPr>
                </w:p>
              </w:tc>
              <w:tc>
                <w:tcPr>
                  <w:tcW w:w="9613" w:type="dxa"/>
                  <w:shd w:val="clear" w:color="auto" w:fill="auto"/>
                </w:tcPr>
                <w:p w:rsidR="00E5123C" w:rsidRPr="00E5123C" w:rsidRDefault="00E5123C" w:rsidP="00E5123C">
                  <w:pPr>
                    <w:jc w:val="both"/>
                    <w:rPr>
                      <w:color w:val="000000"/>
                      <w:sz w:val="16"/>
                      <w:szCs w:val="16"/>
                    </w:rPr>
                  </w:pPr>
                </w:p>
              </w:tc>
            </w:tr>
            <w:tr w:rsidR="00E5123C" w:rsidRPr="00E5123C" w:rsidTr="007B0420">
              <w:tc>
                <w:tcPr>
                  <w:tcW w:w="447" w:type="dxa"/>
                  <w:shd w:val="clear" w:color="auto" w:fill="auto"/>
                </w:tcPr>
                <w:p w:rsidR="00E5123C" w:rsidRPr="00E5123C" w:rsidRDefault="00E5123C" w:rsidP="00E5123C">
                  <w:pPr>
                    <w:jc w:val="both"/>
                    <w:rPr>
                      <w:sz w:val="16"/>
                      <w:szCs w:val="16"/>
                    </w:rPr>
                  </w:pPr>
                </w:p>
              </w:tc>
              <w:tc>
                <w:tcPr>
                  <w:tcW w:w="9613" w:type="dxa"/>
                  <w:shd w:val="clear" w:color="auto" w:fill="auto"/>
                </w:tcPr>
                <w:p w:rsidR="00E5123C" w:rsidRPr="00E5123C" w:rsidRDefault="00E5123C" w:rsidP="00E5123C">
                  <w:pPr>
                    <w:jc w:val="both"/>
                    <w:rPr>
                      <w:color w:val="000000"/>
                      <w:sz w:val="16"/>
                      <w:szCs w:val="16"/>
                    </w:rPr>
                  </w:pPr>
                </w:p>
              </w:tc>
            </w:tr>
          </w:tbl>
          <w:p w:rsidR="00E5123C" w:rsidRPr="00E5123C" w:rsidRDefault="00E5123C" w:rsidP="00E5123C">
            <w:pPr>
              <w:widowControl w:val="0"/>
              <w:rPr>
                <w:sz w:val="16"/>
                <w:szCs w:val="16"/>
              </w:rPr>
            </w:pPr>
            <w:r w:rsidRPr="00E5123C">
              <w:rPr>
                <w:sz w:val="16"/>
                <w:szCs w:val="16"/>
              </w:rPr>
              <w:t>Подпись Клиента (уполномоченного представителя Клиента)___________________________________________________________________________</w:t>
            </w:r>
          </w:p>
          <w:p w:rsidR="00E5123C" w:rsidRPr="00E5123C" w:rsidRDefault="00E5123C" w:rsidP="00E5123C">
            <w:pPr>
              <w:widowControl w:val="0"/>
              <w:jc w:val="center"/>
              <w:rPr>
                <w:sz w:val="16"/>
                <w:szCs w:val="16"/>
              </w:rPr>
            </w:pPr>
            <w:r w:rsidRPr="00E5123C">
              <w:rPr>
                <w:sz w:val="16"/>
                <w:szCs w:val="16"/>
              </w:rPr>
              <w:t xml:space="preserve">______________________________________________________________________________________________________________, </w:t>
            </w:r>
            <w:proofErr w:type="gramStart"/>
            <w:r w:rsidRPr="00E5123C">
              <w:rPr>
                <w:sz w:val="16"/>
                <w:szCs w:val="16"/>
              </w:rPr>
              <w:t>действующего</w:t>
            </w:r>
            <w:proofErr w:type="gramEnd"/>
            <w:r w:rsidRPr="00E5123C">
              <w:rPr>
                <w:sz w:val="16"/>
                <w:szCs w:val="16"/>
              </w:rPr>
              <w:t xml:space="preserve"> (ей) </w:t>
            </w:r>
          </w:p>
          <w:p w:rsidR="00E5123C" w:rsidRPr="00E5123C" w:rsidRDefault="00E5123C" w:rsidP="00E5123C">
            <w:pPr>
              <w:widowControl w:val="0"/>
              <w:jc w:val="center"/>
              <w:rPr>
                <w:i/>
                <w:iCs/>
                <w:sz w:val="16"/>
                <w:szCs w:val="16"/>
              </w:rPr>
            </w:pPr>
            <w:r w:rsidRPr="00E5123C">
              <w:rPr>
                <w:i/>
                <w:iCs/>
                <w:sz w:val="16"/>
                <w:szCs w:val="16"/>
              </w:rPr>
              <w:t>(должность, фамилия, имя, отчество уполномоченного представителя Клиента)</w:t>
            </w:r>
          </w:p>
          <w:p w:rsidR="00E5123C" w:rsidRPr="00E5123C" w:rsidRDefault="00E5123C" w:rsidP="00E5123C">
            <w:pPr>
              <w:widowControl w:val="0"/>
              <w:rPr>
                <w:sz w:val="16"/>
                <w:szCs w:val="16"/>
              </w:rPr>
            </w:pPr>
            <w:r w:rsidRPr="00E5123C">
              <w:rPr>
                <w:sz w:val="16"/>
                <w:szCs w:val="16"/>
              </w:rPr>
              <w:t>на основании ____________________________________________________________________________________________________________________</w:t>
            </w:r>
          </w:p>
          <w:p w:rsidR="00E5123C" w:rsidRPr="00E5123C" w:rsidRDefault="00E5123C" w:rsidP="00E5123C">
            <w:pPr>
              <w:widowControl w:val="0"/>
              <w:jc w:val="center"/>
              <w:rPr>
                <w:i/>
                <w:iCs/>
                <w:sz w:val="16"/>
                <w:szCs w:val="16"/>
              </w:rPr>
            </w:pPr>
            <w:r w:rsidRPr="00E5123C">
              <w:rPr>
                <w:i/>
                <w:iCs/>
                <w:sz w:val="16"/>
                <w:szCs w:val="16"/>
              </w:rPr>
              <w:t>(наименование документа – Устав, Доверенность, иной соответствующий документ)</w:t>
            </w:r>
          </w:p>
          <w:p w:rsidR="00E5123C" w:rsidRPr="00E5123C" w:rsidRDefault="00E5123C" w:rsidP="00E5123C">
            <w:pPr>
              <w:widowControl w:val="0"/>
              <w:jc w:val="center"/>
              <w:rPr>
                <w:sz w:val="16"/>
                <w:szCs w:val="16"/>
              </w:rPr>
            </w:pPr>
            <w:r w:rsidRPr="00E5123C">
              <w:rPr>
                <w:sz w:val="16"/>
                <w:szCs w:val="16"/>
              </w:rPr>
              <w:t xml:space="preserve">                                                                                                                                                           </w:t>
            </w:r>
          </w:p>
          <w:p w:rsidR="00E5123C" w:rsidRPr="00E5123C" w:rsidRDefault="00E5123C" w:rsidP="00E5123C">
            <w:pPr>
              <w:widowControl w:val="0"/>
              <w:jc w:val="center"/>
              <w:rPr>
                <w:sz w:val="16"/>
                <w:szCs w:val="16"/>
              </w:rPr>
            </w:pPr>
            <w:r w:rsidRPr="00E5123C">
              <w:rPr>
                <w:sz w:val="16"/>
                <w:szCs w:val="16"/>
              </w:rPr>
              <w:t xml:space="preserve">                                                                                                                                                                    _____________________/ ______________/</w:t>
            </w:r>
          </w:p>
          <w:p w:rsidR="00E5123C" w:rsidRPr="00E5123C" w:rsidRDefault="00E5123C" w:rsidP="00E5123C">
            <w:pPr>
              <w:widowControl w:val="0"/>
              <w:rPr>
                <w:i/>
                <w:iCs/>
                <w:sz w:val="16"/>
                <w:szCs w:val="16"/>
              </w:rPr>
            </w:pPr>
            <w:r w:rsidRPr="00E5123C">
              <w:rPr>
                <w:i/>
                <w:iCs/>
                <w:sz w:val="16"/>
                <w:szCs w:val="16"/>
              </w:rPr>
              <w:t xml:space="preserve">                                                                                                                                                                                     </w:t>
            </w:r>
            <w:r w:rsidRPr="00E5123C">
              <w:rPr>
                <w:i/>
                <w:iCs/>
                <w:sz w:val="16"/>
                <w:szCs w:val="16"/>
                <w:lang w:val="en-US"/>
              </w:rPr>
              <w:t xml:space="preserve">  </w:t>
            </w:r>
            <w:r w:rsidRPr="00E5123C">
              <w:rPr>
                <w:i/>
                <w:iCs/>
                <w:sz w:val="16"/>
                <w:szCs w:val="16"/>
              </w:rPr>
              <w:t xml:space="preserve">  подпись                  Фамилия И. О.</w:t>
            </w:r>
          </w:p>
          <w:p w:rsidR="00E5123C" w:rsidRPr="00E5123C" w:rsidRDefault="00E5123C" w:rsidP="00E5123C">
            <w:pPr>
              <w:widowControl w:val="0"/>
              <w:rPr>
                <w:sz w:val="16"/>
                <w:szCs w:val="16"/>
              </w:rPr>
            </w:pPr>
            <w:r w:rsidRPr="00E5123C">
              <w:rPr>
                <w:sz w:val="16"/>
                <w:szCs w:val="16"/>
              </w:rPr>
              <w:t>М.П.                                                                                                                                                                                  « ____» _______________ 20___ г.</w:t>
            </w:r>
          </w:p>
          <w:p w:rsidR="00E5123C" w:rsidRPr="00E5123C" w:rsidRDefault="00E5123C" w:rsidP="00E5123C">
            <w:pPr>
              <w:widowControl w:val="0"/>
              <w:rPr>
                <w:i/>
                <w:iCs/>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2</w:t>
            </w:r>
          </w:p>
        </w:tc>
        <w:tc>
          <w:tcPr>
            <w:tcW w:w="9355" w:type="dxa"/>
            <w:gridSpan w:val="8"/>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Отметки Банка о принятии Заявления</w:t>
            </w:r>
          </w:p>
        </w:tc>
      </w:tr>
      <w:tr w:rsidR="00E5123C" w:rsidRPr="00E5123C" w:rsidTr="007B0420">
        <w:tblPrEx>
          <w:tblLook w:val="04A0" w:firstRow="1" w:lastRow="0" w:firstColumn="1" w:lastColumn="0" w:noHBand="0" w:noVBand="1"/>
        </w:tblPrEx>
        <w:tc>
          <w:tcPr>
            <w:tcW w:w="2660" w:type="dxa"/>
            <w:gridSpan w:val="3"/>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410" w:type="dxa"/>
            <w:gridSpan w:val="2"/>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409" w:type="dxa"/>
            <w:gridSpan w:val="2"/>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977" w:type="dxa"/>
            <w:gridSpan w:val="2"/>
            <w:shd w:val="clear" w:color="auto" w:fill="auto"/>
          </w:tcPr>
          <w:p w:rsidR="00E5123C" w:rsidRPr="00E5123C" w:rsidRDefault="00E5123C" w:rsidP="00E5123C">
            <w:pPr>
              <w:jc w:val="both"/>
              <w:rPr>
                <w:sz w:val="16"/>
                <w:szCs w:val="16"/>
              </w:rPr>
            </w:pPr>
            <w:r w:rsidRPr="00E5123C">
              <w:rPr>
                <w:sz w:val="16"/>
                <w:szCs w:val="16"/>
              </w:rPr>
              <w:t>Дата принятия Заявления Банком</w:t>
            </w:r>
          </w:p>
        </w:tc>
      </w:tr>
      <w:tr w:rsidR="00E5123C" w:rsidRPr="00E5123C" w:rsidTr="007B0420">
        <w:tblPrEx>
          <w:tblLook w:val="04A0" w:firstRow="1" w:lastRow="0" w:firstColumn="1" w:lastColumn="0" w:noHBand="0" w:noVBand="1"/>
        </w:tblPrEx>
        <w:tc>
          <w:tcPr>
            <w:tcW w:w="2660" w:type="dxa"/>
            <w:gridSpan w:val="3"/>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10" w:type="dxa"/>
            <w:gridSpan w:val="2"/>
            <w:shd w:val="clear" w:color="auto" w:fill="auto"/>
          </w:tcPr>
          <w:p w:rsidR="00E5123C" w:rsidRPr="00E5123C" w:rsidRDefault="00E5123C" w:rsidP="00E5123C">
            <w:pPr>
              <w:jc w:val="both"/>
              <w:rPr>
                <w:sz w:val="16"/>
                <w:szCs w:val="16"/>
              </w:rPr>
            </w:pPr>
          </w:p>
        </w:tc>
        <w:tc>
          <w:tcPr>
            <w:tcW w:w="2409" w:type="dxa"/>
            <w:gridSpan w:val="2"/>
            <w:shd w:val="clear" w:color="auto" w:fill="auto"/>
          </w:tcPr>
          <w:p w:rsidR="00E5123C" w:rsidRPr="00E5123C" w:rsidRDefault="00E5123C" w:rsidP="00E5123C">
            <w:pPr>
              <w:jc w:val="both"/>
              <w:rPr>
                <w:sz w:val="16"/>
                <w:szCs w:val="16"/>
              </w:rPr>
            </w:pPr>
          </w:p>
        </w:tc>
        <w:tc>
          <w:tcPr>
            <w:tcW w:w="2977" w:type="dxa"/>
            <w:gridSpan w:val="2"/>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3</w:t>
            </w:r>
          </w:p>
        </w:tc>
        <w:tc>
          <w:tcPr>
            <w:tcW w:w="9355" w:type="dxa"/>
            <w:gridSpan w:val="8"/>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 xml:space="preserve">Отметки Банка об исполнении (заполняется только при подключении новых счетов </w:t>
            </w:r>
            <w:proofErr w:type="gramStart"/>
            <w:r w:rsidRPr="00E5123C">
              <w:rPr>
                <w:b/>
                <w:i/>
                <w:sz w:val="16"/>
                <w:szCs w:val="16"/>
              </w:rPr>
              <w:t>и(</w:t>
            </w:r>
            <w:proofErr w:type="gramEnd"/>
            <w:r w:rsidRPr="00E5123C">
              <w:rPr>
                <w:b/>
                <w:i/>
                <w:sz w:val="16"/>
                <w:szCs w:val="16"/>
              </w:rPr>
              <w:t>или) предоставлении дополнительных</w:t>
            </w:r>
            <w:r w:rsidRPr="00E5123C">
              <w:rPr>
                <w:b/>
                <w:spacing w:val="-3"/>
                <w:sz w:val="16"/>
                <w:szCs w:val="16"/>
              </w:rPr>
              <w:t xml:space="preserve"> </w:t>
            </w:r>
            <w:r w:rsidRPr="00E5123C">
              <w:rPr>
                <w:b/>
                <w:spacing w:val="-3"/>
                <w:sz w:val="16"/>
                <w:szCs w:val="16"/>
                <w:lang w:val="en-US"/>
              </w:rPr>
              <w:t>USB</w:t>
            </w:r>
            <w:r w:rsidRPr="00E5123C">
              <w:rPr>
                <w:b/>
                <w:spacing w:val="-3"/>
                <w:sz w:val="16"/>
                <w:szCs w:val="16"/>
              </w:rPr>
              <w:t>-</w:t>
            </w:r>
            <w:proofErr w:type="spellStart"/>
            <w:r w:rsidRPr="00E5123C">
              <w:rPr>
                <w:b/>
                <w:spacing w:val="-3"/>
                <w:sz w:val="16"/>
                <w:szCs w:val="16"/>
              </w:rPr>
              <w:t>токенов</w:t>
            </w:r>
            <w:proofErr w:type="spellEnd"/>
          </w:p>
        </w:tc>
      </w:tr>
      <w:tr w:rsidR="00E5123C" w:rsidRPr="00E5123C" w:rsidTr="007B0420">
        <w:tblPrEx>
          <w:tblLook w:val="04A0" w:firstRow="1" w:lastRow="0" w:firstColumn="1" w:lastColumn="0" w:noHBand="0" w:noVBand="1"/>
        </w:tblPrEx>
        <w:tc>
          <w:tcPr>
            <w:tcW w:w="5495" w:type="dxa"/>
            <w:gridSpan w:val="6"/>
            <w:shd w:val="clear" w:color="auto" w:fill="auto"/>
          </w:tcPr>
          <w:p w:rsidR="00E5123C" w:rsidRPr="00E5123C" w:rsidRDefault="00E5123C" w:rsidP="00E5123C">
            <w:pPr>
              <w:jc w:val="center"/>
              <w:rPr>
                <w:b/>
                <w:sz w:val="16"/>
                <w:szCs w:val="16"/>
              </w:rPr>
            </w:pPr>
            <w:r w:rsidRPr="00E5123C">
              <w:rPr>
                <w:b/>
                <w:sz w:val="16"/>
                <w:szCs w:val="16"/>
              </w:rPr>
              <w:t xml:space="preserve">номера Счетов, подключенных к системе  «Клиент-Банк </w:t>
            </w:r>
            <w:proofErr w:type="spellStart"/>
            <w:r w:rsidRPr="00E5123C">
              <w:rPr>
                <w:b/>
                <w:sz w:val="16"/>
                <w:szCs w:val="16"/>
              </w:rPr>
              <w:t>iBank</w:t>
            </w:r>
            <w:proofErr w:type="spellEnd"/>
            <w:r w:rsidRPr="00E5123C">
              <w:rPr>
                <w:b/>
                <w:sz w:val="16"/>
                <w:szCs w:val="16"/>
              </w:rPr>
              <w:t xml:space="preserve"> 2»</w:t>
            </w:r>
          </w:p>
        </w:tc>
        <w:tc>
          <w:tcPr>
            <w:tcW w:w="4961" w:type="dxa"/>
            <w:gridSpan w:val="3"/>
          </w:tcPr>
          <w:p w:rsidR="00E5123C" w:rsidRPr="00E5123C" w:rsidRDefault="00E5123C" w:rsidP="00E5123C">
            <w:pPr>
              <w:jc w:val="center"/>
              <w:rPr>
                <w:b/>
                <w:sz w:val="16"/>
                <w:szCs w:val="16"/>
              </w:rPr>
            </w:pPr>
            <w:r w:rsidRPr="00E5123C">
              <w:rPr>
                <w:b/>
                <w:spacing w:val="-3"/>
                <w:sz w:val="16"/>
                <w:szCs w:val="16"/>
              </w:rPr>
              <w:t xml:space="preserve">Идентификаторы </w:t>
            </w:r>
            <w:proofErr w:type="gramStart"/>
            <w:r w:rsidRPr="00E5123C">
              <w:rPr>
                <w:b/>
                <w:spacing w:val="-3"/>
                <w:sz w:val="16"/>
                <w:szCs w:val="16"/>
              </w:rPr>
              <w:t>выданных</w:t>
            </w:r>
            <w:proofErr w:type="gramEnd"/>
            <w:r w:rsidRPr="00E5123C">
              <w:rPr>
                <w:b/>
                <w:spacing w:val="-3"/>
                <w:sz w:val="16"/>
                <w:szCs w:val="16"/>
              </w:rPr>
              <w:t xml:space="preserve"> Клиенту </w:t>
            </w:r>
            <w:r w:rsidRPr="00E5123C">
              <w:rPr>
                <w:b/>
                <w:spacing w:val="-3"/>
                <w:sz w:val="16"/>
                <w:szCs w:val="16"/>
                <w:lang w:val="en-US"/>
              </w:rPr>
              <w:t>USB</w:t>
            </w:r>
            <w:r w:rsidRPr="00E5123C">
              <w:rPr>
                <w:b/>
                <w:spacing w:val="-3"/>
                <w:sz w:val="16"/>
                <w:szCs w:val="16"/>
              </w:rPr>
              <w:t>-</w:t>
            </w:r>
            <w:proofErr w:type="spellStart"/>
            <w:r w:rsidRPr="00E5123C">
              <w:rPr>
                <w:b/>
                <w:spacing w:val="-3"/>
                <w:sz w:val="16"/>
                <w:szCs w:val="16"/>
              </w:rPr>
              <w:t>токенов</w:t>
            </w:r>
            <w:proofErr w:type="spellEnd"/>
          </w:p>
        </w:tc>
      </w:tr>
      <w:tr w:rsidR="00E5123C" w:rsidRPr="00E5123C" w:rsidTr="007B0420">
        <w:tblPrEx>
          <w:tblLook w:val="04A0" w:firstRow="1" w:lastRow="0" w:firstColumn="1" w:lastColumn="0" w:noHBand="0" w:noVBand="1"/>
        </w:tblPrEx>
        <w:tc>
          <w:tcPr>
            <w:tcW w:w="5495" w:type="dxa"/>
            <w:gridSpan w:val="6"/>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4961" w:type="dxa"/>
            <w:gridSpan w:val="3"/>
          </w:tcPr>
          <w:p w:rsidR="00E5123C" w:rsidRPr="00E5123C" w:rsidRDefault="00E5123C" w:rsidP="00E5123C">
            <w:pPr>
              <w:jc w:val="both"/>
              <w:rPr>
                <w:sz w:val="16"/>
                <w:szCs w:val="16"/>
                <w:lang w:val="en-US"/>
              </w:rPr>
            </w:pPr>
            <w:r w:rsidRPr="00E5123C">
              <w:rPr>
                <w:sz w:val="16"/>
                <w:szCs w:val="16"/>
                <w:lang w:val="en-US"/>
              </w:rPr>
              <w:t>1.</w:t>
            </w:r>
          </w:p>
        </w:tc>
      </w:tr>
      <w:tr w:rsidR="00E5123C" w:rsidRPr="00E5123C" w:rsidTr="007B0420">
        <w:tblPrEx>
          <w:tblLook w:val="04A0" w:firstRow="1" w:lastRow="0" w:firstColumn="1" w:lastColumn="0" w:noHBand="0" w:noVBand="1"/>
        </w:tblPrEx>
        <w:tc>
          <w:tcPr>
            <w:tcW w:w="5495" w:type="dxa"/>
            <w:gridSpan w:val="6"/>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4961" w:type="dxa"/>
            <w:gridSpan w:val="3"/>
          </w:tcPr>
          <w:p w:rsidR="00E5123C" w:rsidRPr="00E5123C" w:rsidRDefault="00E5123C" w:rsidP="00E5123C">
            <w:pPr>
              <w:jc w:val="both"/>
              <w:rPr>
                <w:sz w:val="16"/>
                <w:szCs w:val="16"/>
                <w:lang w:val="en-US"/>
              </w:rPr>
            </w:pPr>
            <w:r w:rsidRPr="00E5123C">
              <w:rPr>
                <w:sz w:val="16"/>
                <w:szCs w:val="16"/>
                <w:lang w:val="en-US"/>
              </w:rPr>
              <w:t>2.</w:t>
            </w:r>
          </w:p>
        </w:tc>
      </w:tr>
      <w:tr w:rsidR="00E5123C" w:rsidRPr="00E5123C" w:rsidTr="007B0420">
        <w:tblPrEx>
          <w:tblLook w:val="04A0" w:firstRow="1" w:lastRow="0" w:firstColumn="1" w:lastColumn="0" w:noHBand="0" w:noVBand="1"/>
        </w:tblPrEx>
        <w:tc>
          <w:tcPr>
            <w:tcW w:w="5495" w:type="dxa"/>
            <w:gridSpan w:val="6"/>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4961" w:type="dxa"/>
            <w:gridSpan w:val="3"/>
          </w:tcPr>
          <w:p w:rsidR="00E5123C" w:rsidRPr="00E5123C" w:rsidRDefault="00E5123C" w:rsidP="00E5123C">
            <w:pPr>
              <w:jc w:val="both"/>
              <w:rPr>
                <w:sz w:val="16"/>
                <w:szCs w:val="16"/>
                <w:lang w:val="en-US"/>
              </w:rPr>
            </w:pPr>
            <w:r w:rsidRPr="00E5123C">
              <w:rPr>
                <w:sz w:val="16"/>
                <w:szCs w:val="16"/>
                <w:lang w:val="en-US"/>
              </w:rPr>
              <w:t>3.</w:t>
            </w:r>
          </w:p>
        </w:tc>
      </w:tr>
      <w:tr w:rsidR="00E5123C" w:rsidRPr="00E5123C" w:rsidTr="007B0420">
        <w:tblPrEx>
          <w:tblLook w:val="04A0" w:firstRow="1" w:lastRow="0" w:firstColumn="1" w:lastColumn="0" w:noHBand="0" w:noVBand="1"/>
        </w:tblPrEx>
        <w:tc>
          <w:tcPr>
            <w:tcW w:w="5495" w:type="dxa"/>
            <w:gridSpan w:val="6"/>
            <w:shd w:val="clear" w:color="auto" w:fill="auto"/>
          </w:tcPr>
          <w:p w:rsidR="00E5123C" w:rsidRPr="00E5123C" w:rsidRDefault="00E5123C" w:rsidP="00E5123C">
            <w:pPr>
              <w:jc w:val="both"/>
              <w:rPr>
                <w:sz w:val="16"/>
                <w:szCs w:val="16"/>
                <w:lang w:val="en-US"/>
              </w:rPr>
            </w:pPr>
            <w:r w:rsidRPr="00E5123C">
              <w:rPr>
                <w:sz w:val="16"/>
                <w:szCs w:val="16"/>
              </w:rPr>
              <w:t>Счет №</w:t>
            </w:r>
          </w:p>
        </w:tc>
        <w:tc>
          <w:tcPr>
            <w:tcW w:w="4961" w:type="dxa"/>
            <w:gridSpan w:val="3"/>
          </w:tcPr>
          <w:p w:rsidR="00E5123C" w:rsidRPr="00E5123C" w:rsidRDefault="00E5123C" w:rsidP="00E5123C">
            <w:pPr>
              <w:jc w:val="both"/>
              <w:rPr>
                <w:sz w:val="16"/>
                <w:szCs w:val="16"/>
                <w:lang w:val="en-US"/>
              </w:rPr>
            </w:pPr>
            <w:r w:rsidRPr="00E5123C">
              <w:rPr>
                <w:sz w:val="16"/>
                <w:szCs w:val="16"/>
                <w:lang w:val="en-US"/>
              </w:rPr>
              <w:t>4.</w:t>
            </w:r>
          </w:p>
        </w:tc>
      </w:tr>
      <w:tr w:rsidR="00E5123C" w:rsidRPr="00E5123C" w:rsidTr="007B0420">
        <w:tblPrEx>
          <w:tblLook w:val="04A0" w:firstRow="1" w:lastRow="0" w:firstColumn="1" w:lastColumn="0" w:noHBand="0" w:noVBand="1"/>
        </w:tblPrEx>
        <w:tc>
          <w:tcPr>
            <w:tcW w:w="2582" w:type="dxa"/>
            <w:gridSpan w:val="2"/>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341" w:type="dxa"/>
            <w:gridSpan w:val="2"/>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699" w:type="dxa"/>
            <w:gridSpan w:val="4"/>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834" w:type="dxa"/>
            <w:shd w:val="clear" w:color="auto" w:fill="auto"/>
          </w:tcPr>
          <w:p w:rsidR="00E5123C" w:rsidRPr="00E5123C" w:rsidRDefault="00E5123C" w:rsidP="00E5123C">
            <w:pPr>
              <w:jc w:val="both"/>
              <w:rPr>
                <w:sz w:val="16"/>
                <w:szCs w:val="16"/>
              </w:rPr>
            </w:pPr>
            <w:r w:rsidRPr="00E5123C">
              <w:rPr>
                <w:sz w:val="16"/>
                <w:szCs w:val="16"/>
              </w:rPr>
              <w:t xml:space="preserve">Дата </w:t>
            </w:r>
          </w:p>
        </w:tc>
      </w:tr>
      <w:tr w:rsidR="00E5123C" w:rsidRPr="00E5123C" w:rsidTr="007B0420">
        <w:tblPrEx>
          <w:tblLook w:val="04A0" w:firstRow="1" w:lastRow="0" w:firstColumn="1" w:lastColumn="0" w:noHBand="0" w:noVBand="1"/>
        </w:tblPrEx>
        <w:tc>
          <w:tcPr>
            <w:tcW w:w="2582" w:type="dxa"/>
            <w:gridSpan w:val="2"/>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341" w:type="dxa"/>
            <w:gridSpan w:val="2"/>
            <w:shd w:val="clear" w:color="auto" w:fill="auto"/>
          </w:tcPr>
          <w:p w:rsidR="00E5123C" w:rsidRPr="00E5123C" w:rsidRDefault="00E5123C" w:rsidP="00E5123C">
            <w:pPr>
              <w:jc w:val="both"/>
              <w:rPr>
                <w:sz w:val="16"/>
                <w:szCs w:val="16"/>
              </w:rPr>
            </w:pPr>
          </w:p>
        </w:tc>
        <w:tc>
          <w:tcPr>
            <w:tcW w:w="2699" w:type="dxa"/>
            <w:gridSpan w:val="4"/>
            <w:shd w:val="clear" w:color="auto" w:fill="auto"/>
          </w:tcPr>
          <w:p w:rsidR="00E5123C" w:rsidRPr="00E5123C" w:rsidRDefault="00E5123C" w:rsidP="00E5123C">
            <w:pPr>
              <w:jc w:val="both"/>
              <w:rPr>
                <w:sz w:val="16"/>
                <w:szCs w:val="16"/>
              </w:rPr>
            </w:pPr>
          </w:p>
        </w:tc>
        <w:tc>
          <w:tcPr>
            <w:tcW w:w="2834" w:type="dxa"/>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4</w:t>
            </w:r>
          </w:p>
        </w:tc>
        <w:tc>
          <w:tcPr>
            <w:tcW w:w="9355" w:type="dxa"/>
            <w:gridSpan w:val="8"/>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jc w:val="both"/>
              <w:rPr>
                <w:b/>
                <w:iCs/>
                <w:sz w:val="16"/>
                <w:szCs w:val="16"/>
              </w:rPr>
            </w:pPr>
            <w:r w:rsidRPr="00E5123C">
              <w:rPr>
                <w:b/>
                <w:i/>
                <w:sz w:val="16"/>
                <w:szCs w:val="16"/>
              </w:rPr>
              <w:t>Заполняется при получении Клиентом копии Заявления и USB-</w:t>
            </w:r>
            <w:proofErr w:type="spellStart"/>
            <w:r w:rsidRPr="00E5123C">
              <w:rPr>
                <w:b/>
                <w:i/>
                <w:sz w:val="16"/>
                <w:szCs w:val="16"/>
              </w:rPr>
              <w:t>токенов</w:t>
            </w:r>
            <w:proofErr w:type="spellEnd"/>
          </w:p>
        </w:tc>
      </w:tr>
      <w:tr w:rsidR="00E5123C" w:rsidRPr="00E5123C" w:rsidTr="007B0420">
        <w:tblPrEx>
          <w:tblLook w:val="04A0" w:firstRow="1" w:lastRow="0" w:firstColumn="1" w:lastColumn="0" w:noHBand="0" w:noVBand="1"/>
        </w:tblPrEx>
        <w:tc>
          <w:tcPr>
            <w:tcW w:w="10456" w:type="dxa"/>
            <w:gridSpan w:val="9"/>
            <w:shd w:val="clear" w:color="auto" w:fill="auto"/>
          </w:tcPr>
          <w:p w:rsidR="00E5123C" w:rsidRPr="00E5123C" w:rsidRDefault="00E5123C" w:rsidP="00E5123C">
            <w:pPr>
              <w:jc w:val="both"/>
              <w:rPr>
                <w:sz w:val="16"/>
                <w:szCs w:val="16"/>
              </w:rPr>
            </w:pPr>
            <w:r w:rsidRPr="00E5123C">
              <w:rPr>
                <w:sz w:val="16"/>
                <w:szCs w:val="16"/>
              </w:rPr>
              <w:t xml:space="preserve">Подтверждаю, что </w:t>
            </w:r>
            <w:r w:rsidR="00DD50C7" w:rsidRPr="00E5123C">
              <w:rPr>
                <w:sz w:val="16"/>
                <w:szCs w:val="16"/>
              </w:rPr>
              <w:t>копи</w:t>
            </w:r>
            <w:r w:rsidR="00DD50C7">
              <w:rPr>
                <w:sz w:val="16"/>
                <w:szCs w:val="16"/>
              </w:rPr>
              <w:t>и</w:t>
            </w:r>
            <w:r w:rsidR="00DD50C7" w:rsidRPr="00E5123C">
              <w:rPr>
                <w:sz w:val="16"/>
                <w:szCs w:val="16"/>
              </w:rPr>
              <w:t xml:space="preserve"> </w:t>
            </w:r>
            <w:r w:rsidRPr="00E5123C">
              <w:rPr>
                <w:sz w:val="16"/>
                <w:szCs w:val="16"/>
              </w:rPr>
              <w:t xml:space="preserve">Заявления и </w:t>
            </w:r>
            <w:r w:rsidRPr="00E5123C">
              <w:rPr>
                <w:sz w:val="16"/>
                <w:szCs w:val="16"/>
                <w:lang w:val="en-US"/>
              </w:rPr>
              <w:t>USB</w:t>
            </w:r>
            <w:r w:rsidRPr="00E5123C">
              <w:rPr>
                <w:sz w:val="16"/>
                <w:szCs w:val="16"/>
              </w:rPr>
              <w:t>-</w:t>
            </w:r>
            <w:proofErr w:type="spellStart"/>
            <w:r w:rsidRPr="00E5123C">
              <w:rPr>
                <w:sz w:val="16"/>
                <w:szCs w:val="16"/>
              </w:rPr>
              <w:t>токены</w:t>
            </w:r>
            <w:proofErr w:type="spellEnd"/>
            <w:r w:rsidRPr="00E5123C">
              <w:rPr>
                <w:sz w:val="16"/>
                <w:szCs w:val="16"/>
              </w:rPr>
              <w:t xml:space="preserve"> в количестве</w:t>
            </w:r>
            <w:proofErr w:type="gramStart"/>
            <w:r w:rsidRPr="00E5123C">
              <w:rPr>
                <w:sz w:val="16"/>
                <w:szCs w:val="16"/>
              </w:rPr>
              <w:t xml:space="preserve"> _____ (                             ) </w:t>
            </w:r>
            <w:proofErr w:type="gramEnd"/>
            <w:r w:rsidRPr="00E5123C">
              <w:rPr>
                <w:sz w:val="16"/>
                <w:szCs w:val="16"/>
              </w:rPr>
              <w:t>штук  получил</w:t>
            </w:r>
          </w:p>
          <w:p w:rsidR="00E5123C" w:rsidRPr="00E5123C" w:rsidRDefault="00E5123C" w:rsidP="00E5123C">
            <w:pPr>
              <w:jc w:val="both"/>
              <w:rPr>
                <w:sz w:val="16"/>
                <w:szCs w:val="16"/>
              </w:rPr>
            </w:pPr>
          </w:p>
        </w:tc>
      </w:tr>
      <w:tr w:rsidR="00E5123C" w:rsidRPr="00E5123C" w:rsidTr="007B0420">
        <w:tblPrEx>
          <w:tblLook w:val="04A0" w:firstRow="1" w:lastRow="0" w:firstColumn="1" w:lastColumn="0" w:noHBand="0" w:noVBand="1"/>
        </w:tblPrEx>
        <w:trPr>
          <w:trHeight w:val="167"/>
        </w:trPr>
        <w:tc>
          <w:tcPr>
            <w:tcW w:w="5070" w:type="dxa"/>
            <w:gridSpan w:val="5"/>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Наименование  Клиента</w:t>
            </w:r>
          </w:p>
        </w:tc>
        <w:tc>
          <w:tcPr>
            <w:tcW w:w="2409" w:type="dxa"/>
            <w:gridSpan w:val="2"/>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Подпись Клиента</w:t>
            </w:r>
            <w:r w:rsidRPr="00E5123C">
              <w:rPr>
                <w:b/>
                <w:sz w:val="16"/>
                <w:szCs w:val="16"/>
                <w:lang w:val="en-US"/>
              </w:rPr>
              <w:t>/</w:t>
            </w:r>
            <w:r w:rsidRPr="00E5123C">
              <w:rPr>
                <w:b/>
                <w:sz w:val="16"/>
                <w:szCs w:val="16"/>
              </w:rPr>
              <w:t xml:space="preserve"> Представителя Клиента</w:t>
            </w:r>
          </w:p>
        </w:tc>
        <w:tc>
          <w:tcPr>
            <w:tcW w:w="2977" w:type="dxa"/>
            <w:gridSpan w:val="2"/>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Дата получения</w:t>
            </w:r>
          </w:p>
        </w:tc>
      </w:tr>
      <w:tr w:rsidR="00E5123C" w:rsidRPr="00E5123C" w:rsidTr="007B0420">
        <w:tblPrEx>
          <w:tblLook w:val="04A0" w:firstRow="1" w:lastRow="0" w:firstColumn="1" w:lastColumn="0" w:noHBand="0" w:noVBand="1"/>
        </w:tblPrEx>
        <w:trPr>
          <w:trHeight w:val="406"/>
        </w:trPr>
        <w:tc>
          <w:tcPr>
            <w:tcW w:w="5070" w:type="dxa"/>
            <w:gridSpan w:val="5"/>
            <w:tcBorders>
              <w:bottom w:val="single" w:sz="4" w:space="0" w:color="auto"/>
            </w:tcBorders>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09" w:type="dxa"/>
            <w:gridSpan w:val="2"/>
            <w:tcBorders>
              <w:bottom w:val="single" w:sz="4" w:space="0" w:color="auto"/>
            </w:tcBorders>
            <w:shd w:val="clear" w:color="auto" w:fill="auto"/>
          </w:tcPr>
          <w:p w:rsidR="00E5123C" w:rsidRPr="00E5123C" w:rsidRDefault="00E5123C" w:rsidP="00E5123C">
            <w:pPr>
              <w:jc w:val="both"/>
              <w:rPr>
                <w:sz w:val="16"/>
                <w:szCs w:val="16"/>
              </w:rPr>
            </w:pPr>
          </w:p>
        </w:tc>
        <w:tc>
          <w:tcPr>
            <w:tcW w:w="2977" w:type="dxa"/>
            <w:gridSpan w:val="2"/>
            <w:tcBorders>
              <w:bottom w:val="single" w:sz="4" w:space="0" w:color="auto"/>
            </w:tcBorders>
            <w:shd w:val="clear" w:color="auto" w:fill="auto"/>
          </w:tcPr>
          <w:p w:rsidR="00E5123C" w:rsidRPr="00E5123C" w:rsidRDefault="00E5123C" w:rsidP="00E5123C">
            <w:pPr>
              <w:jc w:val="both"/>
              <w:rPr>
                <w:sz w:val="16"/>
                <w:szCs w:val="16"/>
              </w:rPr>
            </w:pPr>
          </w:p>
        </w:tc>
      </w:tr>
    </w:tbl>
    <w:p w:rsidR="00E5123C" w:rsidRPr="00E5123C" w:rsidRDefault="00E5123C" w:rsidP="00E5123C">
      <w:pPr>
        <w:jc w:val="both"/>
        <w:rPr>
          <w:sz w:val="16"/>
          <w:szCs w:val="16"/>
        </w:rPr>
      </w:pPr>
    </w:p>
    <w:p w:rsidR="00E5123C" w:rsidRPr="00E5123C" w:rsidRDefault="00E5123C" w:rsidP="00E5123C">
      <w:pPr>
        <w:jc w:val="both"/>
        <w:rPr>
          <w:i/>
          <w:sz w:val="16"/>
          <w:szCs w:val="16"/>
        </w:rPr>
      </w:pPr>
    </w:p>
    <w:p w:rsidR="00E5123C" w:rsidRPr="00E5123C" w:rsidRDefault="00E5123C" w:rsidP="00E5123C">
      <w:pPr>
        <w:jc w:val="both"/>
        <w:rPr>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2"/>
        <w:gridCol w:w="142"/>
        <w:gridCol w:w="1417"/>
        <w:gridCol w:w="851"/>
        <w:gridCol w:w="708"/>
        <w:gridCol w:w="709"/>
        <w:gridCol w:w="1560"/>
        <w:gridCol w:w="1417"/>
        <w:gridCol w:w="1560"/>
      </w:tblGrid>
      <w:tr w:rsidR="00E5123C" w:rsidRPr="00E5123C" w:rsidTr="007B0420">
        <w:trPr>
          <w:trHeight w:val="139"/>
        </w:trPr>
        <w:tc>
          <w:tcPr>
            <w:tcW w:w="10456" w:type="dxa"/>
            <w:gridSpan w:val="9"/>
            <w:shd w:val="clear" w:color="auto" w:fill="CCCCCC"/>
          </w:tcPr>
          <w:p w:rsidR="00E5123C" w:rsidRPr="00E5123C" w:rsidRDefault="00E5123C" w:rsidP="00E5123C">
            <w:pPr>
              <w:widowControl w:val="0"/>
              <w:rPr>
                <w:iCs/>
                <w:sz w:val="16"/>
                <w:szCs w:val="16"/>
              </w:rPr>
            </w:pPr>
            <w:r w:rsidRPr="00E5123C">
              <w:rPr>
                <w:b/>
                <w:iCs/>
                <w:sz w:val="16"/>
                <w:szCs w:val="16"/>
              </w:rPr>
              <w:t>ЧАСТЬ 5</w:t>
            </w:r>
            <w:proofErr w:type="gramStart"/>
            <w:r w:rsidRPr="00E5123C">
              <w:rPr>
                <w:b/>
                <w:iCs/>
                <w:sz w:val="16"/>
                <w:szCs w:val="16"/>
              </w:rPr>
              <w:t xml:space="preserve">  З</w:t>
            </w:r>
            <w:proofErr w:type="gramEnd"/>
            <w:r w:rsidRPr="00E5123C">
              <w:rPr>
                <w:b/>
                <w:iCs/>
                <w:sz w:val="16"/>
                <w:szCs w:val="16"/>
              </w:rPr>
              <w:t xml:space="preserve">аполняется Банком </w:t>
            </w:r>
            <w:r w:rsidRPr="00E5123C">
              <w:rPr>
                <w:iCs/>
                <w:sz w:val="16"/>
                <w:szCs w:val="16"/>
              </w:rPr>
              <w:t>(не предоставляется Клиенту)</w:t>
            </w:r>
          </w:p>
          <w:p w:rsidR="00E5123C" w:rsidRPr="00E5123C" w:rsidRDefault="00E5123C" w:rsidP="00DD50C7">
            <w:pPr>
              <w:widowControl w:val="0"/>
              <w:jc w:val="center"/>
              <w:rPr>
                <w:b/>
                <w:i/>
                <w:iCs/>
                <w:sz w:val="16"/>
                <w:szCs w:val="16"/>
              </w:rPr>
            </w:pPr>
            <w:r w:rsidRPr="00E5123C">
              <w:rPr>
                <w:b/>
                <w:i/>
                <w:iCs/>
                <w:sz w:val="16"/>
                <w:szCs w:val="16"/>
              </w:rPr>
              <w:t xml:space="preserve">может быть исполнено </w:t>
            </w:r>
            <w:r w:rsidR="00DD50C7" w:rsidRPr="00E5123C">
              <w:rPr>
                <w:b/>
                <w:i/>
                <w:iCs/>
                <w:sz w:val="16"/>
                <w:szCs w:val="16"/>
              </w:rPr>
              <w:t>посредств</w:t>
            </w:r>
            <w:r w:rsidR="00DD50C7">
              <w:rPr>
                <w:b/>
                <w:i/>
                <w:iCs/>
                <w:sz w:val="16"/>
                <w:szCs w:val="16"/>
              </w:rPr>
              <w:t>о</w:t>
            </w:r>
            <w:r w:rsidR="00DD50C7" w:rsidRPr="00E5123C">
              <w:rPr>
                <w:b/>
                <w:i/>
                <w:iCs/>
                <w:sz w:val="16"/>
                <w:szCs w:val="16"/>
              </w:rPr>
              <w:t xml:space="preserve">м </w:t>
            </w:r>
            <w:r w:rsidRPr="00E5123C">
              <w:rPr>
                <w:b/>
                <w:i/>
                <w:iCs/>
                <w:sz w:val="16"/>
                <w:szCs w:val="16"/>
              </w:rPr>
              <w:t>системы электронного документооборота  без оформления документа на бумажном носителе</w:t>
            </w:r>
          </w:p>
        </w:tc>
      </w:tr>
      <w:tr w:rsidR="00E5123C" w:rsidRPr="00E5123C" w:rsidTr="007B0420">
        <w:trPr>
          <w:trHeight w:val="256"/>
        </w:trPr>
        <w:tc>
          <w:tcPr>
            <w:tcW w:w="10456" w:type="dxa"/>
            <w:gridSpan w:val="9"/>
          </w:tcPr>
          <w:p w:rsidR="00E5123C" w:rsidRPr="00E5123C" w:rsidRDefault="00E5123C" w:rsidP="00E5123C">
            <w:pPr>
              <w:tabs>
                <w:tab w:val="center" w:pos="4677"/>
                <w:tab w:val="right" w:pos="9355"/>
              </w:tabs>
              <w:jc w:val="center"/>
              <w:rPr>
                <w:sz w:val="18"/>
                <w:szCs w:val="18"/>
              </w:rPr>
            </w:pPr>
            <w:r w:rsidRPr="00E5123C">
              <w:rPr>
                <w:b/>
                <w:color w:val="000000"/>
                <w:sz w:val="18"/>
                <w:szCs w:val="18"/>
              </w:rPr>
              <w:t>КОНТРОЛЬНЫЕ ОТМЕТКИ БАНКА:</w:t>
            </w:r>
          </w:p>
        </w:tc>
      </w:tr>
      <w:tr w:rsidR="00E5123C" w:rsidRPr="00E5123C" w:rsidTr="007B0420">
        <w:tblPrEx>
          <w:tblLook w:val="04A0" w:firstRow="1" w:lastRow="0" w:firstColumn="1" w:lastColumn="0" w:noHBand="0" w:noVBand="1"/>
        </w:tblPrEx>
        <w:tc>
          <w:tcPr>
            <w:tcW w:w="2235" w:type="dxa"/>
            <w:gridSpan w:val="2"/>
            <w:shd w:val="clear" w:color="auto" w:fill="auto"/>
          </w:tcPr>
          <w:p w:rsidR="00E5123C" w:rsidRPr="00E5123C" w:rsidRDefault="00E5123C" w:rsidP="00E5123C">
            <w:pPr>
              <w:widowControl w:val="0"/>
              <w:rPr>
                <w:sz w:val="16"/>
                <w:szCs w:val="16"/>
              </w:rPr>
            </w:pPr>
            <w:r w:rsidRPr="00E5123C">
              <w:rPr>
                <w:sz w:val="16"/>
                <w:szCs w:val="16"/>
              </w:rPr>
              <w:t>Дата получения Заявления</w:t>
            </w:r>
          </w:p>
          <w:p w:rsidR="00E5123C" w:rsidRPr="00E5123C" w:rsidRDefault="00E5123C" w:rsidP="00E5123C">
            <w:pPr>
              <w:widowControl w:val="0"/>
              <w:rPr>
                <w:sz w:val="16"/>
                <w:szCs w:val="16"/>
              </w:rPr>
            </w:pPr>
            <w:r w:rsidRPr="00E5123C">
              <w:rPr>
                <w:sz w:val="16"/>
                <w:szCs w:val="16"/>
              </w:rPr>
              <w:t>сотрудником УИТ</w:t>
            </w:r>
          </w:p>
        </w:tc>
        <w:tc>
          <w:tcPr>
            <w:tcW w:w="2268" w:type="dxa"/>
            <w:gridSpan w:val="2"/>
            <w:shd w:val="clear" w:color="auto" w:fill="auto"/>
          </w:tcPr>
          <w:p w:rsidR="00E5123C" w:rsidRPr="00E5123C" w:rsidRDefault="00E5123C" w:rsidP="00E5123C">
            <w:pPr>
              <w:jc w:val="both"/>
              <w:rPr>
                <w:sz w:val="16"/>
                <w:szCs w:val="16"/>
              </w:rPr>
            </w:pPr>
            <w:r w:rsidRPr="00E5123C">
              <w:rPr>
                <w:sz w:val="16"/>
                <w:szCs w:val="16"/>
              </w:rPr>
              <w:t>Дата исполнения заявления</w:t>
            </w:r>
          </w:p>
          <w:p w:rsidR="00E5123C" w:rsidRPr="00E5123C" w:rsidRDefault="00E5123C" w:rsidP="00E5123C">
            <w:pPr>
              <w:jc w:val="both"/>
              <w:rPr>
                <w:sz w:val="16"/>
                <w:szCs w:val="16"/>
              </w:rPr>
            </w:pPr>
            <w:r w:rsidRPr="00E5123C">
              <w:rPr>
                <w:sz w:val="16"/>
                <w:szCs w:val="16"/>
              </w:rPr>
              <w:t>сотрудником УИТ</w:t>
            </w:r>
          </w:p>
        </w:tc>
        <w:tc>
          <w:tcPr>
            <w:tcW w:w="2977" w:type="dxa"/>
            <w:gridSpan w:val="3"/>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6" w:type="dxa"/>
            <w:gridSpan w:val="2"/>
          </w:tcPr>
          <w:p w:rsidR="00E5123C" w:rsidRPr="00E5123C" w:rsidRDefault="00E5123C" w:rsidP="00E5123C">
            <w:pPr>
              <w:jc w:val="both"/>
              <w:rPr>
                <w:sz w:val="16"/>
                <w:szCs w:val="16"/>
              </w:rPr>
            </w:pPr>
            <w:r w:rsidRPr="00E5123C">
              <w:rPr>
                <w:sz w:val="16"/>
                <w:szCs w:val="16"/>
              </w:rPr>
              <w:t>Ф.И.О. сотрудника УИТ</w:t>
            </w:r>
          </w:p>
        </w:tc>
      </w:tr>
      <w:tr w:rsidR="00E5123C" w:rsidRPr="00E5123C" w:rsidTr="007B0420">
        <w:tblPrEx>
          <w:tblLook w:val="04A0" w:firstRow="1" w:lastRow="0" w:firstColumn="1" w:lastColumn="0" w:noHBand="0" w:noVBand="1"/>
        </w:tblPrEx>
        <w:tc>
          <w:tcPr>
            <w:tcW w:w="2235" w:type="dxa"/>
            <w:gridSpan w:val="2"/>
            <w:shd w:val="clear" w:color="auto" w:fill="auto"/>
          </w:tcPr>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tc>
        <w:tc>
          <w:tcPr>
            <w:tcW w:w="2268" w:type="dxa"/>
            <w:gridSpan w:val="2"/>
            <w:shd w:val="clear" w:color="auto" w:fill="auto"/>
          </w:tcPr>
          <w:p w:rsidR="00E5123C" w:rsidRPr="00E5123C" w:rsidRDefault="00E5123C" w:rsidP="00E5123C">
            <w:pPr>
              <w:jc w:val="both"/>
              <w:rPr>
                <w:sz w:val="16"/>
                <w:szCs w:val="16"/>
              </w:rPr>
            </w:pPr>
          </w:p>
        </w:tc>
        <w:tc>
          <w:tcPr>
            <w:tcW w:w="2977" w:type="dxa"/>
            <w:gridSpan w:val="3"/>
            <w:shd w:val="clear" w:color="auto" w:fill="auto"/>
          </w:tcPr>
          <w:p w:rsidR="00E5123C" w:rsidRPr="00E5123C" w:rsidRDefault="00E5123C" w:rsidP="00E5123C">
            <w:pPr>
              <w:jc w:val="both"/>
              <w:rPr>
                <w:sz w:val="16"/>
                <w:szCs w:val="16"/>
              </w:rPr>
            </w:pPr>
          </w:p>
        </w:tc>
        <w:tc>
          <w:tcPr>
            <w:tcW w:w="2976" w:type="dxa"/>
            <w:gridSpan w:val="2"/>
          </w:tcPr>
          <w:p w:rsidR="00E5123C" w:rsidRPr="00E5123C" w:rsidRDefault="00E5123C" w:rsidP="00E5123C">
            <w:pPr>
              <w:jc w:val="both"/>
              <w:rPr>
                <w:sz w:val="16"/>
                <w:szCs w:val="16"/>
              </w:rPr>
            </w:pPr>
          </w:p>
        </w:tc>
      </w:tr>
      <w:tr w:rsidR="00E5123C" w:rsidRPr="00E5123C" w:rsidTr="007B0420">
        <w:trPr>
          <w:trHeight w:val="256"/>
        </w:trPr>
        <w:tc>
          <w:tcPr>
            <w:tcW w:w="10456" w:type="dxa"/>
            <w:gridSpan w:val="9"/>
          </w:tcPr>
          <w:p w:rsidR="00E5123C" w:rsidRPr="00E5123C" w:rsidRDefault="00E5123C" w:rsidP="00E5123C">
            <w:pPr>
              <w:tabs>
                <w:tab w:val="center" w:pos="4677"/>
                <w:tab w:val="right" w:pos="9355"/>
              </w:tabs>
              <w:jc w:val="center"/>
              <w:rPr>
                <w:b/>
                <w:sz w:val="18"/>
                <w:szCs w:val="18"/>
              </w:rPr>
            </w:pPr>
            <w:r w:rsidRPr="00E5123C">
              <w:rPr>
                <w:b/>
                <w:sz w:val="18"/>
                <w:szCs w:val="18"/>
              </w:rPr>
              <w:t xml:space="preserve">Заполняется только при передаче клиенту </w:t>
            </w:r>
            <w:proofErr w:type="gramStart"/>
            <w:r w:rsidRPr="00E5123C">
              <w:rPr>
                <w:b/>
                <w:sz w:val="18"/>
                <w:szCs w:val="18"/>
              </w:rPr>
              <w:t>дополнительных</w:t>
            </w:r>
            <w:proofErr w:type="gramEnd"/>
            <w:r w:rsidRPr="00E5123C">
              <w:rPr>
                <w:b/>
                <w:sz w:val="18"/>
                <w:szCs w:val="18"/>
              </w:rPr>
              <w:t xml:space="preserve"> </w:t>
            </w:r>
            <w:r w:rsidRPr="00E5123C">
              <w:rPr>
                <w:b/>
                <w:spacing w:val="-3"/>
                <w:sz w:val="16"/>
                <w:szCs w:val="16"/>
                <w:lang w:val="en-US"/>
              </w:rPr>
              <w:t>USB</w:t>
            </w:r>
            <w:r w:rsidRPr="00E5123C">
              <w:rPr>
                <w:b/>
                <w:spacing w:val="-3"/>
                <w:sz w:val="16"/>
                <w:szCs w:val="16"/>
              </w:rPr>
              <w:t>-</w:t>
            </w:r>
            <w:proofErr w:type="spellStart"/>
            <w:r w:rsidRPr="00E5123C">
              <w:rPr>
                <w:b/>
                <w:spacing w:val="-3"/>
                <w:sz w:val="16"/>
                <w:szCs w:val="16"/>
              </w:rPr>
              <w:t>токенов</w:t>
            </w:r>
            <w:proofErr w:type="spellEnd"/>
          </w:p>
        </w:tc>
      </w:tr>
      <w:tr w:rsidR="00E5123C" w:rsidRPr="00E5123C" w:rsidTr="007B0420">
        <w:tblPrEx>
          <w:tblLook w:val="04A0" w:firstRow="1" w:lastRow="0" w:firstColumn="1" w:lastColumn="0" w:noHBand="0" w:noVBand="1"/>
        </w:tblPrEx>
        <w:tc>
          <w:tcPr>
            <w:tcW w:w="3652" w:type="dxa"/>
            <w:gridSpan w:val="3"/>
            <w:vMerge w:val="restart"/>
            <w:shd w:val="clear" w:color="auto" w:fill="auto"/>
          </w:tcPr>
          <w:p w:rsidR="00E5123C" w:rsidRPr="00E5123C" w:rsidRDefault="00E5123C" w:rsidP="00E5123C">
            <w:pPr>
              <w:widowControl w:val="0"/>
              <w:rPr>
                <w:sz w:val="16"/>
                <w:szCs w:val="16"/>
              </w:rPr>
            </w:pPr>
            <w:r w:rsidRPr="00E5123C">
              <w:rPr>
                <w:sz w:val="16"/>
                <w:szCs w:val="16"/>
              </w:rPr>
              <w:t xml:space="preserve">Сведения об идентификаторах </w:t>
            </w:r>
            <w:r w:rsidRPr="00E5123C">
              <w:rPr>
                <w:sz w:val="16"/>
                <w:szCs w:val="16"/>
                <w:lang w:val="en-US"/>
              </w:rPr>
              <w:t>USB</w:t>
            </w:r>
            <w:r w:rsidRPr="00E5123C">
              <w:rPr>
                <w:sz w:val="16"/>
                <w:szCs w:val="16"/>
              </w:rPr>
              <w:t>-</w:t>
            </w:r>
            <w:proofErr w:type="spellStart"/>
            <w:r w:rsidRPr="00E5123C">
              <w:rPr>
                <w:sz w:val="16"/>
                <w:szCs w:val="16"/>
              </w:rPr>
              <w:t>токенов</w:t>
            </w:r>
            <w:proofErr w:type="spellEnd"/>
            <w:r w:rsidRPr="00E5123C">
              <w:rPr>
                <w:sz w:val="16"/>
                <w:szCs w:val="16"/>
              </w:rPr>
              <w:t xml:space="preserve"> внесены в Заявление</w:t>
            </w:r>
          </w:p>
          <w:p w:rsidR="00E5123C" w:rsidRPr="00E5123C" w:rsidRDefault="00E5123C" w:rsidP="00E5123C">
            <w:pPr>
              <w:widowControl w:val="0"/>
              <w:rPr>
                <w:sz w:val="16"/>
                <w:szCs w:val="16"/>
              </w:rPr>
            </w:pPr>
          </w:p>
        </w:tc>
        <w:tc>
          <w:tcPr>
            <w:tcW w:w="2268" w:type="dxa"/>
            <w:gridSpan w:val="3"/>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7" w:type="dxa"/>
            <w:gridSpan w:val="2"/>
            <w:shd w:val="clear" w:color="auto" w:fill="auto"/>
          </w:tcPr>
          <w:p w:rsidR="00E5123C" w:rsidRPr="00E5123C" w:rsidRDefault="00E5123C" w:rsidP="00E5123C">
            <w:pPr>
              <w:jc w:val="both"/>
              <w:rPr>
                <w:sz w:val="16"/>
                <w:szCs w:val="16"/>
              </w:rPr>
            </w:pPr>
            <w:r w:rsidRPr="00E5123C">
              <w:rPr>
                <w:sz w:val="16"/>
                <w:szCs w:val="16"/>
              </w:rPr>
              <w:t>Ф.И.О. сотрудника УИТ</w:t>
            </w:r>
          </w:p>
        </w:tc>
        <w:tc>
          <w:tcPr>
            <w:tcW w:w="1559" w:type="dxa"/>
          </w:tcPr>
          <w:p w:rsidR="00E5123C" w:rsidRPr="00E5123C" w:rsidRDefault="00E5123C" w:rsidP="00E5123C">
            <w:pPr>
              <w:jc w:val="both"/>
              <w:rPr>
                <w:sz w:val="16"/>
                <w:szCs w:val="16"/>
              </w:rPr>
            </w:pPr>
            <w:r w:rsidRPr="00E5123C">
              <w:rPr>
                <w:sz w:val="16"/>
                <w:szCs w:val="16"/>
              </w:rPr>
              <w:t>Дата</w:t>
            </w:r>
          </w:p>
        </w:tc>
      </w:tr>
      <w:tr w:rsidR="00E5123C" w:rsidRPr="00E5123C" w:rsidTr="007B0420">
        <w:tblPrEx>
          <w:tblLook w:val="04A0" w:firstRow="1" w:lastRow="0" w:firstColumn="1" w:lastColumn="0" w:noHBand="0" w:noVBand="1"/>
        </w:tblPrEx>
        <w:tc>
          <w:tcPr>
            <w:tcW w:w="3652" w:type="dxa"/>
            <w:gridSpan w:val="3"/>
            <w:vMerge/>
            <w:shd w:val="clear" w:color="auto" w:fill="auto"/>
          </w:tcPr>
          <w:p w:rsidR="00E5123C" w:rsidRPr="00E5123C" w:rsidRDefault="00E5123C" w:rsidP="00E5123C">
            <w:pPr>
              <w:jc w:val="both"/>
              <w:rPr>
                <w:sz w:val="16"/>
                <w:szCs w:val="16"/>
              </w:rPr>
            </w:pPr>
          </w:p>
        </w:tc>
        <w:tc>
          <w:tcPr>
            <w:tcW w:w="2268" w:type="dxa"/>
            <w:gridSpan w:val="3"/>
            <w:shd w:val="clear" w:color="auto" w:fill="auto"/>
          </w:tcPr>
          <w:p w:rsidR="00E5123C" w:rsidRPr="00E5123C" w:rsidRDefault="00E5123C" w:rsidP="00E5123C">
            <w:pPr>
              <w:jc w:val="both"/>
              <w:rPr>
                <w:sz w:val="16"/>
                <w:szCs w:val="16"/>
              </w:rPr>
            </w:pPr>
          </w:p>
        </w:tc>
        <w:tc>
          <w:tcPr>
            <w:tcW w:w="2977" w:type="dxa"/>
            <w:gridSpan w:val="2"/>
            <w:shd w:val="clear" w:color="auto" w:fill="auto"/>
          </w:tcPr>
          <w:p w:rsidR="00E5123C" w:rsidRPr="00E5123C" w:rsidRDefault="00E5123C" w:rsidP="00E5123C">
            <w:pPr>
              <w:jc w:val="both"/>
              <w:rPr>
                <w:sz w:val="16"/>
                <w:szCs w:val="16"/>
              </w:rPr>
            </w:pPr>
          </w:p>
        </w:tc>
        <w:tc>
          <w:tcPr>
            <w:tcW w:w="1559" w:type="dxa"/>
          </w:tcPr>
          <w:p w:rsidR="00E5123C" w:rsidRPr="00E5123C" w:rsidRDefault="00E5123C" w:rsidP="00E5123C">
            <w:pPr>
              <w:jc w:val="both"/>
              <w:rPr>
                <w:sz w:val="16"/>
                <w:szCs w:val="16"/>
              </w:rPr>
            </w:pPr>
          </w:p>
        </w:tc>
      </w:tr>
      <w:tr w:rsidR="00E5123C" w:rsidRPr="00E5123C" w:rsidTr="007B0420">
        <w:trPr>
          <w:trHeight w:val="316"/>
        </w:trPr>
        <w:tc>
          <w:tcPr>
            <w:tcW w:w="10456" w:type="dxa"/>
            <w:gridSpan w:val="9"/>
          </w:tcPr>
          <w:p w:rsidR="00E5123C" w:rsidRPr="00E5123C" w:rsidRDefault="00E5123C" w:rsidP="00E5123C">
            <w:pPr>
              <w:widowControl w:val="0"/>
              <w:rPr>
                <w:sz w:val="16"/>
                <w:szCs w:val="16"/>
              </w:rPr>
            </w:pPr>
            <w:r w:rsidRPr="00E5123C">
              <w:rPr>
                <w:sz w:val="16"/>
                <w:szCs w:val="16"/>
                <w:lang w:val="en-US"/>
              </w:rPr>
              <w:t>USB</w:t>
            </w:r>
            <w:r w:rsidRPr="00E5123C">
              <w:rPr>
                <w:sz w:val="16"/>
                <w:szCs w:val="16"/>
              </w:rPr>
              <w:t>-</w:t>
            </w:r>
            <w:proofErr w:type="spellStart"/>
            <w:r w:rsidRPr="00E5123C">
              <w:rPr>
                <w:sz w:val="16"/>
                <w:szCs w:val="16"/>
              </w:rPr>
              <w:t>токены</w:t>
            </w:r>
            <w:proofErr w:type="spellEnd"/>
            <w:r w:rsidRPr="00E5123C">
              <w:rPr>
                <w:sz w:val="16"/>
                <w:szCs w:val="16"/>
              </w:rPr>
              <w:t xml:space="preserve"> в количестве _____ </w:t>
            </w:r>
            <w:r w:rsidRPr="00E5123C">
              <w:rPr>
                <w:sz w:val="16"/>
                <w:szCs w:val="16"/>
                <w:u w:val="single"/>
              </w:rPr>
              <w:t xml:space="preserve">(                             </w:t>
            </w:r>
            <w:r w:rsidRPr="00E5123C">
              <w:rPr>
                <w:sz w:val="16"/>
                <w:szCs w:val="16"/>
              </w:rPr>
              <w:t>) штук переданы « ____» _______________20___ года</w:t>
            </w:r>
          </w:p>
          <w:p w:rsidR="00E5123C" w:rsidRPr="00E5123C" w:rsidRDefault="00E5123C" w:rsidP="00E5123C">
            <w:pPr>
              <w:widowControl w:val="0"/>
              <w:rPr>
                <w:i/>
                <w:iCs/>
                <w:sz w:val="16"/>
                <w:szCs w:val="16"/>
              </w:rPr>
            </w:pPr>
          </w:p>
        </w:tc>
      </w:tr>
      <w:tr w:rsidR="00E5123C" w:rsidRPr="00E5123C" w:rsidTr="0005174D">
        <w:trPr>
          <w:trHeight w:val="251"/>
        </w:trPr>
        <w:tc>
          <w:tcPr>
            <w:tcW w:w="2093" w:type="dxa"/>
          </w:tcPr>
          <w:p w:rsidR="00E5123C" w:rsidRPr="00E5123C" w:rsidRDefault="00E5123C" w:rsidP="00E5123C">
            <w:pPr>
              <w:jc w:val="center"/>
              <w:rPr>
                <w:sz w:val="16"/>
                <w:szCs w:val="16"/>
              </w:rPr>
            </w:pPr>
            <w:r w:rsidRPr="00E5123C">
              <w:rPr>
                <w:sz w:val="16"/>
                <w:szCs w:val="16"/>
              </w:rPr>
              <w:t>Подпись сотрудника УИТ</w:t>
            </w:r>
          </w:p>
          <w:p w:rsidR="00E5123C" w:rsidRPr="00E5123C" w:rsidRDefault="00E5123C" w:rsidP="00E5123C">
            <w:pPr>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3118" w:type="dxa"/>
            <w:gridSpan w:val="4"/>
          </w:tcPr>
          <w:p w:rsidR="00E5123C" w:rsidRPr="00E5123C" w:rsidRDefault="00E5123C" w:rsidP="00E5123C">
            <w:pPr>
              <w:jc w:val="center"/>
              <w:rPr>
                <w:sz w:val="16"/>
                <w:szCs w:val="16"/>
              </w:rPr>
            </w:pPr>
            <w:r w:rsidRPr="00E5123C">
              <w:rPr>
                <w:sz w:val="16"/>
                <w:szCs w:val="16"/>
              </w:rPr>
              <w:t>Ф.И.О. сотрудника УИТ</w:t>
            </w:r>
          </w:p>
          <w:p w:rsidR="00E5123C" w:rsidRPr="00E5123C" w:rsidRDefault="00E5123C" w:rsidP="00E5123C">
            <w:pPr>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2268" w:type="dxa"/>
            <w:gridSpan w:val="2"/>
          </w:tcPr>
          <w:p w:rsidR="00E5123C" w:rsidRPr="00E5123C" w:rsidRDefault="00E5123C" w:rsidP="00E5123C">
            <w:pPr>
              <w:jc w:val="center"/>
              <w:rPr>
                <w:sz w:val="16"/>
                <w:szCs w:val="16"/>
              </w:rPr>
            </w:pPr>
            <w:r w:rsidRPr="00E5123C">
              <w:rPr>
                <w:sz w:val="16"/>
                <w:szCs w:val="16"/>
              </w:rPr>
              <w:t xml:space="preserve">Подпись сотрудника </w:t>
            </w:r>
            <w:r w:rsidR="00DD50C7">
              <w:rPr>
                <w:sz w:val="16"/>
                <w:szCs w:val="16"/>
              </w:rPr>
              <w:t>ОПЕРО</w:t>
            </w:r>
          </w:p>
          <w:p w:rsidR="00E5123C" w:rsidRPr="00E5123C" w:rsidRDefault="00E5123C" w:rsidP="00E5123C">
            <w:pPr>
              <w:widowControl w:val="0"/>
              <w:jc w:val="center"/>
              <w:rPr>
                <w:sz w:val="16"/>
                <w:szCs w:val="16"/>
              </w:rPr>
            </w:pPr>
            <w:proofErr w:type="gramStart"/>
            <w:r w:rsidRPr="00E5123C">
              <w:rPr>
                <w:sz w:val="16"/>
                <w:szCs w:val="16"/>
              </w:rPr>
              <w:t>принявшего</w:t>
            </w:r>
            <w:proofErr w:type="gramEnd"/>
            <w:r w:rsidRPr="00E5123C">
              <w:rPr>
                <w:sz w:val="16"/>
                <w:szCs w:val="16"/>
              </w:rPr>
              <w:t xml:space="preserve">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c>
          <w:tcPr>
            <w:tcW w:w="2977" w:type="dxa"/>
            <w:gridSpan w:val="2"/>
          </w:tcPr>
          <w:p w:rsidR="00E5123C" w:rsidRPr="00E5123C" w:rsidRDefault="00E5123C" w:rsidP="00E5123C">
            <w:pPr>
              <w:jc w:val="center"/>
              <w:rPr>
                <w:sz w:val="16"/>
                <w:szCs w:val="16"/>
              </w:rPr>
            </w:pPr>
            <w:r w:rsidRPr="00E5123C">
              <w:rPr>
                <w:sz w:val="16"/>
                <w:szCs w:val="16"/>
              </w:rPr>
              <w:t xml:space="preserve">Ф.И.О. сотрудника </w:t>
            </w:r>
            <w:r w:rsidR="00DD50C7">
              <w:rPr>
                <w:sz w:val="16"/>
                <w:szCs w:val="16"/>
              </w:rPr>
              <w:t>ОПЕРО</w:t>
            </w:r>
          </w:p>
          <w:p w:rsidR="00E5123C" w:rsidRPr="00E5123C" w:rsidRDefault="00E5123C" w:rsidP="00E5123C">
            <w:pPr>
              <w:widowControl w:val="0"/>
              <w:jc w:val="center"/>
              <w:rPr>
                <w:sz w:val="16"/>
                <w:szCs w:val="16"/>
              </w:rPr>
            </w:pPr>
            <w:r w:rsidRPr="00E5123C">
              <w:rPr>
                <w:sz w:val="16"/>
                <w:szCs w:val="16"/>
              </w:rPr>
              <w:t xml:space="preserve">передавшего </w:t>
            </w:r>
            <w:r w:rsidRPr="00E5123C">
              <w:rPr>
                <w:sz w:val="16"/>
                <w:szCs w:val="16"/>
                <w:lang w:val="en-US"/>
              </w:rPr>
              <w:t>USB</w:t>
            </w:r>
            <w:r w:rsidRPr="00E5123C">
              <w:rPr>
                <w:sz w:val="16"/>
                <w:szCs w:val="16"/>
              </w:rPr>
              <w:t>-</w:t>
            </w:r>
            <w:proofErr w:type="spellStart"/>
            <w:r w:rsidRPr="00E5123C">
              <w:rPr>
                <w:sz w:val="16"/>
                <w:szCs w:val="16"/>
              </w:rPr>
              <w:t>токены</w:t>
            </w:r>
            <w:proofErr w:type="spellEnd"/>
          </w:p>
        </w:tc>
      </w:tr>
      <w:tr w:rsidR="00E5123C" w:rsidRPr="00E5123C" w:rsidTr="0005174D">
        <w:trPr>
          <w:trHeight w:val="535"/>
        </w:trPr>
        <w:tc>
          <w:tcPr>
            <w:tcW w:w="2093" w:type="dxa"/>
          </w:tcPr>
          <w:p w:rsidR="00E5123C" w:rsidRPr="00E5123C" w:rsidRDefault="00E5123C" w:rsidP="00E5123C">
            <w:pPr>
              <w:widowControl w:val="0"/>
              <w:rPr>
                <w:sz w:val="16"/>
                <w:szCs w:val="16"/>
              </w:rPr>
            </w:pPr>
          </w:p>
        </w:tc>
        <w:tc>
          <w:tcPr>
            <w:tcW w:w="3118" w:type="dxa"/>
            <w:gridSpan w:val="4"/>
          </w:tcPr>
          <w:p w:rsidR="00E5123C" w:rsidRPr="00E5123C" w:rsidRDefault="00E5123C" w:rsidP="00E5123C">
            <w:pPr>
              <w:widowControl w:val="0"/>
              <w:rPr>
                <w:sz w:val="16"/>
                <w:szCs w:val="16"/>
              </w:rPr>
            </w:pPr>
          </w:p>
        </w:tc>
        <w:tc>
          <w:tcPr>
            <w:tcW w:w="2268" w:type="dxa"/>
            <w:gridSpan w:val="2"/>
          </w:tcPr>
          <w:p w:rsidR="00E5123C" w:rsidRPr="00E5123C" w:rsidRDefault="00E5123C" w:rsidP="00E5123C">
            <w:pPr>
              <w:widowControl w:val="0"/>
              <w:rPr>
                <w:sz w:val="16"/>
                <w:szCs w:val="16"/>
              </w:rPr>
            </w:pPr>
          </w:p>
        </w:tc>
        <w:tc>
          <w:tcPr>
            <w:tcW w:w="2977" w:type="dxa"/>
            <w:gridSpan w:val="2"/>
          </w:tcPr>
          <w:p w:rsidR="00E5123C" w:rsidRPr="00E5123C" w:rsidRDefault="00E5123C" w:rsidP="00E5123C">
            <w:pPr>
              <w:widowControl w:val="0"/>
              <w:rPr>
                <w:sz w:val="16"/>
                <w:szCs w:val="16"/>
              </w:rPr>
            </w:pPr>
          </w:p>
        </w:tc>
      </w:tr>
    </w:tbl>
    <w:p w:rsidR="00E5123C" w:rsidRPr="00E5123C" w:rsidRDefault="00E5123C" w:rsidP="00E5123C">
      <w:pPr>
        <w:jc w:val="center"/>
      </w:pPr>
    </w:p>
    <w:p w:rsidR="00E5123C" w:rsidRPr="00E5123C" w:rsidRDefault="00E5123C" w:rsidP="00E5123C">
      <w:pPr>
        <w:jc w:val="center"/>
      </w:pPr>
    </w:p>
    <w:p w:rsidR="00E5123C" w:rsidRPr="00E5123C" w:rsidRDefault="00E5123C" w:rsidP="00E5123C">
      <w:pPr>
        <w:jc w:val="center"/>
        <w:sectPr w:rsidR="00E5123C" w:rsidRPr="00E5123C" w:rsidSect="007B0420">
          <w:pgSz w:w="11906" w:h="16838"/>
          <w:pgMar w:top="544" w:right="606" w:bottom="284" w:left="900" w:header="708" w:footer="708" w:gutter="0"/>
          <w:cols w:space="708"/>
          <w:titlePg/>
          <w:docGrid w:linePitch="360"/>
        </w:sectPr>
      </w:pPr>
    </w:p>
    <w:p w:rsidR="00E5123C" w:rsidRPr="00E5123C" w:rsidRDefault="00E5123C" w:rsidP="00E5123C">
      <w:pPr>
        <w:jc w:val="center"/>
        <w:rPr>
          <w:b/>
          <w:sz w:val="18"/>
          <w:szCs w:val="18"/>
        </w:rPr>
      </w:pPr>
    </w:p>
    <w:p w:rsidR="00E5123C" w:rsidRPr="00E5123C" w:rsidRDefault="00E5123C" w:rsidP="00E5123C">
      <w:pPr>
        <w:jc w:val="center"/>
        <w:rPr>
          <w:b/>
          <w:sz w:val="18"/>
          <w:szCs w:val="18"/>
        </w:rPr>
      </w:pPr>
    </w:p>
    <w:p w:rsidR="00E5123C" w:rsidRPr="00E5123C" w:rsidRDefault="00E5123C" w:rsidP="00E5123C">
      <w:pPr>
        <w:jc w:val="center"/>
        <w:rPr>
          <w:b/>
          <w:sz w:val="18"/>
          <w:szCs w:val="18"/>
        </w:rPr>
      </w:pPr>
      <w:r w:rsidRPr="00E5123C">
        <w:rPr>
          <w:b/>
          <w:sz w:val="18"/>
          <w:szCs w:val="18"/>
        </w:rPr>
        <w:t xml:space="preserve">ЗАЯВЛЕНИЕ </w:t>
      </w:r>
    </w:p>
    <w:p w:rsidR="00E5123C" w:rsidRPr="00E5123C" w:rsidRDefault="00E5123C" w:rsidP="00E5123C">
      <w:pPr>
        <w:jc w:val="center"/>
        <w:rPr>
          <w:b/>
          <w:color w:val="000000"/>
          <w:sz w:val="18"/>
          <w:szCs w:val="18"/>
        </w:rPr>
      </w:pPr>
      <w:r w:rsidRPr="00E5123C">
        <w:rPr>
          <w:b/>
          <w:sz w:val="18"/>
          <w:szCs w:val="18"/>
        </w:rPr>
        <w:t xml:space="preserve">О РАСТОРЖЕНИИ  ДОПОЛНИТЕЛЬНОГО СОГЛАШЕНИЯ  </w:t>
      </w:r>
      <w:r w:rsidRPr="00E5123C">
        <w:rPr>
          <w:b/>
          <w:color w:val="000000"/>
          <w:sz w:val="18"/>
          <w:szCs w:val="18"/>
        </w:rPr>
        <w:t>ОБ ЭЛЕКТРОННОМ ДОКУМЕНТООБОРОТЕ С ИСПОЛЬЗОВАНИЕМ СИСТЕМЫ «КЛИЕНТ-БАНК</w:t>
      </w:r>
      <w:r w:rsidRPr="00E5123C">
        <w:rPr>
          <w:b/>
          <w:sz w:val="18"/>
          <w:szCs w:val="18"/>
        </w:rPr>
        <w:t xml:space="preserve"> iBank</w:t>
      </w:r>
      <w:r>
        <w:rPr>
          <w:b/>
          <w:sz w:val="18"/>
          <w:szCs w:val="18"/>
        </w:rPr>
        <w:t>2</w:t>
      </w:r>
      <w:r w:rsidRPr="00E5123C">
        <w:rPr>
          <w:b/>
          <w:color w:val="000000"/>
          <w:sz w:val="18"/>
          <w:szCs w:val="18"/>
        </w:rPr>
        <w:t xml:space="preserve">» </w:t>
      </w:r>
      <w:r w:rsidR="00C06439">
        <w:rPr>
          <w:b/>
          <w:color w:val="000000"/>
          <w:sz w:val="18"/>
          <w:szCs w:val="18"/>
        </w:rPr>
        <w:t xml:space="preserve">В </w:t>
      </w:r>
      <w:r w:rsidR="00C06439" w:rsidRPr="00C06439">
        <w:rPr>
          <w:b/>
          <w:sz w:val="18"/>
          <w:szCs w:val="18"/>
        </w:rPr>
        <w:t>БАНК</w:t>
      </w:r>
      <w:r w:rsidR="00E7499F">
        <w:rPr>
          <w:b/>
          <w:sz w:val="18"/>
          <w:szCs w:val="18"/>
        </w:rPr>
        <w:t>Е</w:t>
      </w:r>
      <w:r w:rsidR="00C06439" w:rsidRPr="00C06439">
        <w:rPr>
          <w:b/>
          <w:sz w:val="18"/>
          <w:szCs w:val="18"/>
        </w:rPr>
        <w:t xml:space="preserve"> ГЛОБУС (АО)</w:t>
      </w:r>
    </w:p>
    <w:p w:rsidR="00E5123C" w:rsidRPr="00E5123C" w:rsidRDefault="00E5123C" w:rsidP="00E5123C">
      <w:pPr>
        <w:jc w:val="center"/>
        <w:rPr>
          <w:b/>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2410"/>
        <w:gridCol w:w="2409"/>
        <w:gridCol w:w="2977"/>
      </w:tblGrid>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1</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Cs/>
                <w:sz w:val="16"/>
                <w:szCs w:val="16"/>
              </w:rPr>
              <w:t>Заполняется клиентом</w:t>
            </w:r>
          </w:p>
        </w:tc>
      </w:tr>
      <w:tr w:rsidR="00E5123C" w:rsidRPr="00E5123C" w:rsidTr="007B0420">
        <w:tc>
          <w:tcPr>
            <w:tcW w:w="10456" w:type="dxa"/>
            <w:gridSpan w:val="5"/>
          </w:tcPr>
          <w:p w:rsidR="00E5123C" w:rsidRPr="00E5123C" w:rsidRDefault="00E5123C" w:rsidP="00E5123C">
            <w:pPr>
              <w:widowControl w:val="0"/>
              <w:rPr>
                <w:sz w:val="16"/>
                <w:szCs w:val="16"/>
              </w:rPr>
            </w:pPr>
            <w:r w:rsidRPr="00E5123C">
              <w:rPr>
                <w:sz w:val="16"/>
                <w:szCs w:val="16"/>
              </w:rPr>
              <w:t>Полное наименование  Клиента:____________________________________________________________________________________________________</w:t>
            </w:r>
          </w:p>
          <w:p w:rsidR="00E5123C" w:rsidRPr="00E5123C" w:rsidRDefault="00E5123C" w:rsidP="00E5123C">
            <w:pPr>
              <w:widowControl w:val="0"/>
              <w:rPr>
                <w:sz w:val="16"/>
                <w:szCs w:val="16"/>
              </w:rPr>
            </w:pPr>
            <w:r w:rsidRPr="00E5123C">
              <w:rPr>
                <w:sz w:val="16"/>
                <w:szCs w:val="16"/>
              </w:rPr>
              <w:t xml:space="preserve">________________________________________________________________________________________________________________________________   </w:t>
            </w:r>
            <w:r w:rsidRPr="00E5123C">
              <w:rPr>
                <w:b/>
                <w:sz w:val="16"/>
                <w:szCs w:val="16"/>
              </w:rPr>
              <w:t xml:space="preserve">   </w:t>
            </w:r>
            <w:r w:rsidRPr="00E5123C">
              <w:rPr>
                <w:sz w:val="16"/>
                <w:szCs w:val="16"/>
              </w:rPr>
              <w:sym w:font="Webdings" w:char="F063"/>
            </w:r>
            <w:r w:rsidRPr="00E5123C">
              <w:rPr>
                <w:sz w:val="16"/>
                <w:szCs w:val="16"/>
              </w:rPr>
              <w:t xml:space="preserve"> юридическое лицо </w:t>
            </w:r>
            <w:r w:rsidRPr="00E5123C">
              <w:rPr>
                <w:sz w:val="16"/>
                <w:szCs w:val="16"/>
              </w:rPr>
              <w:sym w:font="Webdings" w:char="F063"/>
            </w:r>
            <w:r w:rsidRPr="00E5123C">
              <w:rPr>
                <w:sz w:val="16"/>
                <w:szCs w:val="16"/>
              </w:rPr>
              <w:t xml:space="preserve"> ИП  </w:t>
            </w:r>
            <w:r w:rsidRPr="00E5123C">
              <w:rPr>
                <w:b/>
                <w:sz w:val="16"/>
                <w:szCs w:val="16"/>
              </w:rPr>
              <w:t xml:space="preserve"> </w:t>
            </w:r>
            <w:r w:rsidRPr="00E5123C">
              <w:rPr>
                <w:sz w:val="16"/>
                <w:szCs w:val="16"/>
              </w:rPr>
              <w:sym w:font="Webdings" w:char="F063"/>
            </w:r>
            <w:r w:rsidRPr="00E5123C">
              <w:rPr>
                <w:sz w:val="16"/>
                <w:szCs w:val="16"/>
              </w:rPr>
              <w:t xml:space="preserve"> физическое лицо, </w:t>
            </w:r>
            <w:proofErr w:type="gramStart"/>
            <w:r w:rsidRPr="00E5123C">
              <w:rPr>
                <w:sz w:val="16"/>
                <w:szCs w:val="16"/>
              </w:rPr>
              <w:t>занимающиеся</w:t>
            </w:r>
            <w:proofErr w:type="gramEnd"/>
            <w:r w:rsidRPr="00E5123C">
              <w:rPr>
                <w:sz w:val="16"/>
                <w:szCs w:val="16"/>
              </w:rPr>
              <w:t xml:space="preserve"> частной практикой</w:t>
            </w:r>
          </w:p>
          <w:p w:rsidR="00E5123C" w:rsidRPr="00E5123C" w:rsidRDefault="00E5123C" w:rsidP="00E5123C">
            <w:pPr>
              <w:jc w:val="both"/>
              <w:rPr>
                <w:b/>
                <w:bCs/>
                <w:sz w:val="16"/>
                <w:szCs w:val="16"/>
              </w:rPr>
            </w:pPr>
            <w:r w:rsidRPr="00E5123C">
              <w:rPr>
                <w:sz w:val="16"/>
                <w:szCs w:val="16"/>
              </w:rPr>
              <w:t xml:space="preserve">                    </w:t>
            </w:r>
            <w:r w:rsidRPr="00E5123C">
              <w:rPr>
                <w:b/>
                <w:sz w:val="16"/>
                <w:szCs w:val="16"/>
              </w:rPr>
              <w:t xml:space="preserve">   </w:t>
            </w:r>
          </w:p>
        </w:tc>
      </w:tr>
      <w:tr w:rsidR="00E5123C" w:rsidRPr="00E5123C" w:rsidTr="007B0420">
        <w:trPr>
          <w:trHeight w:val="2794"/>
        </w:trPr>
        <w:tc>
          <w:tcPr>
            <w:tcW w:w="10456" w:type="dxa"/>
            <w:gridSpan w:val="5"/>
            <w:tcBorders>
              <w:bottom w:val="single" w:sz="4" w:space="0" w:color="auto"/>
            </w:tcBorders>
          </w:tcPr>
          <w:p w:rsidR="00E5123C" w:rsidRPr="00E5123C" w:rsidRDefault="00E5123C" w:rsidP="00E5123C">
            <w:pPr>
              <w:widowControl w:val="0"/>
              <w:jc w:val="both"/>
              <w:rPr>
                <w:b/>
                <w:color w:val="000000"/>
                <w:sz w:val="16"/>
                <w:szCs w:val="16"/>
              </w:rPr>
            </w:pPr>
            <w:r w:rsidRPr="00E5123C">
              <w:rPr>
                <w:b/>
                <w:color w:val="000000"/>
                <w:sz w:val="16"/>
                <w:szCs w:val="16"/>
              </w:rPr>
              <w:t>ПРОСИМ РАСТОРГНУТЬ ДОПОЛНИТЕЛЬНОЕ СОГЛАШЕНИЕ ОБ ЭЛЕКТРОННОМ ДОКУМЕНТООБОРОТЕ С ИСПОЛЬЗОВАНИЕМ СИСТЕМЫ «КЛИЕНТ-БАНК</w:t>
            </w:r>
            <w:r w:rsidRPr="00E5123C">
              <w:rPr>
                <w:b/>
                <w:sz w:val="16"/>
                <w:szCs w:val="16"/>
              </w:rPr>
              <w:t xml:space="preserve"> iBank</w:t>
            </w:r>
            <w:r>
              <w:rPr>
                <w:b/>
                <w:sz w:val="16"/>
                <w:szCs w:val="16"/>
              </w:rPr>
              <w:t>2</w:t>
            </w:r>
            <w:r w:rsidRPr="00110D76">
              <w:rPr>
                <w:b/>
                <w:sz w:val="16"/>
                <w:szCs w:val="16"/>
              </w:rPr>
              <w:t>»</w:t>
            </w:r>
            <w:r w:rsidR="00C06439" w:rsidRPr="00110D76">
              <w:rPr>
                <w:b/>
                <w:sz w:val="16"/>
                <w:szCs w:val="16"/>
              </w:rPr>
              <w:t>в Банк</w:t>
            </w:r>
            <w:r w:rsidR="00E7499F">
              <w:rPr>
                <w:b/>
                <w:sz w:val="16"/>
                <w:szCs w:val="16"/>
              </w:rPr>
              <w:t>е</w:t>
            </w:r>
            <w:r w:rsidR="00C06439" w:rsidRPr="00110D76">
              <w:rPr>
                <w:b/>
                <w:sz w:val="16"/>
                <w:szCs w:val="16"/>
              </w:rPr>
              <w:t xml:space="preserve"> Глобус (АО)</w:t>
            </w:r>
            <w:r w:rsidRPr="00E5123C">
              <w:rPr>
                <w:b/>
                <w:color w:val="000000"/>
                <w:sz w:val="16"/>
                <w:szCs w:val="16"/>
              </w:rPr>
              <w:t xml:space="preserve"> от «_____»________20__г. №______________</w:t>
            </w:r>
          </w:p>
          <w:p w:rsidR="00E5123C" w:rsidRPr="00E5123C" w:rsidRDefault="00E5123C" w:rsidP="00E5123C">
            <w:pPr>
              <w:widowControl w:val="0"/>
              <w:jc w:val="both"/>
              <w:rPr>
                <w:sz w:val="16"/>
                <w:szCs w:val="16"/>
              </w:rPr>
            </w:pPr>
            <w:r w:rsidRPr="00E5123C">
              <w:rPr>
                <w:sz w:val="16"/>
                <w:szCs w:val="16"/>
              </w:rPr>
              <w:t xml:space="preserve">                                                                                                                                                                                                    </w:t>
            </w:r>
          </w:p>
          <w:p w:rsidR="00E5123C" w:rsidRPr="00E5123C" w:rsidRDefault="00E5123C" w:rsidP="00E5123C">
            <w:pPr>
              <w:widowControl w:val="0"/>
              <w:rPr>
                <w:sz w:val="16"/>
                <w:szCs w:val="16"/>
              </w:rPr>
            </w:pPr>
            <w:r w:rsidRPr="00E5123C">
              <w:rPr>
                <w:sz w:val="16"/>
                <w:szCs w:val="16"/>
              </w:rPr>
              <w:t>Подпись Клиента (уполномоченного представителя Клиента)___________________________________________________________</w:t>
            </w:r>
          </w:p>
          <w:p w:rsidR="00E5123C" w:rsidRPr="00E5123C" w:rsidRDefault="00E5123C" w:rsidP="00E5123C">
            <w:pPr>
              <w:widowControl w:val="0"/>
              <w:jc w:val="center"/>
              <w:rPr>
                <w:sz w:val="16"/>
                <w:szCs w:val="16"/>
              </w:rPr>
            </w:pPr>
            <w:r w:rsidRPr="00E5123C">
              <w:rPr>
                <w:sz w:val="16"/>
                <w:szCs w:val="16"/>
              </w:rPr>
              <w:t xml:space="preserve">______________________________________________________________________________________________________________, </w:t>
            </w:r>
          </w:p>
          <w:p w:rsidR="00E5123C" w:rsidRPr="00E5123C" w:rsidRDefault="00E5123C" w:rsidP="00E5123C">
            <w:pPr>
              <w:widowControl w:val="0"/>
              <w:jc w:val="center"/>
              <w:rPr>
                <w:i/>
                <w:iCs/>
                <w:sz w:val="16"/>
                <w:szCs w:val="16"/>
              </w:rPr>
            </w:pPr>
            <w:r w:rsidRPr="00E5123C">
              <w:rPr>
                <w:i/>
                <w:iCs/>
                <w:sz w:val="16"/>
                <w:szCs w:val="16"/>
              </w:rPr>
              <w:t>(должность, фамилия, имя, отчество уполномоченного представителя Клиента)</w:t>
            </w:r>
          </w:p>
          <w:p w:rsidR="00E5123C" w:rsidRPr="00E5123C" w:rsidRDefault="00E5123C" w:rsidP="00E5123C">
            <w:pPr>
              <w:widowControl w:val="0"/>
              <w:rPr>
                <w:sz w:val="16"/>
                <w:szCs w:val="16"/>
              </w:rPr>
            </w:pPr>
            <w:proofErr w:type="gramStart"/>
            <w:r w:rsidRPr="00E5123C">
              <w:rPr>
                <w:sz w:val="16"/>
                <w:szCs w:val="16"/>
              </w:rPr>
              <w:t>действующего</w:t>
            </w:r>
            <w:proofErr w:type="gramEnd"/>
            <w:r w:rsidRPr="00E5123C">
              <w:rPr>
                <w:sz w:val="16"/>
                <w:szCs w:val="16"/>
              </w:rPr>
              <w:t xml:space="preserve"> (ей) на основании _________________________________________________________________________________________________________________</w:t>
            </w:r>
          </w:p>
          <w:p w:rsidR="00E5123C" w:rsidRPr="00E5123C" w:rsidRDefault="00E5123C" w:rsidP="00E5123C">
            <w:pPr>
              <w:widowControl w:val="0"/>
              <w:jc w:val="center"/>
              <w:rPr>
                <w:i/>
                <w:iCs/>
                <w:sz w:val="16"/>
                <w:szCs w:val="16"/>
              </w:rPr>
            </w:pPr>
            <w:r w:rsidRPr="00E5123C">
              <w:rPr>
                <w:i/>
                <w:iCs/>
                <w:sz w:val="16"/>
                <w:szCs w:val="16"/>
              </w:rPr>
              <w:t>(наименование документа – Устав, Доверенность, иной соответствующий документ)</w:t>
            </w:r>
          </w:p>
          <w:p w:rsidR="00E5123C" w:rsidRPr="00E5123C" w:rsidRDefault="00E5123C" w:rsidP="00E5123C">
            <w:pPr>
              <w:widowControl w:val="0"/>
              <w:jc w:val="center"/>
              <w:rPr>
                <w:sz w:val="16"/>
                <w:szCs w:val="16"/>
              </w:rPr>
            </w:pPr>
            <w:r w:rsidRPr="00E5123C">
              <w:rPr>
                <w:sz w:val="16"/>
                <w:szCs w:val="16"/>
              </w:rPr>
              <w:t xml:space="preserve">                                                                                                                                                           </w:t>
            </w:r>
          </w:p>
          <w:p w:rsidR="00E5123C" w:rsidRPr="00E5123C" w:rsidRDefault="00E5123C" w:rsidP="00E5123C">
            <w:pPr>
              <w:widowControl w:val="0"/>
              <w:jc w:val="center"/>
              <w:rPr>
                <w:sz w:val="16"/>
                <w:szCs w:val="16"/>
              </w:rPr>
            </w:pPr>
            <w:r w:rsidRPr="00E5123C">
              <w:rPr>
                <w:sz w:val="16"/>
                <w:szCs w:val="16"/>
              </w:rPr>
              <w:t xml:space="preserve">                                                                                                                                                 _____________________/ ______________/</w:t>
            </w:r>
          </w:p>
          <w:p w:rsidR="00E5123C" w:rsidRPr="00E5123C" w:rsidRDefault="00E5123C" w:rsidP="00E5123C">
            <w:pPr>
              <w:widowControl w:val="0"/>
              <w:rPr>
                <w:i/>
                <w:iCs/>
                <w:sz w:val="16"/>
                <w:szCs w:val="16"/>
              </w:rPr>
            </w:pPr>
            <w:r w:rsidRPr="00E5123C">
              <w:rPr>
                <w:i/>
                <w:iCs/>
                <w:sz w:val="16"/>
                <w:szCs w:val="16"/>
              </w:rPr>
              <w:t xml:space="preserve">                                                                                                                                                                 подпись                  Фамилия И.О.</w:t>
            </w:r>
          </w:p>
          <w:p w:rsidR="00E5123C" w:rsidRPr="00E5123C" w:rsidRDefault="00E5123C" w:rsidP="00E5123C">
            <w:pPr>
              <w:widowControl w:val="0"/>
              <w:rPr>
                <w:sz w:val="16"/>
                <w:szCs w:val="16"/>
              </w:rPr>
            </w:pPr>
            <w:r w:rsidRPr="00E5123C">
              <w:rPr>
                <w:sz w:val="16"/>
                <w:szCs w:val="16"/>
              </w:rPr>
              <w:t>М.П.                                                                                                                                                            « ____» _______________ 20___ г.</w:t>
            </w:r>
          </w:p>
          <w:p w:rsidR="00E5123C" w:rsidRPr="00E5123C" w:rsidRDefault="00E5123C" w:rsidP="00E5123C">
            <w:pPr>
              <w:widowControl w:val="0"/>
              <w:rPr>
                <w:i/>
                <w:iCs/>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2</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Отметки Банка о принятии Заявления</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410" w:type="dxa"/>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409" w:type="dxa"/>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977" w:type="dxa"/>
            <w:shd w:val="clear" w:color="auto" w:fill="auto"/>
          </w:tcPr>
          <w:p w:rsidR="00E5123C" w:rsidRPr="00E5123C" w:rsidRDefault="00E5123C" w:rsidP="00E5123C">
            <w:pPr>
              <w:jc w:val="both"/>
              <w:rPr>
                <w:sz w:val="16"/>
                <w:szCs w:val="16"/>
              </w:rPr>
            </w:pPr>
            <w:r w:rsidRPr="00E5123C">
              <w:rPr>
                <w:sz w:val="16"/>
                <w:szCs w:val="16"/>
              </w:rPr>
              <w:t>Дата принятия Заявления Банком</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10" w:type="dxa"/>
            <w:shd w:val="clear" w:color="auto" w:fill="auto"/>
          </w:tcPr>
          <w:p w:rsidR="00E5123C" w:rsidRPr="00E5123C" w:rsidRDefault="00E5123C" w:rsidP="00E5123C">
            <w:pPr>
              <w:jc w:val="both"/>
              <w:rPr>
                <w:sz w:val="16"/>
                <w:szCs w:val="16"/>
              </w:rPr>
            </w:pPr>
          </w:p>
        </w:tc>
        <w:tc>
          <w:tcPr>
            <w:tcW w:w="2409"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3</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jc w:val="both"/>
              <w:rPr>
                <w:b/>
                <w:iCs/>
                <w:sz w:val="16"/>
                <w:szCs w:val="16"/>
              </w:rPr>
            </w:pPr>
            <w:r w:rsidRPr="00E5123C">
              <w:rPr>
                <w:b/>
                <w:i/>
                <w:sz w:val="16"/>
                <w:szCs w:val="16"/>
              </w:rPr>
              <w:t xml:space="preserve">Заполняется при получении Клиентом копии Заявления </w:t>
            </w:r>
          </w:p>
        </w:tc>
      </w:tr>
      <w:tr w:rsidR="00E5123C" w:rsidRPr="00E5123C" w:rsidTr="007B0420">
        <w:tblPrEx>
          <w:tblLook w:val="04A0" w:firstRow="1" w:lastRow="0" w:firstColumn="1" w:lastColumn="0" w:noHBand="0" w:noVBand="1"/>
        </w:tblPrEx>
        <w:tc>
          <w:tcPr>
            <w:tcW w:w="10456" w:type="dxa"/>
            <w:gridSpan w:val="5"/>
            <w:shd w:val="clear" w:color="auto" w:fill="auto"/>
          </w:tcPr>
          <w:p w:rsidR="00E5123C" w:rsidRPr="00E5123C" w:rsidRDefault="00E5123C" w:rsidP="00E5123C">
            <w:pPr>
              <w:jc w:val="both"/>
              <w:rPr>
                <w:sz w:val="16"/>
                <w:szCs w:val="16"/>
              </w:rPr>
            </w:pPr>
            <w:r w:rsidRPr="00E5123C">
              <w:rPr>
                <w:sz w:val="16"/>
                <w:szCs w:val="16"/>
              </w:rPr>
              <w:t>Подтверждаю, что копию Заявления получил</w:t>
            </w:r>
          </w:p>
        </w:tc>
      </w:tr>
      <w:tr w:rsidR="00E5123C" w:rsidRPr="00E5123C" w:rsidTr="007B0420">
        <w:tblPrEx>
          <w:tblLook w:val="04A0" w:firstRow="1" w:lastRow="0" w:firstColumn="1" w:lastColumn="0" w:noHBand="0" w:noVBand="1"/>
        </w:tblPrEx>
        <w:trPr>
          <w:trHeight w:val="167"/>
        </w:trPr>
        <w:tc>
          <w:tcPr>
            <w:tcW w:w="5070" w:type="dxa"/>
            <w:gridSpan w:val="3"/>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Наименование  Клиента</w:t>
            </w:r>
          </w:p>
        </w:tc>
        <w:tc>
          <w:tcPr>
            <w:tcW w:w="2409"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Подпись Клиента</w:t>
            </w:r>
            <w:r w:rsidRPr="00E5123C">
              <w:rPr>
                <w:b/>
                <w:sz w:val="16"/>
                <w:szCs w:val="16"/>
                <w:lang w:val="en-US"/>
              </w:rPr>
              <w:t>/</w:t>
            </w:r>
            <w:r w:rsidRPr="00E5123C">
              <w:rPr>
                <w:b/>
                <w:sz w:val="16"/>
                <w:szCs w:val="16"/>
              </w:rPr>
              <w:t xml:space="preserve"> Представителя Клиента</w:t>
            </w:r>
          </w:p>
        </w:tc>
        <w:tc>
          <w:tcPr>
            <w:tcW w:w="2977"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Дата получения</w:t>
            </w:r>
          </w:p>
        </w:tc>
      </w:tr>
      <w:tr w:rsidR="00E5123C" w:rsidRPr="00E5123C" w:rsidTr="007B0420">
        <w:tblPrEx>
          <w:tblLook w:val="04A0" w:firstRow="1" w:lastRow="0" w:firstColumn="1" w:lastColumn="0" w:noHBand="0" w:noVBand="1"/>
        </w:tblPrEx>
        <w:trPr>
          <w:trHeight w:val="406"/>
        </w:trPr>
        <w:tc>
          <w:tcPr>
            <w:tcW w:w="5070" w:type="dxa"/>
            <w:gridSpan w:val="3"/>
            <w:tcBorders>
              <w:bottom w:val="single" w:sz="4" w:space="0" w:color="auto"/>
            </w:tcBorders>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09" w:type="dxa"/>
            <w:tcBorders>
              <w:bottom w:val="single" w:sz="4" w:space="0" w:color="auto"/>
            </w:tcBorders>
            <w:shd w:val="clear" w:color="auto" w:fill="auto"/>
          </w:tcPr>
          <w:p w:rsidR="00E5123C" w:rsidRPr="00E5123C" w:rsidRDefault="00E5123C" w:rsidP="00E5123C">
            <w:pPr>
              <w:jc w:val="both"/>
              <w:rPr>
                <w:sz w:val="16"/>
                <w:szCs w:val="16"/>
              </w:rPr>
            </w:pPr>
          </w:p>
        </w:tc>
        <w:tc>
          <w:tcPr>
            <w:tcW w:w="2977" w:type="dxa"/>
            <w:tcBorders>
              <w:bottom w:val="single" w:sz="4" w:space="0" w:color="auto"/>
            </w:tcBorders>
            <w:shd w:val="clear" w:color="auto" w:fill="auto"/>
          </w:tcPr>
          <w:p w:rsidR="00E5123C" w:rsidRPr="00E5123C" w:rsidRDefault="00E5123C" w:rsidP="00E5123C">
            <w:pPr>
              <w:jc w:val="both"/>
              <w:rPr>
                <w:sz w:val="16"/>
                <w:szCs w:val="16"/>
              </w:rPr>
            </w:pPr>
          </w:p>
        </w:tc>
      </w:tr>
    </w:tbl>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r w:rsidRPr="00E5123C">
        <w:rPr>
          <w:b/>
          <w:i/>
          <w:sz w:val="16"/>
          <w:szCs w:val="16"/>
        </w:rPr>
        <w:br w:type="page"/>
      </w:r>
    </w:p>
    <w:p w:rsidR="00E5123C" w:rsidRPr="00E5123C" w:rsidRDefault="00E5123C" w:rsidP="00E5123C">
      <w:pPr>
        <w:jc w:val="both"/>
        <w:rPr>
          <w:b/>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977"/>
        <w:gridCol w:w="2976"/>
      </w:tblGrid>
      <w:tr w:rsidR="00E5123C" w:rsidRPr="00E5123C" w:rsidTr="007B0420">
        <w:trPr>
          <w:trHeight w:val="139"/>
        </w:trPr>
        <w:tc>
          <w:tcPr>
            <w:tcW w:w="10456" w:type="dxa"/>
            <w:gridSpan w:val="4"/>
            <w:shd w:val="clear" w:color="auto" w:fill="CCCCCC"/>
          </w:tcPr>
          <w:p w:rsidR="00E5123C" w:rsidRPr="00E5123C" w:rsidRDefault="00E5123C" w:rsidP="00E5123C">
            <w:pPr>
              <w:widowControl w:val="0"/>
              <w:rPr>
                <w:iCs/>
                <w:sz w:val="16"/>
                <w:szCs w:val="16"/>
              </w:rPr>
            </w:pPr>
            <w:r w:rsidRPr="00E5123C">
              <w:rPr>
                <w:b/>
                <w:iCs/>
                <w:sz w:val="16"/>
                <w:szCs w:val="16"/>
              </w:rPr>
              <w:t>ЧАСТЬ 4</w:t>
            </w:r>
            <w:proofErr w:type="gramStart"/>
            <w:r w:rsidRPr="00E5123C">
              <w:rPr>
                <w:b/>
                <w:iCs/>
                <w:sz w:val="16"/>
                <w:szCs w:val="16"/>
              </w:rPr>
              <w:t xml:space="preserve">  З</w:t>
            </w:r>
            <w:proofErr w:type="gramEnd"/>
            <w:r w:rsidRPr="00E5123C">
              <w:rPr>
                <w:b/>
                <w:iCs/>
                <w:sz w:val="16"/>
                <w:szCs w:val="16"/>
              </w:rPr>
              <w:t xml:space="preserve">аполняется Банком </w:t>
            </w:r>
            <w:r w:rsidRPr="00E5123C">
              <w:rPr>
                <w:iCs/>
                <w:sz w:val="16"/>
                <w:szCs w:val="16"/>
              </w:rPr>
              <w:t>(не предоставляется Клиенту)</w:t>
            </w:r>
          </w:p>
          <w:p w:rsidR="00E5123C" w:rsidRPr="00E5123C" w:rsidRDefault="00E5123C" w:rsidP="00DD50C7">
            <w:pPr>
              <w:widowControl w:val="0"/>
              <w:jc w:val="center"/>
              <w:rPr>
                <w:b/>
                <w:i/>
                <w:iCs/>
                <w:sz w:val="16"/>
                <w:szCs w:val="16"/>
              </w:rPr>
            </w:pPr>
            <w:r w:rsidRPr="00E5123C">
              <w:rPr>
                <w:b/>
                <w:i/>
                <w:iCs/>
                <w:sz w:val="16"/>
                <w:szCs w:val="16"/>
              </w:rPr>
              <w:t xml:space="preserve">может быть исполнено </w:t>
            </w:r>
            <w:r w:rsidR="00DD50C7" w:rsidRPr="00E5123C">
              <w:rPr>
                <w:b/>
                <w:i/>
                <w:iCs/>
                <w:sz w:val="16"/>
                <w:szCs w:val="16"/>
              </w:rPr>
              <w:t>посредств</w:t>
            </w:r>
            <w:r w:rsidR="00DD50C7">
              <w:rPr>
                <w:b/>
                <w:i/>
                <w:iCs/>
                <w:sz w:val="16"/>
                <w:szCs w:val="16"/>
              </w:rPr>
              <w:t>о</w:t>
            </w:r>
            <w:r w:rsidR="00DD50C7" w:rsidRPr="00E5123C">
              <w:rPr>
                <w:b/>
                <w:i/>
                <w:iCs/>
                <w:sz w:val="16"/>
                <w:szCs w:val="16"/>
              </w:rPr>
              <w:t xml:space="preserve">м </w:t>
            </w:r>
            <w:r w:rsidRPr="00E5123C">
              <w:rPr>
                <w:b/>
                <w:i/>
                <w:iCs/>
                <w:sz w:val="16"/>
                <w:szCs w:val="16"/>
              </w:rPr>
              <w:t>системы электронного документооборота  без оформления документа на бумажном носителе</w:t>
            </w:r>
          </w:p>
        </w:tc>
      </w:tr>
      <w:tr w:rsidR="00E5123C" w:rsidRPr="00E5123C" w:rsidTr="007B0420">
        <w:trPr>
          <w:trHeight w:val="256"/>
        </w:trPr>
        <w:tc>
          <w:tcPr>
            <w:tcW w:w="10456" w:type="dxa"/>
            <w:gridSpan w:val="4"/>
          </w:tcPr>
          <w:p w:rsidR="00E5123C" w:rsidRPr="00E5123C" w:rsidRDefault="00E5123C" w:rsidP="00E5123C">
            <w:pPr>
              <w:tabs>
                <w:tab w:val="center" w:pos="4677"/>
                <w:tab w:val="right" w:pos="9355"/>
              </w:tabs>
              <w:jc w:val="center"/>
              <w:rPr>
                <w:sz w:val="18"/>
                <w:szCs w:val="18"/>
              </w:rPr>
            </w:pPr>
            <w:r w:rsidRPr="00E5123C">
              <w:rPr>
                <w:b/>
                <w:color w:val="000000"/>
                <w:sz w:val="18"/>
                <w:szCs w:val="18"/>
              </w:rPr>
              <w:t>КОНТРОЛЬНЫЕ ОТМЕТКИ БАНКА:</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r w:rsidRPr="00E5123C">
              <w:rPr>
                <w:sz w:val="16"/>
                <w:szCs w:val="16"/>
              </w:rPr>
              <w:t>Дата получения Заявления</w:t>
            </w:r>
          </w:p>
          <w:p w:rsidR="00E5123C" w:rsidRPr="00E5123C" w:rsidRDefault="00E5123C" w:rsidP="00E5123C">
            <w:pPr>
              <w:widowControl w:val="0"/>
              <w:rPr>
                <w:sz w:val="16"/>
                <w:szCs w:val="16"/>
              </w:rPr>
            </w:pPr>
            <w:r w:rsidRPr="00E5123C">
              <w:rPr>
                <w:sz w:val="16"/>
                <w:szCs w:val="16"/>
              </w:rPr>
              <w:t>сотрудником УИТ</w:t>
            </w:r>
          </w:p>
        </w:tc>
        <w:tc>
          <w:tcPr>
            <w:tcW w:w="2268" w:type="dxa"/>
            <w:shd w:val="clear" w:color="auto" w:fill="auto"/>
          </w:tcPr>
          <w:p w:rsidR="00E5123C" w:rsidRPr="00E5123C" w:rsidRDefault="00E5123C" w:rsidP="00E5123C">
            <w:pPr>
              <w:jc w:val="both"/>
              <w:rPr>
                <w:sz w:val="16"/>
                <w:szCs w:val="16"/>
              </w:rPr>
            </w:pPr>
            <w:r w:rsidRPr="00E5123C">
              <w:rPr>
                <w:sz w:val="16"/>
                <w:szCs w:val="16"/>
              </w:rPr>
              <w:t>Дата исполнения заявления</w:t>
            </w:r>
          </w:p>
          <w:p w:rsidR="00E5123C" w:rsidRPr="00E5123C" w:rsidRDefault="00E5123C" w:rsidP="00E5123C">
            <w:pPr>
              <w:jc w:val="both"/>
              <w:rPr>
                <w:sz w:val="16"/>
                <w:szCs w:val="16"/>
              </w:rPr>
            </w:pPr>
            <w:r w:rsidRPr="00E5123C">
              <w:rPr>
                <w:sz w:val="16"/>
                <w:szCs w:val="16"/>
              </w:rPr>
              <w:t>сотрудником УИТ</w:t>
            </w:r>
          </w:p>
        </w:tc>
        <w:tc>
          <w:tcPr>
            <w:tcW w:w="2977" w:type="dxa"/>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6" w:type="dxa"/>
          </w:tcPr>
          <w:p w:rsidR="00E5123C" w:rsidRPr="00E5123C" w:rsidRDefault="00E5123C" w:rsidP="00E5123C">
            <w:pPr>
              <w:jc w:val="both"/>
              <w:rPr>
                <w:sz w:val="16"/>
                <w:szCs w:val="16"/>
              </w:rPr>
            </w:pPr>
            <w:r w:rsidRPr="00E5123C">
              <w:rPr>
                <w:sz w:val="16"/>
                <w:szCs w:val="16"/>
              </w:rPr>
              <w:t>Ф.И.О. сотрудника УИТ</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tc>
        <w:tc>
          <w:tcPr>
            <w:tcW w:w="2268"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c>
          <w:tcPr>
            <w:tcW w:w="2976" w:type="dxa"/>
          </w:tcPr>
          <w:p w:rsidR="00E5123C" w:rsidRPr="00E5123C" w:rsidRDefault="00E5123C" w:rsidP="00E5123C">
            <w:pPr>
              <w:jc w:val="both"/>
              <w:rPr>
                <w:sz w:val="16"/>
                <w:szCs w:val="16"/>
              </w:rPr>
            </w:pPr>
          </w:p>
        </w:tc>
      </w:tr>
    </w:tbl>
    <w:p w:rsidR="00E5123C" w:rsidRPr="00E5123C" w:rsidRDefault="00E5123C" w:rsidP="00E5123C">
      <w:pPr>
        <w:jc w:val="center"/>
      </w:pPr>
    </w:p>
    <w:p w:rsidR="00E5123C" w:rsidRPr="00E5123C" w:rsidRDefault="00E5123C" w:rsidP="00E5123C">
      <w:pPr>
        <w:jc w:val="center"/>
        <w:sectPr w:rsidR="00E5123C" w:rsidRPr="00E5123C" w:rsidSect="007B0420">
          <w:pgSz w:w="11906" w:h="16838"/>
          <w:pgMar w:top="180" w:right="566" w:bottom="284" w:left="1134" w:header="708" w:footer="708" w:gutter="0"/>
          <w:cols w:space="708"/>
          <w:docGrid w:linePitch="360"/>
        </w:sectPr>
      </w:pPr>
    </w:p>
    <w:p w:rsidR="00E5123C" w:rsidRPr="00E5123C" w:rsidRDefault="00E5123C" w:rsidP="00E5123C">
      <w:pPr>
        <w:rPr>
          <w:sz w:val="16"/>
          <w:szCs w:val="16"/>
        </w:rPr>
      </w:pPr>
    </w:p>
    <w:p w:rsidR="00E5123C" w:rsidRPr="00E5123C" w:rsidRDefault="00E5123C" w:rsidP="00E5123C">
      <w:pPr>
        <w:ind w:left="5670"/>
        <w:rPr>
          <w:sz w:val="16"/>
          <w:szCs w:val="16"/>
        </w:rPr>
      </w:pPr>
      <w:r>
        <w:rPr>
          <w:sz w:val="16"/>
          <w:szCs w:val="16"/>
        </w:rPr>
        <w:t>Приложение №4</w:t>
      </w:r>
    </w:p>
    <w:p w:rsidR="00E5123C" w:rsidRPr="00E5123C" w:rsidRDefault="00E5123C" w:rsidP="00E5123C">
      <w:pPr>
        <w:ind w:left="5670"/>
        <w:rPr>
          <w:sz w:val="16"/>
          <w:szCs w:val="16"/>
        </w:rPr>
      </w:pPr>
      <w:r w:rsidRPr="00E5123C">
        <w:rPr>
          <w:sz w:val="16"/>
          <w:szCs w:val="16"/>
        </w:rPr>
        <w:t xml:space="preserve">к Соглашению об обмене документами в электронном виде  (электронными документами) по </w:t>
      </w:r>
      <w:r w:rsidR="00035B16">
        <w:rPr>
          <w:sz w:val="16"/>
          <w:szCs w:val="16"/>
        </w:rPr>
        <w:t>с</w:t>
      </w:r>
      <w:r w:rsidR="00035B16" w:rsidRPr="00E5123C">
        <w:rPr>
          <w:sz w:val="16"/>
          <w:szCs w:val="16"/>
        </w:rPr>
        <w:t xml:space="preserve">истеме </w:t>
      </w:r>
      <w:r w:rsidRPr="00E5123C">
        <w:rPr>
          <w:sz w:val="16"/>
          <w:szCs w:val="16"/>
        </w:rPr>
        <w:t>«Клиент-Банк iBank</w:t>
      </w:r>
      <w:r>
        <w:rPr>
          <w:sz w:val="16"/>
          <w:szCs w:val="16"/>
        </w:rPr>
        <w:t>2</w:t>
      </w:r>
      <w:r w:rsidRPr="00E5123C">
        <w:rPr>
          <w:sz w:val="16"/>
          <w:szCs w:val="16"/>
        </w:rPr>
        <w:t>»</w:t>
      </w:r>
      <w:r w:rsidR="00F21886">
        <w:rPr>
          <w:sz w:val="16"/>
          <w:szCs w:val="16"/>
        </w:rPr>
        <w:t xml:space="preserve"> </w:t>
      </w:r>
      <w:r w:rsidR="00F21886" w:rsidRPr="00F21886">
        <w:rPr>
          <w:sz w:val="16"/>
          <w:szCs w:val="16"/>
        </w:rPr>
        <w:t>в Банк</w:t>
      </w:r>
      <w:r w:rsidR="00E7499F">
        <w:rPr>
          <w:sz w:val="16"/>
          <w:szCs w:val="16"/>
        </w:rPr>
        <w:t>е</w:t>
      </w:r>
      <w:r w:rsidR="00F21886" w:rsidRPr="00F21886">
        <w:rPr>
          <w:sz w:val="16"/>
          <w:szCs w:val="16"/>
        </w:rPr>
        <w:t xml:space="preserve"> Глобус (АО)</w:t>
      </w:r>
    </w:p>
    <w:p w:rsidR="00E5123C" w:rsidRPr="00E5123C" w:rsidRDefault="00E5123C" w:rsidP="00E5123C">
      <w:pPr>
        <w:ind w:right="-1"/>
        <w:jc w:val="center"/>
        <w:rPr>
          <w:b/>
          <w:sz w:val="18"/>
          <w:szCs w:val="18"/>
        </w:rPr>
      </w:pPr>
    </w:p>
    <w:p w:rsidR="00E5123C" w:rsidRPr="00E5123C" w:rsidRDefault="00E5123C" w:rsidP="00E5123C">
      <w:pPr>
        <w:ind w:right="-1"/>
        <w:jc w:val="center"/>
        <w:rPr>
          <w:b/>
          <w:sz w:val="18"/>
          <w:szCs w:val="18"/>
        </w:rPr>
      </w:pPr>
      <w:r w:rsidRPr="00E5123C">
        <w:rPr>
          <w:b/>
          <w:sz w:val="18"/>
          <w:szCs w:val="18"/>
        </w:rPr>
        <w:t>УВЕДОМЛЕНИЕ</w:t>
      </w:r>
    </w:p>
    <w:p w:rsidR="00E5123C" w:rsidRPr="00E5123C" w:rsidRDefault="00E5123C" w:rsidP="00E5123C">
      <w:pPr>
        <w:ind w:right="-1"/>
        <w:jc w:val="center"/>
        <w:rPr>
          <w:b/>
          <w:sz w:val="18"/>
          <w:szCs w:val="18"/>
        </w:rPr>
      </w:pPr>
      <w:r w:rsidRPr="00E5123C">
        <w:rPr>
          <w:b/>
          <w:sz w:val="18"/>
          <w:szCs w:val="18"/>
        </w:rPr>
        <w:t xml:space="preserve">О КОМПОРОМЕНТАЦИИ КЛЮЧА ЭЛЕКТРОННОЙ ПОДПИСИ </w:t>
      </w:r>
    </w:p>
    <w:p w:rsidR="00E5123C" w:rsidRDefault="00E5123C" w:rsidP="00E5123C">
      <w:pPr>
        <w:ind w:right="-1"/>
        <w:jc w:val="center"/>
        <w:rPr>
          <w:b/>
          <w:color w:val="000000"/>
          <w:sz w:val="18"/>
          <w:szCs w:val="18"/>
        </w:rPr>
      </w:pPr>
      <w:r w:rsidRPr="00E5123C">
        <w:rPr>
          <w:b/>
          <w:sz w:val="18"/>
          <w:szCs w:val="18"/>
        </w:rPr>
        <w:t xml:space="preserve">   В СИСТЕМЕ «КЛИЕНТ-БАНК</w:t>
      </w:r>
      <w:r w:rsidRPr="00E5123C">
        <w:rPr>
          <w:rFonts w:ascii="Arial" w:hAnsi="Arial"/>
          <w:b/>
          <w:sz w:val="18"/>
          <w:szCs w:val="18"/>
        </w:rPr>
        <w:t xml:space="preserve"> </w:t>
      </w:r>
      <w:proofErr w:type="spellStart"/>
      <w:r w:rsidRPr="00E5123C">
        <w:rPr>
          <w:b/>
          <w:sz w:val="18"/>
          <w:szCs w:val="18"/>
        </w:rPr>
        <w:t>iBank</w:t>
      </w:r>
      <w:proofErr w:type="spellEnd"/>
      <w:r>
        <w:rPr>
          <w:b/>
          <w:sz w:val="18"/>
          <w:szCs w:val="18"/>
        </w:rPr>
        <w:t xml:space="preserve"> 2</w:t>
      </w:r>
      <w:r w:rsidRPr="00E5123C">
        <w:rPr>
          <w:b/>
          <w:sz w:val="18"/>
          <w:szCs w:val="18"/>
        </w:rPr>
        <w:t xml:space="preserve">» </w:t>
      </w:r>
    </w:p>
    <w:p w:rsidR="00E7499F" w:rsidRPr="00E5123C" w:rsidRDefault="00E7499F" w:rsidP="00E5123C">
      <w:pPr>
        <w:ind w:right="-1"/>
        <w:jc w:val="center"/>
        <w:rPr>
          <w:b/>
          <w:color w:val="000000"/>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559"/>
        <w:gridCol w:w="2410"/>
        <w:gridCol w:w="2409"/>
        <w:gridCol w:w="2977"/>
      </w:tblGrid>
      <w:tr w:rsidR="00E5123C" w:rsidRPr="00E5123C" w:rsidTr="007B0420">
        <w:tc>
          <w:tcPr>
            <w:tcW w:w="10456" w:type="dxa"/>
            <w:gridSpan w:val="5"/>
            <w:shd w:val="clear" w:color="auto" w:fill="CCCCCC"/>
          </w:tcPr>
          <w:p w:rsidR="00E5123C" w:rsidRPr="00E5123C" w:rsidRDefault="00E5123C" w:rsidP="00E5123C">
            <w:pPr>
              <w:widowControl w:val="0"/>
              <w:rPr>
                <w:b/>
                <w:iCs/>
                <w:sz w:val="18"/>
                <w:szCs w:val="18"/>
              </w:rPr>
            </w:pPr>
            <w:r w:rsidRPr="00E5123C">
              <w:rPr>
                <w:b/>
                <w:iCs/>
                <w:sz w:val="18"/>
                <w:szCs w:val="18"/>
              </w:rPr>
              <w:t>ЧАСТЬ 1</w:t>
            </w:r>
            <w:proofErr w:type="gramStart"/>
            <w:r w:rsidRPr="00E5123C">
              <w:rPr>
                <w:b/>
                <w:iCs/>
                <w:sz w:val="18"/>
                <w:szCs w:val="18"/>
              </w:rPr>
              <w:t xml:space="preserve">                                                                            З</w:t>
            </w:r>
            <w:proofErr w:type="gramEnd"/>
            <w:r w:rsidRPr="00E5123C">
              <w:rPr>
                <w:b/>
                <w:iCs/>
                <w:sz w:val="18"/>
                <w:szCs w:val="18"/>
              </w:rPr>
              <w:t>аполняется клиентом</w:t>
            </w:r>
          </w:p>
        </w:tc>
      </w:tr>
      <w:tr w:rsidR="00E5123C" w:rsidRPr="00E5123C" w:rsidTr="007B0420">
        <w:tc>
          <w:tcPr>
            <w:tcW w:w="10456" w:type="dxa"/>
            <w:gridSpan w:val="5"/>
          </w:tcPr>
          <w:p w:rsidR="00E5123C" w:rsidRPr="00E5123C" w:rsidRDefault="00E5123C" w:rsidP="00E5123C">
            <w:pPr>
              <w:widowControl w:val="0"/>
              <w:rPr>
                <w:sz w:val="16"/>
                <w:szCs w:val="16"/>
              </w:rPr>
            </w:pPr>
            <w:r w:rsidRPr="00E5123C">
              <w:rPr>
                <w:sz w:val="16"/>
                <w:szCs w:val="16"/>
              </w:rPr>
              <w:t>Полное наименование  Клиента:____________________________________________________________________________________________________</w:t>
            </w:r>
          </w:p>
          <w:p w:rsidR="00E5123C" w:rsidRPr="00E5123C" w:rsidRDefault="00E5123C" w:rsidP="00E5123C">
            <w:pPr>
              <w:widowControl w:val="0"/>
              <w:rPr>
                <w:sz w:val="16"/>
                <w:szCs w:val="16"/>
              </w:rPr>
            </w:pPr>
            <w:r w:rsidRPr="00E5123C">
              <w:rPr>
                <w:sz w:val="16"/>
                <w:szCs w:val="16"/>
              </w:rPr>
              <w:t xml:space="preserve">________________________________________________________________________________________________________________________________   </w:t>
            </w:r>
            <w:r w:rsidRPr="00E5123C">
              <w:rPr>
                <w:b/>
                <w:sz w:val="16"/>
                <w:szCs w:val="16"/>
              </w:rPr>
              <w:t xml:space="preserve">   </w:t>
            </w:r>
            <w:r w:rsidRPr="00E5123C">
              <w:rPr>
                <w:sz w:val="16"/>
                <w:szCs w:val="16"/>
              </w:rPr>
              <w:sym w:font="Webdings" w:char="F063"/>
            </w:r>
            <w:r w:rsidRPr="00E5123C">
              <w:rPr>
                <w:sz w:val="16"/>
                <w:szCs w:val="16"/>
              </w:rPr>
              <w:t xml:space="preserve"> юридическое лицо </w:t>
            </w:r>
            <w:r w:rsidRPr="00E5123C">
              <w:rPr>
                <w:sz w:val="16"/>
                <w:szCs w:val="16"/>
              </w:rPr>
              <w:sym w:font="Webdings" w:char="F063"/>
            </w:r>
            <w:r w:rsidRPr="00E5123C">
              <w:rPr>
                <w:sz w:val="16"/>
                <w:szCs w:val="16"/>
              </w:rPr>
              <w:t xml:space="preserve"> ИП  </w:t>
            </w:r>
            <w:r w:rsidRPr="00E5123C">
              <w:rPr>
                <w:b/>
                <w:sz w:val="16"/>
                <w:szCs w:val="16"/>
              </w:rPr>
              <w:t xml:space="preserve"> </w:t>
            </w:r>
            <w:r w:rsidRPr="00E5123C">
              <w:rPr>
                <w:sz w:val="16"/>
                <w:szCs w:val="16"/>
              </w:rPr>
              <w:sym w:font="Webdings" w:char="F063"/>
            </w:r>
            <w:r w:rsidRPr="00E5123C">
              <w:rPr>
                <w:sz w:val="16"/>
                <w:szCs w:val="16"/>
              </w:rPr>
              <w:t xml:space="preserve"> физическое лицо, </w:t>
            </w:r>
            <w:proofErr w:type="gramStart"/>
            <w:r w:rsidRPr="00E5123C">
              <w:rPr>
                <w:sz w:val="16"/>
                <w:szCs w:val="16"/>
              </w:rPr>
              <w:t>занимающиеся</w:t>
            </w:r>
            <w:proofErr w:type="gramEnd"/>
            <w:r w:rsidRPr="00E5123C">
              <w:rPr>
                <w:sz w:val="16"/>
                <w:szCs w:val="16"/>
              </w:rPr>
              <w:t xml:space="preserve"> частной практикой</w:t>
            </w:r>
          </w:p>
          <w:p w:rsidR="00E5123C" w:rsidRPr="00E5123C" w:rsidRDefault="00E5123C" w:rsidP="00E5123C">
            <w:pPr>
              <w:widowControl w:val="0"/>
              <w:rPr>
                <w:sz w:val="16"/>
                <w:szCs w:val="16"/>
              </w:rPr>
            </w:pPr>
          </w:p>
          <w:p w:rsidR="00E5123C" w:rsidRPr="00E5123C" w:rsidRDefault="00E5123C" w:rsidP="00E5123C">
            <w:pPr>
              <w:jc w:val="both"/>
              <w:rPr>
                <w:b/>
                <w:bCs/>
                <w:sz w:val="16"/>
                <w:szCs w:val="16"/>
              </w:rPr>
            </w:pPr>
            <w:r w:rsidRPr="00E5123C">
              <w:rPr>
                <w:sz w:val="16"/>
                <w:szCs w:val="16"/>
              </w:rPr>
              <w:t xml:space="preserve">                    </w:t>
            </w:r>
            <w:r w:rsidRPr="00E5123C">
              <w:rPr>
                <w:b/>
                <w:sz w:val="16"/>
                <w:szCs w:val="16"/>
              </w:rPr>
              <w:t xml:space="preserve">   </w:t>
            </w:r>
          </w:p>
        </w:tc>
      </w:tr>
      <w:tr w:rsidR="00E5123C" w:rsidRPr="00E5123C" w:rsidTr="007B0420">
        <w:trPr>
          <w:trHeight w:val="2794"/>
        </w:trPr>
        <w:tc>
          <w:tcPr>
            <w:tcW w:w="10456" w:type="dxa"/>
            <w:gridSpan w:val="5"/>
            <w:tcBorders>
              <w:bottom w:val="single" w:sz="4" w:space="0" w:color="auto"/>
            </w:tcBorders>
          </w:tcPr>
          <w:p w:rsidR="00E5123C" w:rsidRPr="00E5123C" w:rsidRDefault="00E5123C" w:rsidP="00E5123C">
            <w:pPr>
              <w:jc w:val="both"/>
              <w:rPr>
                <w:sz w:val="16"/>
                <w:szCs w:val="16"/>
              </w:rPr>
            </w:pPr>
            <w:r w:rsidRPr="00E5123C">
              <w:rPr>
                <w:sz w:val="16"/>
                <w:szCs w:val="16"/>
              </w:rPr>
              <w:t xml:space="preserve">в соответствии с условиями </w:t>
            </w:r>
            <w:r w:rsidRPr="00E5123C">
              <w:rPr>
                <w:color w:val="000000"/>
                <w:sz w:val="16"/>
                <w:szCs w:val="16"/>
              </w:rPr>
              <w:t xml:space="preserve">Дополнительного соглашения об электронном документообороте с </w:t>
            </w:r>
            <w:r>
              <w:rPr>
                <w:color w:val="000000"/>
                <w:sz w:val="16"/>
                <w:szCs w:val="16"/>
              </w:rPr>
              <w:t>использованием системы «Клиент-Б</w:t>
            </w:r>
            <w:r w:rsidRPr="00E5123C">
              <w:rPr>
                <w:color w:val="000000"/>
                <w:sz w:val="16"/>
                <w:szCs w:val="16"/>
              </w:rPr>
              <w:t>анк</w:t>
            </w:r>
            <w:r>
              <w:rPr>
                <w:color w:val="000000"/>
                <w:sz w:val="16"/>
                <w:szCs w:val="16"/>
              </w:rPr>
              <w:t xml:space="preserve"> </w:t>
            </w:r>
            <w:proofErr w:type="spellStart"/>
            <w:r w:rsidRPr="00E5123C">
              <w:rPr>
                <w:color w:val="000000"/>
                <w:sz w:val="16"/>
                <w:szCs w:val="16"/>
              </w:rPr>
              <w:t>iBank</w:t>
            </w:r>
            <w:proofErr w:type="spellEnd"/>
            <w:r w:rsidRPr="00E5123C">
              <w:rPr>
                <w:color w:val="000000"/>
                <w:sz w:val="16"/>
                <w:szCs w:val="16"/>
              </w:rPr>
              <w:t xml:space="preserve"> 2» </w:t>
            </w:r>
            <w:r w:rsidR="00C06439">
              <w:rPr>
                <w:color w:val="000000"/>
                <w:sz w:val="16"/>
                <w:szCs w:val="16"/>
              </w:rPr>
              <w:t xml:space="preserve">в </w:t>
            </w:r>
            <w:r w:rsidR="00C06439" w:rsidRPr="00110D76">
              <w:rPr>
                <w:color w:val="000000"/>
                <w:sz w:val="16"/>
                <w:szCs w:val="16"/>
              </w:rPr>
              <w:t>Банк</w:t>
            </w:r>
            <w:r w:rsidR="00E7499F">
              <w:rPr>
                <w:color w:val="000000"/>
                <w:sz w:val="16"/>
                <w:szCs w:val="16"/>
              </w:rPr>
              <w:t>е</w:t>
            </w:r>
            <w:r w:rsidR="00C06439" w:rsidRPr="00110D76">
              <w:rPr>
                <w:color w:val="000000"/>
                <w:sz w:val="16"/>
                <w:szCs w:val="16"/>
              </w:rPr>
              <w:t xml:space="preserve"> Глобус (АО)</w:t>
            </w:r>
            <w:r w:rsidRPr="00E5123C">
              <w:rPr>
                <w:color w:val="000000"/>
                <w:sz w:val="16"/>
                <w:szCs w:val="16"/>
              </w:rPr>
              <w:t xml:space="preserve">№_________ от </w:t>
            </w:r>
            <w:r w:rsidRPr="00E5123C">
              <w:rPr>
                <w:sz w:val="16"/>
                <w:szCs w:val="16"/>
              </w:rPr>
              <w:t xml:space="preserve">«___» ________________ 20__г. </w:t>
            </w:r>
            <w:r w:rsidRPr="00E5123C">
              <w:rPr>
                <w:b/>
                <w:sz w:val="16"/>
                <w:szCs w:val="16"/>
              </w:rPr>
              <w:t>УВЕДОМЛЯЕМ О КОМПРОМЕТАЦИИ КЛЮЧЕЙ ЭЛЕКТРОННОЙ ЦИФРОВОЙ ПОДПИСИ</w:t>
            </w:r>
            <w:r w:rsidRPr="00E5123C">
              <w:rPr>
                <w:sz w:val="16"/>
                <w:szCs w:val="16"/>
              </w:rPr>
              <w:t xml:space="preserve">, принадлежащих следующим уполномоченным лицам: </w:t>
            </w:r>
          </w:p>
          <w:p w:rsidR="00E5123C" w:rsidRPr="00E5123C" w:rsidRDefault="00E5123C" w:rsidP="00E5123C">
            <w:pPr>
              <w:jc w:val="both"/>
              <w:rPr>
                <w:snapToGrid w:val="0"/>
                <w:sz w:val="16"/>
                <w:szCs w:val="16"/>
                <w:lang w:eastAsia="en-US"/>
              </w:rPr>
            </w:pP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962"/>
              <w:gridCol w:w="2409"/>
              <w:gridCol w:w="2235"/>
            </w:tblGrid>
            <w:tr w:rsidR="00E5123C" w:rsidRPr="00E5123C" w:rsidTr="007B0420">
              <w:tc>
                <w:tcPr>
                  <w:tcW w:w="567" w:type="dxa"/>
                  <w:shd w:val="clear" w:color="auto" w:fill="E6E6E6"/>
                </w:tcPr>
                <w:p w:rsidR="00E5123C" w:rsidRPr="00E5123C" w:rsidRDefault="00E5123C" w:rsidP="00E5123C">
                  <w:pPr>
                    <w:jc w:val="center"/>
                    <w:rPr>
                      <w:color w:val="000000"/>
                      <w:sz w:val="16"/>
                      <w:szCs w:val="16"/>
                    </w:rPr>
                  </w:pPr>
                  <w:r w:rsidRPr="00E5123C">
                    <w:rPr>
                      <w:color w:val="000000"/>
                      <w:sz w:val="16"/>
                      <w:szCs w:val="16"/>
                    </w:rPr>
                    <w:t>№</w:t>
                  </w:r>
                </w:p>
                <w:p w:rsidR="00E5123C" w:rsidRPr="00E5123C" w:rsidRDefault="00E5123C" w:rsidP="00E5123C">
                  <w:pPr>
                    <w:jc w:val="center"/>
                    <w:rPr>
                      <w:color w:val="000000"/>
                      <w:sz w:val="16"/>
                      <w:szCs w:val="16"/>
                    </w:rPr>
                  </w:pPr>
                  <w:proofErr w:type="gramStart"/>
                  <w:r w:rsidRPr="00E5123C">
                    <w:rPr>
                      <w:color w:val="000000"/>
                      <w:sz w:val="16"/>
                      <w:szCs w:val="16"/>
                    </w:rPr>
                    <w:t>п</w:t>
                  </w:r>
                  <w:proofErr w:type="gramEnd"/>
                  <w:r w:rsidRPr="00E5123C">
                    <w:rPr>
                      <w:color w:val="000000"/>
                      <w:sz w:val="16"/>
                      <w:szCs w:val="16"/>
                    </w:rPr>
                    <w:t>/п</w:t>
                  </w:r>
                </w:p>
              </w:tc>
              <w:tc>
                <w:tcPr>
                  <w:tcW w:w="4962" w:type="dxa"/>
                  <w:shd w:val="clear" w:color="auto" w:fill="E6E6E6"/>
                </w:tcPr>
                <w:p w:rsidR="00E5123C" w:rsidRPr="00E5123C" w:rsidRDefault="00E5123C" w:rsidP="00E5123C">
                  <w:pPr>
                    <w:jc w:val="center"/>
                    <w:rPr>
                      <w:color w:val="000000"/>
                      <w:sz w:val="16"/>
                      <w:szCs w:val="16"/>
                    </w:rPr>
                  </w:pPr>
                  <w:r w:rsidRPr="00E5123C">
                    <w:rPr>
                      <w:color w:val="000000"/>
                      <w:sz w:val="16"/>
                      <w:szCs w:val="16"/>
                    </w:rPr>
                    <w:t>Фамилия, имя, отчество</w:t>
                  </w:r>
                </w:p>
                <w:p w:rsidR="00E5123C" w:rsidRPr="00E5123C" w:rsidRDefault="00E5123C" w:rsidP="00E5123C">
                  <w:pPr>
                    <w:jc w:val="center"/>
                    <w:rPr>
                      <w:color w:val="000000"/>
                      <w:sz w:val="16"/>
                      <w:szCs w:val="16"/>
                      <w:lang w:val="en-US"/>
                    </w:rPr>
                  </w:pPr>
                  <w:r w:rsidRPr="00E5123C">
                    <w:rPr>
                      <w:color w:val="000000"/>
                      <w:sz w:val="16"/>
                      <w:szCs w:val="16"/>
                    </w:rPr>
                    <w:t>(полностью)</w:t>
                  </w:r>
                </w:p>
              </w:tc>
              <w:tc>
                <w:tcPr>
                  <w:tcW w:w="2409" w:type="dxa"/>
                  <w:shd w:val="clear" w:color="auto" w:fill="E6E6E6"/>
                </w:tcPr>
                <w:p w:rsidR="00E5123C" w:rsidRPr="00E5123C" w:rsidRDefault="00E5123C" w:rsidP="00E5123C">
                  <w:pPr>
                    <w:jc w:val="center"/>
                    <w:rPr>
                      <w:color w:val="000000"/>
                      <w:sz w:val="16"/>
                      <w:szCs w:val="16"/>
                    </w:rPr>
                  </w:pPr>
                  <w:r w:rsidRPr="00E5123C">
                    <w:rPr>
                      <w:color w:val="000000"/>
                      <w:sz w:val="16"/>
                      <w:szCs w:val="16"/>
                    </w:rPr>
                    <w:t>Серийный номер сертификата ключа ЭЦП</w:t>
                  </w:r>
                </w:p>
              </w:tc>
              <w:tc>
                <w:tcPr>
                  <w:tcW w:w="2235" w:type="dxa"/>
                  <w:shd w:val="clear" w:color="auto" w:fill="E6E6E6"/>
                </w:tcPr>
                <w:p w:rsidR="00E5123C" w:rsidRPr="00E5123C" w:rsidRDefault="00E5123C" w:rsidP="00E5123C">
                  <w:pPr>
                    <w:jc w:val="center"/>
                    <w:rPr>
                      <w:color w:val="000000"/>
                      <w:sz w:val="16"/>
                      <w:szCs w:val="16"/>
                    </w:rPr>
                  </w:pPr>
                  <w:r w:rsidRPr="00E5123C">
                    <w:rPr>
                      <w:color w:val="000000"/>
                      <w:sz w:val="16"/>
                      <w:szCs w:val="16"/>
                    </w:rPr>
                    <w:t>Причина компрометации</w:t>
                  </w:r>
                </w:p>
              </w:tc>
            </w:tr>
            <w:tr w:rsidR="00E5123C" w:rsidRPr="00E5123C" w:rsidTr="007B0420">
              <w:trPr>
                <w:trHeight w:val="284"/>
              </w:trPr>
              <w:tc>
                <w:tcPr>
                  <w:tcW w:w="567" w:type="dxa"/>
                </w:tcPr>
                <w:p w:rsidR="00E5123C" w:rsidRPr="00E5123C" w:rsidRDefault="00E5123C" w:rsidP="00E5123C">
                  <w:pPr>
                    <w:jc w:val="both"/>
                    <w:rPr>
                      <w:sz w:val="16"/>
                      <w:szCs w:val="16"/>
                    </w:rPr>
                  </w:pPr>
                  <w:r w:rsidRPr="00E5123C">
                    <w:rPr>
                      <w:sz w:val="16"/>
                      <w:szCs w:val="16"/>
                    </w:rPr>
                    <w:t>1</w:t>
                  </w:r>
                </w:p>
              </w:tc>
              <w:tc>
                <w:tcPr>
                  <w:tcW w:w="4962" w:type="dxa"/>
                </w:tcPr>
                <w:p w:rsidR="00E5123C" w:rsidRPr="00E5123C" w:rsidRDefault="00E5123C" w:rsidP="00E5123C">
                  <w:pPr>
                    <w:jc w:val="both"/>
                    <w:rPr>
                      <w:sz w:val="16"/>
                      <w:szCs w:val="16"/>
                    </w:rPr>
                  </w:pPr>
                </w:p>
              </w:tc>
              <w:tc>
                <w:tcPr>
                  <w:tcW w:w="2409" w:type="dxa"/>
                </w:tcPr>
                <w:p w:rsidR="00E5123C" w:rsidRPr="00E5123C" w:rsidRDefault="00E5123C" w:rsidP="00E5123C">
                  <w:pPr>
                    <w:jc w:val="both"/>
                    <w:rPr>
                      <w:sz w:val="16"/>
                      <w:szCs w:val="16"/>
                    </w:rPr>
                  </w:pPr>
                </w:p>
              </w:tc>
              <w:tc>
                <w:tcPr>
                  <w:tcW w:w="2235" w:type="dxa"/>
                </w:tcPr>
                <w:p w:rsidR="00E5123C" w:rsidRPr="00E5123C" w:rsidRDefault="00E5123C" w:rsidP="00E5123C">
                  <w:pPr>
                    <w:jc w:val="both"/>
                    <w:rPr>
                      <w:sz w:val="16"/>
                      <w:szCs w:val="16"/>
                    </w:rPr>
                  </w:pPr>
                </w:p>
              </w:tc>
            </w:tr>
            <w:tr w:rsidR="00E5123C" w:rsidRPr="00E5123C" w:rsidTr="007B0420">
              <w:trPr>
                <w:trHeight w:val="284"/>
              </w:trPr>
              <w:tc>
                <w:tcPr>
                  <w:tcW w:w="567" w:type="dxa"/>
                </w:tcPr>
                <w:p w:rsidR="00E5123C" w:rsidRPr="00E5123C" w:rsidRDefault="00E5123C" w:rsidP="00E5123C">
                  <w:pPr>
                    <w:jc w:val="both"/>
                    <w:rPr>
                      <w:sz w:val="16"/>
                      <w:szCs w:val="16"/>
                    </w:rPr>
                  </w:pPr>
                  <w:r w:rsidRPr="00E5123C">
                    <w:rPr>
                      <w:sz w:val="16"/>
                      <w:szCs w:val="16"/>
                    </w:rPr>
                    <w:t>2</w:t>
                  </w:r>
                </w:p>
              </w:tc>
              <w:tc>
                <w:tcPr>
                  <w:tcW w:w="4962" w:type="dxa"/>
                </w:tcPr>
                <w:p w:rsidR="00E5123C" w:rsidRPr="00E5123C" w:rsidRDefault="00E5123C" w:rsidP="00E5123C">
                  <w:pPr>
                    <w:jc w:val="both"/>
                    <w:rPr>
                      <w:sz w:val="16"/>
                      <w:szCs w:val="16"/>
                    </w:rPr>
                  </w:pPr>
                </w:p>
              </w:tc>
              <w:tc>
                <w:tcPr>
                  <w:tcW w:w="2409" w:type="dxa"/>
                </w:tcPr>
                <w:p w:rsidR="00E5123C" w:rsidRPr="00E5123C" w:rsidRDefault="00E5123C" w:rsidP="00E5123C">
                  <w:pPr>
                    <w:jc w:val="both"/>
                    <w:rPr>
                      <w:sz w:val="16"/>
                      <w:szCs w:val="16"/>
                    </w:rPr>
                  </w:pPr>
                </w:p>
              </w:tc>
              <w:tc>
                <w:tcPr>
                  <w:tcW w:w="2235" w:type="dxa"/>
                </w:tcPr>
                <w:p w:rsidR="00E5123C" w:rsidRPr="00E5123C" w:rsidRDefault="00E5123C" w:rsidP="00E5123C">
                  <w:pPr>
                    <w:jc w:val="both"/>
                    <w:rPr>
                      <w:sz w:val="16"/>
                      <w:szCs w:val="16"/>
                    </w:rPr>
                  </w:pPr>
                </w:p>
              </w:tc>
            </w:tr>
            <w:tr w:rsidR="00E5123C" w:rsidRPr="00E5123C" w:rsidTr="007B0420">
              <w:trPr>
                <w:trHeight w:val="284"/>
              </w:trPr>
              <w:tc>
                <w:tcPr>
                  <w:tcW w:w="567" w:type="dxa"/>
                </w:tcPr>
                <w:p w:rsidR="00E5123C" w:rsidRPr="00E5123C" w:rsidRDefault="00E5123C" w:rsidP="00E5123C">
                  <w:pPr>
                    <w:jc w:val="both"/>
                    <w:rPr>
                      <w:sz w:val="16"/>
                      <w:szCs w:val="16"/>
                    </w:rPr>
                  </w:pPr>
                  <w:r w:rsidRPr="00E5123C">
                    <w:rPr>
                      <w:sz w:val="16"/>
                      <w:szCs w:val="16"/>
                    </w:rPr>
                    <w:t>…</w:t>
                  </w:r>
                </w:p>
              </w:tc>
              <w:tc>
                <w:tcPr>
                  <w:tcW w:w="4962" w:type="dxa"/>
                </w:tcPr>
                <w:p w:rsidR="00E5123C" w:rsidRPr="00E5123C" w:rsidRDefault="00E5123C" w:rsidP="00E5123C">
                  <w:pPr>
                    <w:jc w:val="both"/>
                    <w:rPr>
                      <w:sz w:val="16"/>
                      <w:szCs w:val="16"/>
                    </w:rPr>
                  </w:pPr>
                </w:p>
              </w:tc>
              <w:tc>
                <w:tcPr>
                  <w:tcW w:w="2409" w:type="dxa"/>
                </w:tcPr>
                <w:p w:rsidR="00E5123C" w:rsidRPr="00E5123C" w:rsidRDefault="00E5123C" w:rsidP="00E5123C">
                  <w:pPr>
                    <w:jc w:val="both"/>
                    <w:rPr>
                      <w:sz w:val="16"/>
                      <w:szCs w:val="16"/>
                    </w:rPr>
                  </w:pPr>
                </w:p>
              </w:tc>
              <w:tc>
                <w:tcPr>
                  <w:tcW w:w="2235" w:type="dxa"/>
                </w:tcPr>
                <w:p w:rsidR="00E5123C" w:rsidRPr="00E5123C" w:rsidRDefault="00E5123C" w:rsidP="00E5123C">
                  <w:pPr>
                    <w:jc w:val="both"/>
                    <w:rPr>
                      <w:sz w:val="16"/>
                      <w:szCs w:val="16"/>
                    </w:rPr>
                  </w:pPr>
                </w:p>
              </w:tc>
            </w:tr>
          </w:tbl>
          <w:p w:rsidR="00E5123C" w:rsidRPr="00E5123C" w:rsidRDefault="00E5123C" w:rsidP="00E5123C">
            <w:pPr>
              <w:jc w:val="both"/>
              <w:rPr>
                <w:sz w:val="16"/>
                <w:szCs w:val="16"/>
              </w:rPr>
            </w:pPr>
          </w:p>
          <w:p w:rsidR="00E5123C" w:rsidRPr="00E5123C" w:rsidRDefault="00E5123C" w:rsidP="00E5123C">
            <w:pPr>
              <w:widowControl w:val="0"/>
              <w:jc w:val="both"/>
              <w:rPr>
                <w:sz w:val="16"/>
                <w:szCs w:val="16"/>
              </w:rPr>
            </w:pPr>
            <w:r w:rsidRPr="00E5123C">
              <w:rPr>
                <w:b/>
                <w:sz w:val="16"/>
                <w:szCs w:val="16"/>
              </w:rPr>
              <w:t xml:space="preserve"> </w:t>
            </w:r>
          </w:p>
          <w:p w:rsidR="00E5123C" w:rsidRPr="00E5123C" w:rsidRDefault="00E5123C" w:rsidP="00E5123C">
            <w:pPr>
              <w:widowControl w:val="0"/>
              <w:rPr>
                <w:sz w:val="16"/>
                <w:szCs w:val="16"/>
              </w:rPr>
            </w:pPr>
            <w:r w:rsidRPr="00E5123C">
              <w:rPr>
                <w:sz w:val="16"/>
                <w:szCs w:val="16"/>
              </w:rPr>
              <w:t>Подпись Клиента (уполномоченного представителя Клиента)___________________________________________________________________________</w:t>
            </w:r>
          </w:p>
          <w:p w:rsidR="00E5123C" w:rsidRPr="00E5123C" w:rsidRDefault="00E5123C" w:rsidP="00E5123C">
            <w:pPr>
              <w:widowControl w:val="0"/>
              <w:jc w:val="center"/>
              <w:rPr>
                <w:sz w:val="16"/>
                <w:szCs w:val="16"/>
              </w:rPr>
            </w:pPr>
            <w:r w:rsidRPr="00E5123C">
              <w:rPr>
                <w:sz w:val="16"/>
                <w:szCs w:val="16"/>
              </w:rPr>
              <w:t xml:space="preserve">______________________________________________________________________________________________________________, </w:t>
            </w:r>
            <w:proofErr w:type="gramStart"/>
            <w:r w:rsidRPr="00E5123C">
              <w:rPr>
                <w:sz w:val="16"/>
                <w:szCs w:val="16"/>
              </w:rPr>
              <w:t>действующего</w:t>
            </w:r>
            <w:proofErr w:type="gramEnd"/>
            <w:r w:rsidRPr="00E5123C">
              <w:rPr>
                <w:sz w:val="16"/>
                <w:szCs w:val="16"/>
              </w:rPr>
              <w:t xml:space="preserve"> (ей) </w:t>
            </w:r>
          </w:p>
          <w:p w:rsidR="00E5123C" w:rsidRPr="00E5123C" w:rsidRDefault="00E5123C" w:rsidP="00E5123C">
            <w:pPr>
              <w:widowControl w:val="0"/>
              <w:jc w:val="center"/>
              <w:rPr>
                <w:i/>
                <w:iCs/>
                <w:sz w:val="16"/>
                <w:szCs w:val="16"/>
              </w:rPr>
            </w:pPr>
            <w:r w:rsidRPr="00E5123C">
              <w:rPr>
                <w:i/>
                <w:iCs/>
                <w:sz w:val="16"/>
                <w:szCs w:val="16"/>
              </w:rPr>
              <w:t>(должность, фамилия, имя, отчество уполномоченного представителя Клиента)</w:t>
            </w:r>
          </w:p>
          <w:p w:rsidR="00E5123C" w:rsidRPr="00E5123C" w:rsidRDefault="00E5123C" w:rsidP="00E5123C">
            <w:pPr>
              <w:widowControl w:val="0"/>
              <w:rPr>
                <w:sz w:val="16"/>
                <w:szCs w:val="16"/>
              </w:rPr>
            </w:pPr>
            <w:r w:rsidRPr="00E5123C">
              <w:rPr>
                <w:sz w:val="16"/>
                <w:szCs w:val="16"/>
              </w:rPr>
              <w:t>на основании ____________________________________________________________________________________________________________________</w:t>
            </w:r>
          </w:p>
          <w:p w:rsidR="00E5123C" w:rsidRPr="00E5123C" w:rsidRDefault="00E5123C" w:rsidP="00E5123C">
            <w:pPr>
              <w:widowControl w:val="0"/>
              <w:jc w:val="center"/>
              <w:rPr>
                <w:i/>
                <w:iCs/>
                <w:sz w:val="16"/>
                <w:szCs w:val="16"/>
              </w:rPr>
            </w:pPr>
            <w:r w:rsidRPr="00E5123C">
              <w:rPr>
                <w:i/>
                <w:iCs/>
                <w:sz w:val="16"/>
                <w:szCs w:val="16"/>
              </w:rPr>
              <w:t>(наименование документа – Устав, Доверенность, иной соответствующий документ)</w:t>
            </w:r>
          </w:p>
          <w:p w:rsidR="00E5123C" w:rsidRPr="00E5123C" w:rsidRDefault="00E5123C" w:rsidP="00E5123C">
            <w:pPr>
              <w:widowControl w:val="0"/>
              <w:jc w:val="center"/>
              <w:rPr>
                <w:sz w:val="16"/>
                <w:szCs w:val="16"/>
              </w:rPr>
            </w:pPr>
            <w:r w:rsidRPr="00E5123C">
              <w:rPr>
                <w:sz w:val="16"/>
                <w:szCs w:val="16"/>
              </w:rPr>
              <w:t xml:space="preserve">                                                                                                                                                           </w:t>
            </w:r>
          </w:p>
          <w:p w:rsidR="00E5123C" w:rsidRPr="00E5123C" w:rsidRDefault="00E5123C" w:rsidP="00E5123C">
            <w:pPr>
              <w:widowControl w:val="0"/>
              <w:jc w:val="center"/>
              <w:rPr>
                <w:sz w:val="16"/>
                <w:szCs w:val="16"/>
              </w:rPr>
            </w:pPr>
            <w:r w:rsidRPr="00E5123C">
              <w:rPr>
                <w:sz w:val="16"/>
                <w:szCs w:val="16"/>
              </w:rPr>
              <w:t xml:space="preserve">                                                                                                                                                                    _____________________/ ______________/</w:t>
            </w:r>
          </w:p>
          <w:p w:rsidR="00E5123C" w:rsidRPr="00E5123C" w:rsidRDefault="00E5123C" w:rsidP="00E5123C">
            <w:pPr>
              <w:widowControl w:val="0"/>
              <w:rPr>
                <w:i/>
                <w:iCs/>
                <w:sz w:val="16"/>
                <w:szCs w:val="16"/>
              </w:rPr>
            </w:pPr>
            <w:r w:rsidRPr="00E5123C">
              <w:rPr>
                <w:i/>
                <w:iCs/>
                <w:sz w:val="16"/>
                <w:szCs w:val="16"/>
              </w:rPr>
              <w:t xml:space="preserve">                                                                                                                                                                                     </w:t>
            </w:r>
            <w:r w:rsidRPr="00E5123C">
              <w:rPr>
                <w:i/>
                <w:iCs/>
                <w:sz w:val="16"/>
                <w:szCs w:val="16"/>
                <w:lang w:val="en-US"/>
              </w:rPr>
              <w:t xml:space="preserve">  </w:t>
            </w:r>
            <w:r w:rsidRPr="00E5123C">
              <w:rPr>
                <w:i/>
                <w:iCs/>
                <w:sz w:val="16"/>
                <w:szCs w:val="16"/>
              </w:rPr>
              <w:t xml:space="preserve">  подпись                  Фамилия И. О.</w:t>
            </w:r>
          </w:p>
          <w:p w:rsidR="00E5123C" w:rsidRPr="00E5123C" w:rsidRDefault="00E5123C" w:rsidP="00E5123C">
            <w:pPr>
              <w:widowControl w:val="0"/>
              <w:rPr>
                <w:sz w:val="16"/>
                <w:szCs w:val="16"/>
              </w:rPr>
            </w:pPr>
            <w:r w:rsidRPr="00E5123C">
              <w:rPr>
                <w:sz w:val="16"/>
                <w:szCs w:val="16"/>
              </w:rPr>
              <w:t>М.П.                                                                                                                                                                                  « ____» _______________ 20___ г.</w:t>
            </w:r>
          </w:p>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p w:rsidR="00E5123C" w:rsidRPr="00E5123C" w:rsidRDefault="00E5123C" w:rsidP="00E5123C">
            <w:pPr>
              <w:widowControl w:val="0"/>
              <w:rPr>
                <w:i/>
                <w:iCs/>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2</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widowControl w:val="0"/>
              <w:rPr>
                <w:b/>
                <w:iCs/>
                <w:sz w:val="16"/>
                <w:szCs w:val="16"/>
              </w:rPr>
            </w:pPr>
            <w:r w:rsidRPr="00E5123C">
              <w:rPr>
                <w:b/>
                <w:i/>
                <w:sz w:val="16"/>
                <w:szCs w:val="16"/>
              </w:rPr>
              <w:t>Отметки Банка о принятии Заявления</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r w:rsidRPr="00E5123C">
              <w:rPr>
                <w:sz w:val="16"/>
                <w:szCs w:val="16"/>
              </w:rPr>
              <w:t>Должность сотрудника Банка</w:t>
            </w:r>
          </w:p>
        </w:tc>
        <w:tc>
          <w:tcPr>
            <w:tcW w:w="2410" w:type="dxa"/>
            <w:shd w:val="clear" w:color="auto" w:fill="auto"/>
          </w:tcPr>
          <w:p w:rsidR="00E5123C" w:rsidRPr="00E5123C" w:rsidRDefault="00E5123C" w:rsidP="00E5123C">
            <w:pPr>
              <w:jc w:val="both"/>
              <w:rPr>
                <w:sz w:val="16"/>
                <w:szCs w:val="16"/>
              </w:rPr>
            </w:pPr>
            <w:r w:rsidRPr="00E5123C">
              <w:rPr>
                <w:sz w:val="16"/>
                <w:szCs w:val="16"/>
              </w:rPr>
              <w:t>Подпись сотрудника Банка</w:t>
            </w:r>
          </w:p>
        </w:tc>
        <w:tc>
          <w:tcPr>
            <w:tcW w:w="2409" w:type="dxa"/>
            <w:shd w:val="clear" w:color="auto" w:fill="auto"/>
          </w:tcPr>
          <w:p w:rsidR="00E5123C" w:rsidRPr="00E5123C" w:rsidRDefault="00E5123C" w:rsidP="00E5123C">
            <w:pPr>
              <w:jc w:val="both"/>
              <w:rPr>
                <w:sz w:val="16"/>
                <w:szCs w:val="16"/>
              </w:rPr>
            </w:pPr>
            <w:r w:rsidRPr="00E5123C">
              <w:rPr>
                <w:sz w:val="16"/>
                <w:szCs w:val="16"/>
              </w:rPr>
              <w:t>Ф.И.О. сотрудника Банка</w:t>
            </w:r>
          </w:p>
        </w:tc>
        <w:tc>
          <w:tcPr>
            <w:tcW w:w="2977" w:type="dxa"/>
            <w:shd w:val="clear" w:color="auto" w:fill="auto"/>
          </w:tcPr>
          <w:p w:rsidR="00E5123C" w:rsidRPr="00E5123C" w:rsidRDefault="00E5123C" w:rsidP="00E5123C">
            <w:pPr>
              <w:jc w:val="both"/>
              <w:rPr>
                <w:sz w:val="16"/>
                <w:szCs w:val="16"/>
              </w:rPr>
            </w:pPr>
            <w:r w:rsidRPr="00E5123C">
              <w:rPr>
                <w:sz w:val="16"/>
                <w:szCs w:val="16"/>
              </w:rPr>
              <w:t>Дата принятия Заявления Банком</w:t>
            </w:r>
          </w:p>
        </w:tc>
      </w:tr>
      <w:tr w:rsidR="00E5123C" w:rsidRPr="00E5123C" w:rsidTr="007B0420">
        <w:tblPrEx>
          <w:tblLook w:val="04A0" w:firstRow="1" w:lastRow="0" w:firstColumn="1" w:lastColumn="0" w:noHBand="0" w:noVBand="1"/>
        </w:tblPrEx>
        <w:tc>
          <w:tcPr>
            <w:tcW w:w="2660" w:type="dxa"/>
            <w:gridSpan w:val="2"/>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10" w:type="dxa"/>
            <w:shd w:val="clear" w:color="auto" w:fill="auto"/>
          </w:tcPr>
          <w:p w:rsidR="00E5123C" w:rsidRPr="00E5123C" w:rsidRDefault="00E5123C" w:rsidP="00E5123C">
            <w:pPr>
              <w:jc w:val="both"/>
              <w:rPr>
                <w:sz w:val="16"/>
                <w:szCs w:val="16"/>
              </w:rPr>
            </w:pPr>
          </w:p>
        </w:tc>
        <w:tc>
          <w:tcPr>
            <w:tcW w:w="2409"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r>
      <w:tr w:rsidR="00E5123C" w:rsidRPr="00E5123C" w:rsidTr="007B0420">
        <w:tc>
          <w:tcPr>
            <w:tcW w:w="1101" w:type="dxa"/>
            <w:tcBorders>
              <w:top w:val="single" w:sz="4" w:space="0" w:color="auto"/>
              <w:left w:val="single" w:sz="4" w:space="0" w:color="auto"/>
              <w:bottom w:val="single" w:sz="4" w:space="0" w:color="auto"/>
              <w:right w:val="nil"/>
            </w:tcBorders>
            <w:shd w:val="clear" w:color="auto" w:fill="CCCCCC"/>
          </w:tcPr>
          <w:p w:rsidR="00E5123C" w:rsidRPr="00E5123C" w:rsidRDefault="00E5123C" w:rsidP="00E5123C">
            <w:pPr>
              <w:widowControl w:val="0"/>
              <w:rPr>
                <w:b/>
                <w:iCs/>
                <w:sz w:val="16"/>
                <w:szCs w:val="16"/>
              </w:rPr>
            </w:pPr>
            <w:r w:rsidRPr="00E5123C">
              <w:rPr>
                <w:b/>
                <w:iCs/>
                <w:sz w:val="16"/>
                <w:szCs w:val="16"/>
              </w:rPr>
              <w:t>ЧАСТЬ 3</w:t>
            </w:r>
          </w:p>
        </w:tc>
        <w:tc>
          <w:tcPr>
            <w:tcW w:w="9355" w:type="dxa"/>
            <w:gridSpan w:val="4"/>
            <w:tcBorders>
              <w:top w:val="single" w:sz="4" w:space="0" w:color="auto"/>
              <w:left w:val="nil"/>
              <w:bottom w:val="single" w:sz="4" w:space="0" w:color="auto"/>
              <w:right w:val="single" w:sz="4" w:space="0" w:color="auto"/>
            </w:tcBorders>
            <w:shd w:val="clear" w:color="auto" w:fill="CCCCCC"/>
          </w:tcPr>
          <w:p w:rsidR="00E5123C" w:rsidRPr="00E5123C" w:rsidRDefault="00E5123C" w:rsidP="00E5123C">
            <w:pPr>
              <w:jc w:val="both"/>
              <w:rPr>
                <w:b/>
                <w:iCs/>
                <w:sz w:val="16"/>
                <w:szCs w:val="16"/>
              </w:rPr>
            </w:pPr>
            <w:r w:rsidRPr="00E5123C">
              <w:rPr>
                <w:b/>
                <w:i/>
                <w:sz w:val="16"/>
                <w:szCs w:val="16"/>
              </w:rPr>
              <w:t xml:space="preserve">Заполняется при получении Клиентом копии Заявления </w:t>
            </w:r>
          </w:p>
        </w:tc>
      </w:tr>
      <w:tr w:rsidR="00E5123C" w:rsidRPr="00E5123C" w:rsidTr="007B0420">
        <w:tblPrEx>
          <w:tblLook w:val="04A0" w:firstRow="1" w:lastRow="0" w:firstColumn="1" w:lastColumn="0" w:noHBand="0" w:noVBand="1"/>
        </w:tblPrEx>
        <w:tc>
          <w:tcPr>
            <w:tcW w:w="10456" w:type="dxa"/>
            <w:gridSpan w:val="5"/>
            <w:shd w:val="clear" w:color="auto" w:fill="auto"/>
          </w:tcPr>
          <w:p w:rsidR="00E5123C" w:rsidRPr="00E5123C" w:rsidRDefault="00E5123C" w:rsidP="00E5123C">
            <w:pPr>
              <w:jc w:val="both"/>
              <w:rPr>
                <w:sz w:val="16"/>
                <w:szCs w:val="16"/>
              </w:rPr>
            </w:pPr>
            <w:r w:rsidRPr="00E5123C">
              <w:rPr>
                <w:sz w:val="16"/>
                <w:szCs w:val="16"/>
              </w:rPr>
              <w:t>Подтверждаю, что копию Заявления получил</w:t>
            </w:r>
          </w:p>
        </w:tc>
      </w:tr>
      <w:tr w:rsidR="00E5123C" w:rsidRPr="00E5123C" w:rsidTr="007B0420">
        <w:tblPrEx>
          <w:tblLook w:val="04A0" w:firstRow="1" w:lastRow="0" w:firstColumn="1" w:lastColumn="0" w:noHBand="0" w:noVBand="1"/>
        </w:tblPrEx>
        <w:trPr>
          <w:trHeight w:val="167"/>
        </w:trPr>
        <w:tc>
          <w:tcPr>
            <w:tcW w:w="5070" w:type="dxa"/>
            <w:gridSpan w:val="3"/>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Наименование  Клиента</w:t>
            </w:r>
          </w:p>
        </w:tc>
        <w:tc>
          <w:tcPr>
            <w:tcW w:w="2409"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Подпись Клиента</w:t>
            </w:r>
            <w:r w:rsidRPr="00E5123C">
              <w:rPr>
                <w:b/>
                <w:sz w:val="16"/>
                <w:szCs w:val="16"/>
                <w:lang w:val="en-US"/>
              </w:rPr>
              <w:t>/</w:t>
            </w:r>
            <w:r w:rsidRPr="00E5123C">
              <w:rPr>
                <w:b/>
                <w:sz w:val="16"/>
                <w:szCs w:val="16"/>
              </w:rPr>
              <w:t xml:space="preserve"> Представителя Клиента</w:t>
            </w:r>
          </w:p>
        </w:tc>
        <w:tc>
          <w:tcPr>
            <w:tcW w:w="2977" w:type="dxa"/>
            <w:tcBorders>
              <w:bottom w:val="single" w:sz="4" w:space="0" w:color="auto"/>
            </w:tcBorders>
            <w:shd w:val="clear" w:color="auto" w:fill="auto"/>
          </w:tcPr>
          <w:p w:rsidR="00E5123C" w:rsidRPr="00E5123C" w:rsidRDefault="00E5123C" w:rsidP="00E5123C">
            <w:pPr>
              <w:jc w:val="center"/>
              <w:rPr>
                <w:b/>
                <w:sz w:val="16"/>
                <w:szCs w:val="16"/>
              </w:rPr>
            </w:pPr>
            <w:r w:rsidRPr="00E5123C">
              <w:rPr>
                <w:b/>
                <w:sz w:val="16"/>
                <w:szCs w:val="16"/>
              </w:rPr>
              <w:t>Дата получения</w:t>
            </w:r>
          </w:p>
        </w:tc>
      </w:tr>
      <w:tr w:rsidR="00E5123C" w:rsidRPr="00E5123C" w:rsidTr="007B0420">
        <w:tblPrEx>
          <w:tblLook w:val="04A0" w:firstRow="1" w:lastRow="0" w:firstColumn="1" w:lastColumn="0" w:noHBand="0" w:noVBand="1"/>
        </w:tblPrEx>
        <w:trPr>
          <w:trHeight w:val="406"/>
        </w:trPr>
        <w:tc>
          <w:tcPr>
            <w:tcW w:w="5070" w:type="dxa"/>
            <w:gridSpan w:val="3"/>
            <w:tcBorders>
              <w:bottom w:val="single" w:sz="4" w:space="0" w:color="auto"/>
            </w:tcBorders>
            <w:shd w:val="clear" w:color="auto" w:fill="auto"/>
          </w:tcPr>
          <w:p w:rsidR="00E5123C" w:rsidRPr="00E5123C" w:rsidRDefault="00E5123C" w:rsidP="00E5123C">
            <w:pPr>
              <w:jc w:val="both"/>
              <w:rPr>
                <w:sz w:val="16"/>
                <w:szCs w:val="16"/>
              </w:rPr>
            </w:pPr>
          </w:p>
          <w:p w:rsidR="00E5123C" w:rsidRPr="00E5123C" w:rsidRDefault="00E5123C" w:rsidP="00E5123C">
            <w:pPr>
              <w:jc w:val="both"/>
              <w:rPr>
                <w:sz w:val="16"/>
                <w:szCs w:val="16"/>
              </w:rPr>
            </w:pPr>
          </w:p>
          <w:p w:rsidR="00E5123C" w:rsidRPr="00E5123C" w:rsidRDefault="00E5123C" w:rsidP="00E5123C">
            <w:pPr>
              <w:jc w:val="both"/>
              <w:rPr>
                <w:sz w:val="16"/>
                <w:szCs w:val="16"/>
              </w:rPr>
            </w:pPr>
          </w:p>
        </w:tc>
        <w:tc>
          <w:tcPr>
            <w:tcW w:w="2409" w:type="dxa"/>
            <w:tcBorders>
              <w:bottom w:val="single" w:sz="4" w:space="0" w:color="auto"/>
            </w:tcBorders>
            <w:shd w:val="clear" w:color="auto" w:fill="auto"/>
          </w:tcPr>
          <w:p w:rsidR="00E5123C" w:rsidRPr="00E5123C" w:rsidRDefault="00E5123C" w:rsidP="00E5123C">
            <w:pPr>
              <w:jc w:val="both"/>
              <w:rPr>
                <w:sz w:val="16"/>
                <w:szCs w:val="16"/>
              </w:rPr>
            </w:pPr>
          </w:p>
        </w:tc>
        <w:tc>
          <w:tcPr>
            <w:tcW w:w="2977" w:type="dxa"/>
            <w:tcBorders>
              <w:bottom w:val="single" w:sz="4" w:space="0" w:color="auto"/>
            </w:tcBorders>
            <w:shd w:val="clear" w:color="auto" w:fill="auto"/>
          </w:tcPr>
          <w:p w:rsidR="00E5123C" w:rsidRPr="00E5123C" w:rsidRDefault="00E5123C" w:rsidP="00E5123C">
            <w:pPr>
              <w:jc w:val="both"/>
              <w:rPr>
                <w:sz w:val="16"/>
                <w:szCs w:val="16"/>
              </w:rPr>
            </w:pPr>
          </w:p>
        </w:tc>
      </w:tr>
    </w:tbl>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p>
    <w:p w:rsidR="00E5123C" w:rsidRPr="00E5123C" w:rsidRDefault="00E5123C" w:rsidP="00E5123C">
      <w:pPr>
        <w:jc w:val="both"/>
        <w:rPr>
          <w:b/>
          <w:i/>
          <w:sz w:val="16"/>
          <w:szCs w:val="16"/>
        </w:rPr>
      </w:pPr>
      <w:r w:rsidRPr="00E5123C">
        <w:rPr>
          <w:b/>
          <w:i/>
          <w:sz w:val="16"/>
          <w:szCs w:val="16"/>
        </w:rPr>
        <w:br w:type="page"/>
      </w:r>
    </w:p>
    <w:p w:rsidR="00E5123C" w:rsidRPr="00E5123C" w:rsidRDefault="00E5123C" w:rsidP="00E5123C">
      <w:pPr>
        <w:jc w:val="both"/>
        <w:rPr>
          <w:b/>
          <w:i/>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268"/>
        <w:gridCol w:w="2977"/>
        <w:gridCol w:w="2976"/>
      </w:tblGrid>
      <w:tr w:rsidR="00E5123C" w:rsidRPr="00E5123C" w:rsidTr="007B0420">
        <w:trPr>
          <w:trHeight w:val="139"/>
        </w:trPr>
        <w:tc>
          <w:tcPr>
            <w:tcW w:w="10456" w:type="dxa"/>
            <w:gridSpan w:val="4"/>
            <w:shd w:val="clear" w:color="auto" w:fill="CCCCCC"/>
          </w:tcPr>
          <w:p w:rsidR="00E5123C" w:rsidRPr="00E5123C" w:rsidRDefault="00E5123C" w:rsidP="00E5123C">
            <w:pPr>
              <w:widowControl w:val="0"/>
              <w:rPr>
                <w:iCs/>
                <w:sz w:val="16"/>
                <w:szCs w:val="16"/>
              </w:rPr>
            </w:pPr>
            <w:r w:rsidRPr="00E5123C">
              <w:rPr>
                <w:b/>
                <w:iCs/>
                <w:sz w:val="16"/>
                <w:szCs w:val="16"/>
              </w:rPr>
              <w:t>ЧАСТЬ 4</w:t>
            </w:r>
            <w:proofErr w:type="gramStart"/>
            <w:r w:rsidRPr="00E5123C">
              <w:rPr>
                <w:b/>
                <w:iCs/>
                <w:sz w:val="16"/>
                <w:szCs w:val="16"/>
              </w:rPr>
              <w:t xml:space="preserve">  З</w:t>
            </w:r>
            <w:proofErr w:type="gramEnd"/>
            <w:r w:rsidRPr="00E5123C">
              <w:rPr>
                <w:b/>
                <w:iCs/>
                <w:sz w:val="16"/>
                <w:szCs w:val="16"/>
              </w:rPr>
              <w:t xml:space="preserve">аполняется Банком </w:t>
            </w:r>
            <w:r w:rsidRPr="00E5123C">
              <w:rPr>
                <w:iCs/>
                <w:sz w:val="16"/>
                <w:szCs w:val="16"/>
              </w:rPr>
              <w:t>(не предоставляется Клиенту)</w:t>
            </w:r>
          </w:p>
          <w:p w:rsidR="00E5123C" w:rsidRPr="00E5123C" w:rsidRDefault="00E5123C" w:rsidP="00E5123C">
            <w:pPr>
              <w:widowControl w:val="0"/>
              <w:jc w:val="center"/>
              <w:rPr>
                <w:b/>
                <w:i/>
                <w:iCs/>
                <w:sz w:val="16"/>
                <w:szCs w:val="16"/>
              </w:rPr>
            </w:pPr>
            <w:r w:rsidRPr="00E5123C">
              <w:rPr>
                <w:b/>
                <w:i/>
                <w:iCs/>
                <w:sz w:val="16"/>
                <w:szCs w:val="16"/>
              </w:rPr>
              <w:t>может быть исполнено посредствам системы электронного документооборота  без оформления документа на бумажном носителе</w:t>
            </w:r>
          </w:p>
        </w:tc>
      </w:tr>
      <w:tr w:rsidR="00E5123C" w:rsidRPr="00E5123C" w:rsidTr="007B0420">
        <w:trPr>
          <w:trHeight w:val="256"/>
        </w:trPr>
        <w:tc>
          <w:tcPr>
            <w:tcW w:w="10456" w:type="dxa"/>
            <w:gridSpan w:val="4"/>
          </w:tcPr>
          <w:p w:rsidR="00E5123C" w:rsidRPr="00E5123C" w:rsidRDefault="00E5123C" w:rsidP="00E5123C">
            <w:pPr>
              <w:tabs>
                <w:tab w:val="center" w:pos="4677"/>
                <w:tab w:val="right" w:pos="9355"/>
              </w:tabs>
              <w:jc w:val="center"/>
              <w:rPr>
                <w:sz w:val="18"/>
                <w:szCs w:val="18"/>
              </w:rPr>
            </w:pPr>
            <w:r w:rsidRPr="00E5123C">
              <w:rPr>
                <w:b/>
                <w:color w:val="000000"/>
                <w:sz w:val="18"/>
                <w:szCs w:val="18"/>
              </w:rPr>
              <w:t>КОНТРОЛЬНЫЕ ОТМЕТКИ БАНКА:</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r w:rsidRPr="00E5123C">
              <w:rPr>
                <w:sz w:val="16"/>
                <w:szCs w:val="16"/>
              </w:rPr>
              <w:t>Дата получения Заявления</w:t>
            </w:r>
          </w:p>
          <w:p w:rsidR="00E5123C" w:rsidRPr="00E5123C" w:rsidRDefault="00E5123C" w:rsidP="00E5123C">
            <w:pPr>
              <w:widowControl w:val="0"/>
              <w:rPr>
                <w:sz w:val="16"/>
                <w:szCs w:val="16"/>
              </w:rPr>
            </w:pPr>
            <w:r w:rsidRPr="00E5123C">
              <w:rPr>
                <w:sz w:val="16"/>
                <w:szCs w:val="16"/>
              </w:rPr>
              <w:t>сотрудником УИТ</w:t>
            </w:r>
          </w:p>
        </w:tc>
        <w:tc>
          <w:tcPr>
            <w:tcW w:w="2268" w:type="dxa"/>
            <w:shd w:val="clear" w:color="auto" w:fill="auto"/>
          </w:tcPr>
          <w:p w:rsidR="00E5123C" w:rsidRPr="00E5123C" w:rsidRDefault="00E5123C" w:rsidP="00E5123C">
            <w:pPr>
              <w:jc w:val="both"/>
              <w:rPr>
                <w:sz w:val="16"/>
                <w:szCs w:val="16"/>
              </w:rPr>
            </w:pPr>
            <w:r w:rsidRPr="00E5123C">
              <w:rPr>
                <w:sz w:val="16"/>
                <w:szCs w:val="16"/>
              </w:rPr>
              <w:t>Дата исполнения заявления</w:t>
            </w:r>
          </w:p>
          <w:p w:rsidR="00E5123C" w:rsidRPr="00E5123C" w:rsidRDefault="00E5123C" w:rsidP="00E5123C">
            <w:pPr>
              <w:jc w:val="both"/>
              <w:rPr>
                <w:sz w:val="16"/>
                <w:szCs w:val="16"/>
              </w:rPr>
            </w:pPr>
            <w:r w:rsidRPr="00E5123C">
              <w:rPr>
                <w:sz w:val="16"/>
                <w:szCs w:val="16"/>
              </w:rPr>
              <w:t>сотрудником УИТ</w:t>
            </w:r>
          </w:p>
        </w:tc>
        <w:tc>
          <w:tcPr>
            <w:tcW w:w="2977" w:type="dxa"/>
            <w:shd w:val="clear" w:color="auto" w:fill="auto"/>
          </w:tcPr>
          <w:p w:rsidR="00E5123C" w:rsidRPr="00E5123C" w:rsidRDefault="00E5123C" w:rsidP="00E5123C">
            <w:pPr>
              <w:jc w:val="both"/>
              <w:rPr>
                <w:sz w:val="16"/>
                <w:szCs w:val="16"/>
              </w:rPr>
            </w:pPr>
            <w:r w:rsidRPr="00E5123C">
              <w:rPr>
                <w:sz w:val="16"/>
                <w:szCs w:val="16"/>
              </w:rPr>
              <w:t>Подпись сотрудника УИТ</w:t>
            </w:r>
          </w:p>
        </w:tc>
        <w:tc>
          <w:tcPr>
            <w:tcW w:w="2976" w:type="dxa"/>
          </w:tcPr>
          <w:p w:rsidR="00E5123C" w:rsidRPr="00E5123C" w:rsidRDefault="00E5123C" w:rsidP="00E5123C">
            <w:pPr>
              <w:jc w:val="both"/>
              <w:rPr>
                <w:sz w:val="16"/>
                <w:szCs w:val="16"/>
              </w:rPr>
            </w:pPr>
            <w:r w:rsidRPr="00E5123C">
              <w:rPr>
                <w:sz w:val="16"/>
                <w:szCs w:val="16"/>
              </w:rPr>
              <w:t>Ф.И.О. сотрудника УИТ</w:t>
            </w:r>
          </w:p>
        </w:tc>
      </w:tr>
      <w:tr w:rsidR="00E5123C" w:rsidRPr="00E5123C" w:rsidTr="007B0420">
        <w:tblPrEx>
          <w:tblLook w:val="04A0" w:firstRow="1" w:lastRow="0" w:firstColumn="1" w:lastColumn="0" w:noHBand="0" w:noVBand="1"/>
        </w:tblPrEx>
        <w:tc>
          <w:tcPr>
            <w:tcW w:w="2235" w:type="dxa"/>
            <w:shd w:val="clear" w:color="auto" w:fill="auto"/>
          </w:tcPr>
          <w:p w:rsidR="00E5123C" w:rsidRPr="00E5123C" w:rsidRDefault="00E5123C" w:rsidP="00E5123C">
            <w:pPr>
              <w:widowControl w:val="0"/>
              <w:rPr>
                <w:sz w:val="16"/>
                <w:szCs w:val="16"/>
              </w:rPr>
            </w:pPr>
          </w:p>
          <w:p w:rsidR="00E5123C" w:rsidRPr="00E5123C" w:rsidRDefault="00E5123C" w:rsidP="00E5123C">
            <w:pPr>
              <w:widowControl w:val="0"/>
              <w:rPr>
                <w:sz w:val="16"/>
                <w:szCs w:val="16"/>
              </w:rPr>
            </w:pPr>
          </w:p>
        </w:tc>
        <w:tc>
          <w:tcPr>
            <w:tcW w:w="2268" w:type="dxa"/>
            <w:shd w:val="clear" w:color="auto" w:fill="auto"/>
          </w:tcPr>
          <w:p w:rsidR="00E5123C" w:rsidRPr="00E5123C" w:rsidRDefault="00E5123C" w:rsidP="00E5123C">
            <w:pPr>
              <w:jc w:val="both"/>
              <w:rPr>
                <w:sz w:val="16"/>
                <w:szCs w:val="16"/>
              </w:rPr>
            </w:pPr>
          </w:p>
        </w:tc>
        <w:tc>
          <w:tcPr>
            <w:tcW w:w="2977" w:type="dxa"/>
            <w:shd w:val="clear" w:color="auto" w:fill="auto"/>
          </w:tcPr>
          <w:p w:rsidR="00E5123C" w:rsidRPr="00E5123C" w:rsidRDefault="00E5123C" w:rsidP="00E5123C">
            <w:pPr>
              <w:jc w:val="both"/>
              <w:rPr>
                <w:sz w:val="16"/>
                <w:szCs w:val="16"/>
              </w:rPr>
            </w:pPr>
          </w:p>
        </w:tc>
        <w:tc>
          <w:tcPr>
            <w:tcW w:w="2976" w:type="dxa"/>
          </w:tcPr>
          <w:p w:rsidR="00E5123C" w:rsidRPr="00E5123C" w:rsidRDefault="00E5123C" w:rsidP="00E5123C">
            <w:pPr>
              <w:jc w:val="both"/>
              <w:rPr>
                <w:sz w:val="16"/>
                <w:szCs w:val="16"/>
              </w:rPr>
            </w:pPr>
          </w:p>
        </w:tc>
      </w:tr>
    </w:tbl>
    <w:p w:rsidR="00E5123C" w:rsidRPr="00E5123C" w:rsidRDefault="00E5123C" w:rsidP="00E5123C"/>
    <w:p w:rsidR="00122745" w:rsidRDefault="00122745" w:rsidP="001F1536">
      <w:pPr>
        <w:ind w:left="6379"/>
        <w:rPr>
          <w:sz w:val="16"/>
          <w:szCs w:val="16"/>
        </w:rPr>
        <w:sectPr w:rsidR="00122745" w:rsidSect="001F1536">
          <w:footerReference w:type="even" r:id="rId11"/>
          <w:footerReference w:type="default" r:id="rId12"/>
          <w:pgSz w:w="11906" w:h="16838"/>
          <w:pgMar w:top="709" w:right="606" w:bottom="709" w:left="900" w:header="708" w:footer="0" w:gutter="0"/>
          <w:cols w:space="708"/>
          <w:titlePg/>
          <w:docGrid w:linePitch="360"/>
        </w:sectPr>
      </w:pPr>
    </w:p>
    <w:p w:rsidR="00122745" w:rsidRPr="009E6FC3" w:rsidRDefault="00122745" w:rsidP="00122745">
      <w:pPr>
        <w:ind w:left="5670"/>
        <w:rPr>
          <w:sz w:val="16"/>
          <w:szCs w:val="16"/>
        </w:rPr>
      </w:pPr>
      <w:r>
        <w:rPr>
          <w:sz w:val="16"/>
          <w:szCs w:val="16"/>
        </w:rPr>
        <w:lastRenderedPageBreak/>
        <w:t>Приложение №5</w:t>
      </w:r>
    </w:p>
    <w:p w:rsidR="00122745" w:rsidRPr="009E6FC3" w:rsidRDefault="00122745" w:rsidP="00122745">
      <w:pPr>
        <w:ind w:left="5670"/>
        <w:rPr>
          <w:sz w:val="16"/>
          <w:szCs w:val="16"/>
        </w:rPr>
      </w:pPr>
      <w:r w:rsidRPr="009E6FC3">
        <w:rPr>
          <w:sz w:val="16"/>
          <w:szCs w:val="16"/>
        </w:rPr>
        <w:t xml:space="preserve">к Соглашению об обмене документами в электронном виде  (электронными документами) по </w:t>
      </w:r>
      <w:r w:rsidR="00035B16">
        <w:rPr>
          <w:sz w:val="16"/>
          <w:szCs w:val="16"/>
        </w:rPr>
        <w:t>с</w:t>
      </w:r>
      <w:r w:rsidR="00035B16" w:rsidRPr="009E6FC3">
        <w:rPr>
          <w:sz w:val="16"/>
          <w:szCs w:val="16"/>
        </w:rPr>
        <w:t xml:space="preserve">истеме </w:t>
      </w:r>
      <w:r w:rsidRPr="009E6FC3">
        <w:rPr>
          <w:sz w:val="16"/>
          <w:szCs w:val="16"/>
        </w:rPr>
        <w:t>«Клиент-Банк</w:t>
      </w:r>
      <w:r>
        <w:rPr>
          <w:sz w:val="16"/>
          <w:szCs w:val="16"/>
        </w:rPr>
        <w:t xml:space="preserve"> </w:t>
      </w:r>
      <w:proofErr w:type="spellStart"/>
      <w:r w:rsidRPr="00283B54">
        <w:rPr>
          <w:sz w:val="16"/>
          <w:szCs w:val="16"/>
        </w:rPr>
        <w:t>iBank</w:t>
      </w:r>
      <w:proofErr w:type="spellEnd"/>
      <w:r w:rsidRPr="00283B54">
        <w:rPr>
          <w:sz w:val="16"/>
          <w:szCs w:val="16"/>
        </w:rPr>
        <w:t xml:space="preserve"> 2</w:t>
      </w:r>
      <w:r w:rsidRPr="009E6FC3">
        <w:rPr>
          <w:sz w:val="16"/>
          <w:szCs w:val="16"/>
        </w:rPr>
        <w:t>»</w:t>
      </w:r>
      <w:r w:rsidR="00F21886">
        <w:rPr>
          <w:sz w:val="16"/>
          <w:szCs w:val="16"/>
        </w:rPr>
        <w:t xml:space="preserve"> </w:t>
      </w:r>
      <w:r w:rsidR="00F21886" w:rsidRPr="00F21886">
        <w:rPr>
          <w:sz w:val="16"/>
          <w:szCs w:val="16"/>
        </w:rPr>
        <w:t>в Банк</w:t>
      </w:r>
      <w:r w:rsidR="00E7499F">
        <w:rPr>
          <w:sz w:val="16"/>
          <w:szCs w:val="16"/>
        </w:rPr>
        <w:t>е</w:t>
      </w:r>
      <w:r w:rsidR="00F21886" w:rsidRPr="00F21886">
        <w:rPr>
          <w:sz w:val="16"/>
          <w:szCs w:val="16"/>
        </w:rPr>
        <w:t xml:space="preserve"> Глобус (АО)</w:t>
      </w:r>
    </w:p>
    <w:p w:rsidR="00110052" w:rsidRDefault="00110052" w:rsidP="001F1536">
      <w:pPr>
        <w:ind w:left="6379"/>
        <w:rPr>
          <w:sz w:val="16"/>
          <w:szCs w:val="16"/>
        </w:rPr>
      </w:pPr>
    </w:p>
    <w:p w:rsidR="00122745" w:rsidRDefault="00122745" w:rsidP="00122745">
      <w:pPr>
        <w:pStyle w:val="3"/>
        <w:spacing w:before="0" w:after="0"/>
      </w:pPr>
      <w:r w:rsidRPr="00400FA0">
        <w:t xml:space="preserve">СОГЛАШЕНИЕ </w:t>
      </w:r>
    </w:p>
    <w:p w:rsidR="00122745" w:rsidRPr="00B33EE6" w:rsidRDefault="00122745" w:rsidP="00122745">
      <w:pPr>
        <w:pStyle w:val="3"/>
        <w:spacing w:before="0" w:after="0"/>
      </w:pPr>
      <w:r w:rsidRPr="00400FA0">
        <w:t xml:space="preserve">О ПРЕДОСТАВЛЕНИИ </w:t>
      </w:r>
      <w:r>
        <w:t>УСЛУГИ «ПРОВЕРЬ СВОЕГО КОНТРАГЕНТА»</w:t>
      </w:r>
    </w:p>
    <w:p w:rsidR="00122745" w:rsidRPr="00B33EE6" w:rsidRDefault="00122745" w:rsidP="00122745"/>
    <w:p w:rsidR="00122745" w:rsidRPr="00400FA0" w:rsidRDefault="00122745" w:rsidP="00122745">
      <w:pPr>
        <w:pStyle w:val="21"/>
        <w:numPr>
          <w:ilvl w:val="0"/>
          <w:numId w:val="17"/>
        </w:numPr>
        <w:tabs>
          <w:tab w:val="clear" w:pos="564"/>
        </w:tabs>
        <w:spacing w:before="120" w:after="120"/>
        <w:ind w:left="0" w:firstLine="0"/>
        <w:jc w:val="center"/>
        <w:rPr>
          <w:b/>
          <w:color w:val="000000"/>
          <w:sz w:val="22"/>
          <w:szCs w:val="22"/>
        </w:rPr>
      </w:pPr>
      <w:r w:rsidRPr="00400FA0">
        <w:rPr>
          <w:b/>
          <w:color w:val="000000"/>
          <w:sz w:val="22"/>
          <w:szCs w:val="22"/>
        </w:rPr>
        <w:t>ТЕРМИНЫ И ОПРЕДЕЛЕНИЯ</w:t>
      </w:r>
    </w:p>
    <w:p w:rsidR="00122745" w:rsidRPr="00E323C2" w:rsidRDefault="00122745" w:rsidP="00122745">
      <w:pPr>
        <w:numPr>
          <w:ilvl w:val="1"/>
          <w:numId w:val="17"/>
        </w:numPr>
        <w:tabs>
          <w:tab w:val="left" w:pos="567"/>
        </w:tabs>
        <w:ind w:left="567" w:hanging="567"/>
        <w:jc w:val="both"/>
        <w:rPr>
          <w:color w:val="000000"/>
          <w:sz w:val="22"/>
          <w:szCs w:val="22"/>
        </w:rPr>
      </w:pPr>
      <w:r w:rsidRPr="00E323C2">
        <w:rPr>
          <w:b/>
          <w:sz w:val="22"/>
          <w:szCs w:val="22"/>
        </w:rPr>
        <w:t>Дополнительное</w:t>
      </w:r>
      <w:r w:rsidRPr="00E323C2">
        <w:rPr>
          <w:b/>
          <w:color w:val="000000"/>
          <w:sz w:val="22"/>
          <w:szCs w:val="22"/>
        </w:rPr>
        <w:t xml:space="preserve"> соглашение о предоставлении услуги</w:t>
      </w:r>
      <w:r w:rsidRPr="00E323C2">
        <w:rPr>
          <w:color w:val="000000"/>
          <w:sz w:val="22"/>
          <w:szCs w:val="22"/>
        </w:rPr>
        <w:t xml:space="preserve"> – Дополнительное соглашение о предоставлении услуги «</w:t>
      </w:r>
      <w:r>
        <w:rPr>
          <w:color w:val="000000"/>
          <w:sz w:val="22"/>
          <w:szCs w:val="22"/>
        </w:rPr>
        <w:t>Проверь</w:t>
      </w:r>
      <w:r w:rsidRPr="00E323C2">
        <w:rPr>
          <w:color w:val="000000"/>
          <w:sz w:val="22"/>
          <w:szCs w:val="22"/>
        </w:rPr>
        <w:t xml:space="preserve"> своего контрагента».</w:t>
      </w:r>
    </w:p>
    <w:p w:rsidR="00122745" w:rsidRPr="00F03EA8" w:rsidRDefault="00122745" w:rsidP="00122745">
      <w:pPr>
        <w:numPr>
          <w:ilvl w:val="1"/>
          <w:numId w:val="17"/>
        </w:numPr>
        <w:tabs>
          <w:tab w:val="left" w:pos="567"/>
        </w:tabs>
        <w:ind w:left="567" w:hanging="567"/>
        <w:jc w:val="both"/>
        <w:rPr>
          <w:sz w:val="22"/>
          <w:szCs w:val="22"/>
        </w:rPr>
      </w:pPr>
      <w:r w:rsidRPr="00E323C2">
        <w:rPr>
          <w:b/>
          <w:sz w:val="22"/>
          <w:szCs w:val="22"/>
          <w:lang w:val="en-US"/>
        </w:rPr>
        <w:t>C</w:t>
      </w:r>
      <w:r w:rsidRPr="00E323C2">
        <w:rPr>
          <w:b/>
          <w:sz w:val="22"/>
          <w:szCs w:val="22"/>
        </w:rPr>
        <w:t xml:space="preserve">оглашение «Клиент-Банк </w:t>
      </w:r>
      <w:proofErr w:type="spellStart"/>
      <w:r w:rsidRPr="00E323C2">
        <w:rPr>
          <w:b/>
          <w:sz w:val="22"/>
          <w:szCs w:val="22"/>
        </w:rPr>
        <w:t>iBank</w:t>
      </w:r>
      <w:proofErr w:type="spellEnd"/>
      <w:r w:rsidRPr="00E323C2">
        <w:rPr>
          <w:b/>
          <w:sz w:val="22"/>
          <w:szCs w:val="22"/>
        </w:rPr>
        <w:t xml:space="preserve"> 2»</w:t>
      </w:r>
      <w:r w:rsidRPr="00E323C2">
        <w:rPr>
          <w:sz w:val="22"/>
          <w:szCs w:val="22"/>
        </w:rPr>
        <w:t xml:space="preserve"> – Дополнительное соглашение об электронном</w:t>
      </w:r>
      <w:r w:rsidRPr="00F03EA8">
        <w:rPr>
          <w:sz w:val="22"/>
          <w:szCs w:val="22"/>
        </w:rPr>
        <w:t xml:space="preserve"> документообороте с использованием системы «Клиент-Банк</w:t>
      </w:r>
      <w:r>
        <w:rPr>
          <w:sz w:val="22"/>
          <w:szCs w:val="22"/>
        </w:rPr>
        <w:t xml:space="preserve"> </w:t>
      </w:r>
      <w:proofErr w:type="spellStart"/>
      <w:r w:rsidRPr="00D05F52">
        <w:rPr>
          <w:sz w:val="22"/>
          <w:szCs w:val="22"/>
        </w:rPr>
        <w:t>iBank</w:t>
      </w:r>
      <w:proofErr w:type="spellEnd"/>
      <w:r w:rsidRPr="00D05F52">
        <w:rPr>
          <w:sz w:val="22"/>
          <w:szCs w:val="22"/>
        </w:rPr>
        <w:t xml:space="preserve"> 2</w:t>
      </w:r>
      <w:r w:rsidRPr="00F03EA8">
        <w:rPr>
          <w:sz w:val="22"/>
          <w:szCs w:val="22"/>
        </w:rPr>
        <w:t>»</w:t>
      </w:r>
      <w:r>
        <w:rPr>
          <w:sz w:val="22"/>
          <w:szCs w:val="22"/>
        </w:rPr>
        <w:t xml:space="preserve"> (далее по тексту Система)</w:t>
      </w:r>
      <w:r w:rsidRPr="00F03EA8">
        <w:rPr>
          <w:sz w:val="22"/>
          <w:szCs w:val="22"/>
        </w:rPr>
        <w:t>, заключенное между Банком и Клиент</w:t>
      </w:r>
      <w:r>
        <w:rPr>
          <w:sz w:val="22"/>
          <w:szCs w:val="22"/>
        </w:rPr>
        <w:t>о</w:t>
      </w:r>
      <w:r w:rsidRPr="00F03EA8">
        <w:rPr>
          <w:sz w:val="22"/>
          <w:szCs w:val="22"/>
        </w:rPr>
        <w:t>м в порядке и на условиях Соглашения. Дополнительное соглашение может быть заключено одновременно к нескольким Договорам</w:t>
      </w:r>
      <w:r>
        <w:rPr>
          <w:sz w:val="22"/>
          <w:szCs w:val="22"/>
        </w:rPr>
        <w:t>, которые указываются Клиентом в Заявлении о присоединении или отдельной Заявке Клиента</w:t>
      </w:r>
      <w:r w:rsidRPr="00F03EA8">
        <w:rPr>
          <w:sz w:val="22"/>
          <w:szCs w:val="22"/>
        </w:rPr>
        <w:t>.</w:t>
      </w:r>
    </w:p>
    <w:p w:rsidR="00122745" w:rsidRPr="00400FA0" w:rsidRDefault="00122745" w:rsidP="00122745">
      <w:pPr>
        <w:numPr>
          <w:ilvl w:val="1"/>
          <w:numId w:val="17"/>
        </w:numPr>
        <w:tabs>
          <w:tab w:val="left" w:pos="567"/>
        </w:tabs>
        <w:ind w:left="567" w:hanging="567"/>
        <w:jc w:val="both"/>
        <w:rPr>
          <w:color w:val="000000"/>
          <w:sz w:val="22"/>
          <w:szCs w:val="22"/>
        </w:rPr>
      </w:pPr>
      <w:r w:rsidRPr="008A0E0E">
        <w:rPr>
          <w:b/>
          <w:sz w:val="22"/>
          <w:szCs w:val="22"/>
        </w:rPr>
        <w:t>Соглашение</w:t>
      </w:r>
      <w:r>
        <w:rPr>
          <w:b/>
          <w:sz w:val="22"/>
          <w:szCs w:val="22"/>
        </w:rPr>
        <w:t xml:space="preserve"> о предоставлении услуги</w:t>
      </w:r>
      <w:r w:rsidRPr="0027259E">
        <w:rPr>
          <w:b/>
          <w:sz w:val="22"/>
          <w:szCs w:val="22"/>
        </w:rPr>
        <w:t xml:space="preserve"> </w:t>
      </w:r>
      <w:r w:rsidRPr="00400FA0">
        <w:rPr>
          <w:color w:val="000000"/>
          <w:sz w:val="22"/>
          <w:szCs w:val="22"/>
        </w:rPr>
        <w:t xml:space="preserve">– настоящее Соглашение о предоставлении </w:t>
      </w:r>
      <w:r>
        <w:rPr>
          <w:color w:val="000000"/>
          <w:sz w:val="22"/>
          <w:szCs w:val="22"/>
        </w:rPr>
        <w:t>услуги «Проверь своего контрагента»</w:t>
      </w:r>
      <w:r w:rsidRPr="00400FA0">
        <w:rPr>
          <w:color w:val="000000"/>
          <w:sz w:val="22"/>
          <w:szCs w:val="22"/>
        </w:rPr>
        <w:t>.</w:t>
      </w:r>
    </w:p>
    <w:p w:rsidR="00122745" w:rsidRPr="00400FA0" w:rsidRDefault="00122745" w:rsidP="00122745">
      <w:pPr>
        <w:numPr>
          <w:ilvl w:val="1"/>
          <w:numId w:val="17"/>
        </w:numPr>
        <w:tabs>
          <w:tab w:val="left" w:pos="567"/>
        </w:tabs>
        <w:ind w:left="567" w:hanging="567"/>
        <w:jc w:val="both"/>
        <w:rPr>
          <w:color w:val="000000"/>
          <w:sz w:val="22"/>
          <w:szCs w:val="22"/>
        </w:rPr>
      </w:pPr>
      <w:r w:rsidRPr="00400FA0">
        <w:rPr>
          <w:color w:val="000000"/>
          <w:sz w:val="22"/>
          <w:szCs w:val="22"/>
        </w:rPr>
        <w:t xml:space="preserve">Все иные термины и определения </w:t>
      </w:r>
      <w:r w:rsidRPr="00400FA0">
        <w:rPr>
          <w:sz w:val="22"/>
          <w:szCs w:val="22"/>
        </w:rPr>
        <w:t>применяются в</w:t>
      </w:r>
      <w:r w:rsidRPr="00400FA0">
        <w:rPr>
          <w:color w:val="000000"/>
          <w:sz w:val="22"/>
          <w:szCs w:val="22"/>
        </w:rPr>
        <w:t xml:space="preserve"> соответствии </w:t>
      </w:r>
      <w:r>
        <w:rPr>
          <w:color w:val="000000"/>
          <w:sz w:val="22"/>
          <w:szCs w:val="22"/>
        </w:rPr>
        <w:t>с Договором и Соглашением «Клиент -</w:t>
      </w:r>
      <w:r w:rsidRPr="00243C68">
        <w:rPr>
          <w:color w:val="000000"/>
          <w:sz w:val="22"/>
          <w:szCs w:val="22"/>
        </w:rPr>
        <w:t xml:space="preserve"> Банк</w:t>
      </w:r>
      <w:r w:rsidRPr="00243C68">
        <w:rPr>
          <w:sz w:val="22"/>
          <w:szCs w:val="22"/>
        </w:rPr>
        <w:t xml:space="preserve"> </w:t>
      </w:r>
      <w:proofErr w:type="spellStart"/>
      <w:r w:rsidRPr="00243C68">
        <w:rPr>
          <w:sz w:val="22"/>
          <w:szCs w:val="22"/>
        </w:rPr>
        <w:t>iBank</w:t>
      </w:r>
      <w:proofErr w:type="spellEnd"/>
      <w:r w:rsidRPr="00243C68">
        <w:rPr>
          <w:sz w:val="22"/>
          <w:szCs w:val="22"/>
        </w:rPr>
        <w:t xml:space="preserve"> 2</w:t>
      </w:r>
      <w:r>
        <w:rPr>
          <w:color w:val="000000"/>
          <w:sz w:val="22"/>
          <w:szCs w:val="22"/>
        </w:rPr>
        <w:t>»</w:t>
      </w:r>
      <w:r w:rsidR="00015FF6">
        <w:rPr>
          <w:color w:val="000000"/>
          <w:sz w:val="22"/>
          <w:szCs w:val="22"/>
        </w:rPr>
        <w:t>.</w:t>
      </w:r>
    </w:p>
    <w:p w:rsidR="00122745" w:rsidRPr="00400FA0" w:rsidRDefault="00122745" w:rsidP="00122745">
      <w:pPr>
        <w:pStyle w:val="21"/>
        <w:numPr>
          <w:ilvl w:val="0"/>
          <w:numId w:val="17"/>
        </w:numPr>
        <w:tabs>
          <w:tab w:val="clear" w:pos="564"/>
        </w:tabs>
        <w:spacing w:before="120" w:after="120"/>
        <w:ind w:left="0" w:firstLine="0"/>
        <w:jc w:val="center"/>
        <w:rPr>
          <w:b/>
          <w:color w:val="000000"/>
          <w:sz w:val="22"/>
          <w:szCs w:val="22"/>
        </w:rPr>
      </w:pPr>
      <w:r w:rsidRPr="00400FA0">
        <w:rPr>
          <w:b/>
          <w:color w:val="000000"/>
          <w:sz w:val="22"/>
          <w:szCs w:val="22"/>
        </w:rPr>
        <w:t>ОБЩИЕ ПОЛОЖЕНИЯ</w:t>
      </w:r>
    </w:p>
    <w:p w:rsidR="00122745" w:rsidRDefault="00122745" w:rsidP="00122745">
      <w:pPr>
        <w:pStyle w:val="21"/>
        <w:numPr>
          <w:ilvl w:val="1"/>
          <w:numId w:val="17"/>
        </w:numPr>
        <w:tabs>
          <w:tab w:val="clear" w:pos="564"/>
          <w:tab w:val="left" w:pos="284"/>
        </w:tabs>
        <w:spacing w:before="0" w:after="0"/>
        <w:ind w:left="567" w:hanging="567"/>
        <w:rPr>
          <w:color w:val="000000"/>
          <w:sz w:val="22"/>
          <w:szCs w:val="22"/>
        </w:rPr>
      </w:pPr>
      <w:r w:rsidRPr="00400FA0">
        <w:rPr>
          <w:color w:val="000000"/>
          <w:sz w:val="22"/>
          <w:szCs w:val="22"/>
        </w:rPr>
        <w:t xml:space="preserve">В рамках Дополнительного соглашения </w:t>
      </w:r>
      <w:r>
        <w:rPr>
          <w:color w:val="000000"/>
          <w:sz w:val="22"/>
          <w:szCs w:val="22"/>
        </w:rPr>
        <w:t xml:space="preserve">о предоставлении услуги </w:t>
      </w:r>
      <w:r w:rsidRPr="00400FA0">
        <w:rPr>
          <w:color w:val="000000"/>
          <w:sz w:val="22"/>
          <w:szCs w:val="22"/>
        </w:rPr>
        <w:t xml:space="preserve">Банк </w:t>
      </w:r>
      <w:r>
        <w:rPr>
          <w:color w:val="000000"/>
          <w:sz w:val="22"/>
          <w:szCs w:val="22"/>
        </w:rPr>
        <w:t>осуществляет предварительный контроль ПОД/ФТ с целью проверки Клиентом своих контрагентов и недопущения втягивания Клиентов в проведение сомнительных операций</w:t>
      </w:r>
      <w:r w:rsidRPr="00400FA0">
        <w:rPr>
          <w:color w:val="000000"/>
          <w:sz w:val="22"/>
          <w:szCs w:val="22"/>
        </w:rPr>
        <w:t>.</w:t>
      </w:r>
    </w:p>
    <w:p w:rsidR="00122745" w:rsidRDefault="00122745" w:rsidP="00122745">
      <w:pPr>
        <w:pStyle w:val="21"/>
        <w:tabs>
          <w:tab w:val="clear" w:pos="564"/>
          <w:tab w:val="left" w:pos="284"/>
        </w:tabs>
        <w:spacing w:before="0" w:after="0"/>
        <w:ind w:left="567"/>
        <w:rPr>
          <w:color w:val="000000"/>
          <w:sz w:val="22"/>
          <w:szCs w:val="22"/>
        </w:rPr>
      </w:pPr>
      <w:r>
        <w:rPr>
          <w:color w:val="000000"/>
          <w:sz w:val="22"/>
          <w:szCs w:val="22"/>
        </w:rPr>
        <w:t xml:space="preserve">Предварительный контроль осуществляется Банком на основании информации, получаемой из открытых и общедоступных источников. </w:t>
      </w:r>
    </w:p>
    <w:p w:rsidR="00122745" w:rsidRPr="00304F57" w:rsidRDefault="00122745" w:rsidP="00122745">
      <w:pPr>
        <w:pStyle w:val="21"/>
        <w:tabs>
          <w:tab w:val="clear" w:pos="564"/>
          <w:tab w:val="left" w:pos="284"/>
        </w:tabs>
        <w:spacing w:before="0" w:after="0"/>
        <w:ind w:left="567"/>
        <w:rPr>
          <w:color w:val="000000"/>
          <w:sz w:val="22"/>
          <w:szCs w:val="22"/>
        </w:rPr>
      </w:pPr>
      <w:r>
        <w:rPr>
          <w:color w:val="000000"/>
          <w:sz w:val="22"/>
          <w:szCs w:val="22"/>
        </w:rPr>
        <w:t xml:space="preserve">По факту оказания услуги Клиент получает сообщение Банка о значении риска (низкий, высокий) в отношении проверяемого контрагента (далее – Сообщение), при осуществлении с таким контрагентом хозяйственных операций, проводимых в рамках указанного в сообщении кода вида экономической деятельности (ОКВЭД). </w:t>
      </w:r>
      <w:r w:rsidRPr="00304F57">
        <w:rPr>
          <w:color w:val="000000"/>
          <w:sz w:val="22"/>
          <w:szCs w:val="22"/>
        </w:rPr>
        <w:t xml:space="preserve">Операции в рамках иной деятельности </w:t>
      </w:r>
      <w:r>
        <w:rPr>
          <w:color w:val="000000"/>
          <w:sz w:val="22"/>
          <w:szCs w:val="22"/>
        </w:rPr>
        <w:t xml:space="preserve">Банком будут </w:t>
      </w:r>
      <w:r w:rsidRPr="00304F57">
        <w:rPr>
          <w:color w:val="000000"/>
          <w:sz w:val="22"/>
          <w:szCs w:val="22"/>
        </w:rPr>
        <w:t>расцениваться как операции с высоким уровнем риска.</w:t>
      </w:r>
    </w:p>
    <w:p w:rsidR="00122745" w:rsidRDefault="00122745" w:rsidP="00122745">
      <w:pPr>
        <w:pStyle w:val="21"/>
        <w:tabs>
          <w:tab w:val="clear" w:pos="564"/>
          <w:tab w:val="left" w:pos="284"/>
        </w:tabs>
        <w:spacing w:before="0" w:after="0"/>
        <w:ind w:left="567"/>
        <w:rPr>
          <w:color w:val="000000"/>
          <w:sz w:val="22"/>
          <w:szCs w:val="22"/>
        </w:rPr>
      </w:pPr>
      <w:r w:rsidRPr="00304F57">
        <w:rPr>
          <w:color w:val="000000"/>
          <w:sz w:val="22"/>
          <w:szCs w:val="22"/>
        </w:rPr>
        <w:t>Значение риска явл</w:t>
      </w:r>
      <w:r>
        <w:rPr>
          <w:color w:val="000000"/>
          <w:sz w:val="22"/>
          <w:szCs w:val="22"/>
        </w:rPr>
        <w:t>яется аналитическим показателем</w:t>
      </w:r>
      <w:r w:rsidRPr="00304F57">
        <w:rPr>
          <w:color w:val="000000"/>
          <w:sz w:val="22"/>
          <w:szCs w:val="22"/>
        </w:rPr>
        <w:t>.</w:t>
      </w:r>
    </w:p>
    <w:p w:rsidR="00122745" w:rsidRDefault="00122745" w:rsidP="00122745">
      <w:pPr>
        <w:pStyle w:val="21"/>
        <w:tabs>
          <w:tab w:val="clear" w:pos="564"/>
          <w:tab w:val="left" w:pos="284"/>
        </w:tabs>
        <w:spacing w:before="0" w:after="0"/>
        <w:ind w:left="567"/>
        <w:rPr>
          <w:color w:val="000000"/>
          <w:sz w:val="22"/>
          <w:szCs w:val="22"/>
        </w:rPr>
      </w:pPr>
      <w:r w:rsidRPr="00304F57">
        <w:rPr>
          <w:color w:val="000000"/>
          <w:sz w:val="22"/>
          <w:szCs w:val="22"/>
        </w:rPr>
        <w:t xml:space="preserve">Оценка </w:t>
      </w:r>
      <w:r>
        <w:rPr>
          <w:color w:val="000000"/>
          <w:sz w:val="22"/>
          <w:szCs w:val="22"/>
        </w:rPr>
        <w:t>контрагента</w:t>
      </w:r>
      <w:r w:rsidRPr="00304F57">
        <w:rPr>
          <w:color w:val="000000"/>
          <w:sz w:val="22"/>
          <w:szCs w:val="22"/>
        </w:rPr>
        <w:t xml:space="preserve"> может быть изменена при получении новой и/или дополнительной информации.</w:t>
      </w:r>
    </w:p>
    <w:p w:rsidR="00122745" w:rsidRDefault="00122745" w:rsidP="00122745">
      <w:pPr>
        <w:pStyle w:val="21"/>
        <w:tabs>
          <w:tab w:val="clear" w:pos="564"/>
          <w:tab w:val="left" w:pos="284"/>
        </w:tabs>
        <w:spacing w:before="0" w:after="0"/>
        <w:ind w:left="567"/>
        <w:rPr>
          <w:color w:val="000000"/>
          <w:sz w:val="22"/>
          <w:szCs w:val="22"/>
        </w:rPr>
      </w:pPr>
      <w:r>
        <w:rPr>
          <w:color w:val="000000"/>
          <w:sz w:val="22"/>
          <w:szCs w:val="22"/>
        </w:rPr>
        <w:t>О</w:t>
      </w:r>
      <w:r w:rsidRPr="00304F57">
        <w:rPr>
          <w:color w:val="000000"/>
          <w:sz w:val="22"/>
          <w:szCs w:val="22"/>
        </w:rPr>
        <w:t xml:space="preserve">ценка </w:t>
      </w:r>
      <w:r>
        <w:rPr>
          <w:color w:val="000000"/>
          <w:sz w:val="22"/>
          <w:szCs w:val="22"/>
        </w:rPr>
        <w:t>риска определяется</w:t>
      </w:r>
      <w:r w:rsidRPr="00304F57">
        <w:rPr>
          <w:color w:val="000000"/>
          <w:sz w:val="22"/>
          <w:szCs w:val="22"/>
        </w:rPr>
        <w:t xml:space="preserve"> </w:t>
      </w:r>
      <w:r>
        <w:rPr>
          <w:color w:val="000000"/>
          <w:sz w:val="22"/>
          <w:szCs w:val="22"/>
        </w:rPr>
        <w:t>Банком исключительно</w:t>
      </w:r>
      <w:r w:rsidRPr="00304F57">
        <w:rPr>
          <w:color w:val="000000"/>
          <w:sz w:val="22"/>
          <w:szCs w:val="22"/>
        </w:rPr>
        <w:t xml:space="preserve"> с целью </w:t>
      </w:r>
      <w:r>
        <w:rPr>
          <w:color w:val="000000"/>
          <w:sz w:val="22"/>
          <w:szCs w:val="22"/>
        </w:rPr>
        <w:t xml:space="preserve">выявления сомнительных операций, проводимым </w:t>
      </w:r>
      <w:r w:rsidRPr="00304F57">
        <w:rPr>
          <w:color w:val="000000"/>
          <w:sz w:val="22"/>
          <w:szCs w:val="22"/>
        </w:rPr>
        <w:t xml:space="preserve">по счетам, открытым исключительно в </w:t>
      </w:r>
      <w:r>
        <w:rPr>
          <w:color w:val="000000"/>
          <w:sz w:val="22"/>
          <w:szCs w:val="22"/>
        </w:rPr>
        <w:t>Банке</w:t>
      </w:r>
      <w:r w:rsidR="00015FF6">
        <w:rPr>
          <w:color w:val="000000"/>
          <w:sz w:val="22"/>
          <w:szCs w:val="22"/>
        </w:rPr>
        <w:t>.</w:t>
      </w:r>
    </w:p>
    <w:p w:rsidR="00122745" w:rsidRPr="00304F57" w:rsidRDefault="00122745" w:rsidP="00122745">
      <w:pPr>
        <w:pStyle w:val="21"/>
        <w:tabs>
          <w:tab w:val="clear" w:pos="564"/>
          <w:tab w:val="left" w:pos="284"/>
        </w:tabs>
        <w:spacing w:before="0" w:after="0"/>
        <w:ind w:left="567"/>
        <w:rPr>
          <w:color w:val="000000"/>
          <w:sz w:val="22"/>
          <w:szCs w:val="22"/>
        </w:rPr>
      </w:pPr>
      <w:r w:rsidRPr="00304F57">
        <w:rPr>
          <w:color w:val="000000"/>
          <w:sz w:val="22"/>
          <w:szCs w:val="22"/>
        </w:rPr>
        <w:t xml:space="preserve">Операции в рамках иной деятельности </w:t>
      </w:r>
      <w:r>
        <w:rPr>
          <w:color w:val="000000"/>
          <w:sz w:val="22"/>
          <w:szCs w:val="22"/>
        </w:rPr>
        <w:t>Банком</w:t>
      </w:r>
      <w:r w:rsidRPr="00304F57">
        <w:rPr>
          <w:color w:val="000000"/>
          <w:sz w:val="22"/>
          <w:szCs w:val="22"/>
        </w:rPr>
        <w:t xml:space="preserve">  будут расцениваться как операции с высоким уровнем риска.</w:t>
      </w:r>
    </w:p>
    <w:p w:rsidR="00122745" w:rsidRDefault="00122745" w:rsidP="00122745">
      <w:pPr>
        <w:pStyle w:val="21"/>
        <w:tabs>
          <w:tab w:val="clear" w:pos="564"/>
          <w:tab w:val="left" w:pos="284"/>
        </w:tabs>
        <w:spacing w:before="0" w:after="0"/>
        <w:ind w:left="567"/>
        <w:rPr>
          <w:color w:val="000000"/>
          <w:sz w:val="22"/>
          <w:szCs w:val="22"/>
        </w:rPr>
      </w:pPr>
      <w:r>
        <w:rPr>
          <w:color w:val="000000"/>
          <w:sz w:val="22"/>
          <w:szCs w:val="22"/>
        </w:rPr>
        <w:t>Банк</w:t>
      </w:r>
      <w:r w:rsidRPr="00304F57">
        <w:rPr>
          <w:color w:val="000000"/>
          <w:sz w:val="22"/>
          <w:szCs w:val="22"/>
        </w:rPr>
        <w:t xml:space="preserve"> не дает каких-либо гарантий или заверений третьим лицам, а также данная оценка не является рекомендацией для принятия (или непринятия) каких-либо коммерческих или иных решений.</w:t>
      </w:r>
    </w:p>
    <w:p w:rsidR="00122745" w:rsidRDefault="00122745" w:rsidP="00122745">
      <w:pPr>
        <w:pStyle w:val="21"/>
        <w:tabs>
          <w:tab w:val="clear" w:pos="564"/>
          <w:tab w:val="left" w:pos="284"/>
        </w:tabs>
        <w:spacing w:before="0" w:after="0"/>
        <w:ind w:left="567"/>
        <w:rPr>
          <w:color w:val="000000"/>
          <w:sz w:val="22"/>
          <w:szCs w:val="22"/>
        </w:rPr>
      </w:pPr>
      <w:r>
        <w:rPr>
          <w:color w:val="000000"/>
          <w:sz w:val="22"/>
          <w:szCs w:val="22"/>
        </w:rPr>
        <w:t>Оценка риска не является запрещением на проведение операции по счету Клиента, открытому в Банке.</w:t>
      </w:r>
    </w:p>
    <w:p w:rsidR="00122745" w:rsidRPr="00400FA0" w:rsidRDefault="00122745" w:rsidP="00122745">
      <w:pPr>
        <w:pStyle w:val="21"/>
        <w:numPr>
          <w:ilvl w:val="1"/>
          <w:numId w:val="17"/>
        </w:numPr>
        <w:tabs>
          <w:tab w:val="clear" w:pos="564"/>
          <w:tab w:val="left" w:pos="284"/>
        </w:tabs>
        <w:spacing w:before="0" w:after="0"/>
        <w:ind w:left="567" w:hanging="567"/>
        <w:rPr>
          <w:color w:val="000000"/>
          <w:sz w:val="22"/>
          <w:szCs w:val="22"/>
        </w:rPr>
      </w:pPr>
      <w:r w:rsidRPr="00400FA0">
        <w:rPr>
          <w:color w:val="000000"/>
          <w:sz w:val="22"/>
          <w:szCs w:val="22"/>
        </w:rPr>
        <w:t xml:space="preserve">Соглашение </w:t>
      </w:r>
      <w:r>
        <w:rPr>
          <w:color w:val="000000"/>
          <w:sz w:val="22"/>
          <w:szCs w:val="22"/>
        </w:rPr>
        <w:t xml:space="preserve">о предоставлении услуги </w:t>
      </w:r>
      <w:r w:rsidRPr="00400FA0">
        <w:rPr>
          <w:color w:val="000000"/>
          <w:sz w:val="22"/>
          <w:szCs w:val="22"/>
        </w:rPr>
        <w:t xml:space="preserve">определяет порядок </w:t>
      </w:r>
      <w:r>
        <w:rPr>
          <w:color w:val="000000"/>
          <w:sz w:val="22"/>
          <w:szCs w:val="22"/>
        </w:rPr>
        <w:t>заключения Дополнительного соглашения о предоставлении услуги</w:t>
      </w:r>
      <w:r w:rsidRPr="00400FA0">
        <w:rPr>
          <w:color w:val="000000"/>
          <w:sz w:val="22"/>
          <w:szCs w:val="22"/>
        </w:rPr>
        <w:t>, а также условия такого Дополнительного соглашения</w:t>
      </w:r>
      <w:r>
        <w:rPr>
          <w:color w:val="000000"/>
          <w:sz w:val="22"/>
          <w:szCs w:val="22"/>
        </w:rPr>
        <w:t xml:space="preserve"> о предоставлении услуги</w:t>
      </w:r>
      <w:r w:rsidRPr="00400FA0">
        <w:rPr>
          <w:color w:val="000000"/>
          <w:sz w:val="22"/>
          <w:szCs w:val="22"/>
        </w:rPr>
        <w:t>.</w:t>
      </w:r>
    </w:p>
    <w:p w:rsidR="00122745" w:rsidRPr="00243C68" w:rsidRDefault="00122745" w:rsidP="00122745">
      <w:pPr>
        <w:pStyle w:val="21"/>
        <w:numPr>
          <w:ilvl w:val="1"/>
          <w:numId w:val="17"/>
        </w:numPr>
        <w:tabs>
          <w:tab w:val="clear" w:pos="564"/>
          <w:tab w:val="left" w:pos="284"/>
        </w:tabs>
        <w:spacing w:before="0" w:after="0"/>
        <w:ind w:left="567" w:hanging="567"/>
        <w:rPr>
          <w:color w:val="000000"/>
          <w:sz w:val="22"/>
          <w:szCs w:val="22"/>
        </w:rPr>
      </w:pPr>
      <w:r w:rsidRPr="008A0E0E">
        <w:rPr>
          <w:color w:val="000000"/>
          <w:sz w:val="22"/>
          <w:szCs w:val="22"/>
        </w:rPr>
        <w:t xml:space="preserve">Дополнительное соглашение </w:t>
      </w:r>
      <w:r>
        <w:rPr>
          <w:color w:val="000000"/>
          <w:sz w:val="22"/>
          <w:szCs w:val="22"/>
        </w:rPr>
        <w:t>о предоставлении услуги</w:t>
      </w:r>
      <w:r w:rsidRPr="00243C68">
        <w:rPr>
          <w:color w:val="000000"/>
          <w:sz w:val="22"/>
          <w:szCs w:val="22"/>
        </w:rPr>
        <w:t xml:space="preserve"> заключается исключительно с  Клиентами, заключившими с Банком Соглашение «Клиент-Банк</w:t>
      </w:r>
      <w:r w:rsidRPr="00243C68">
        <w:rPr>
          <w:sz w:val="22"/>
          <w:szCs w:val="22"/>
        </w:rPr>
        <w:t xml:space="preserve"> </w:t>
      </w:r>
      <w:proofErr w:type="spellStart"/>
      <w:r w:rsidRPr="00243C68">
        <w:rPr>
          <w:sz w:val="22"/>
          <w:szCs w:val="22"/>
        </w:rPr>
        <w:t>iBank</w:t>
      </w:r>
      <w:proofErr w:type="spellEnd"/>
      <w:r w:rsidRPr="00243C68">
        <w:rPr>
          <w:sz w:val="22"/>
          <w:szCs w:val="22"/>
        </w:rPr>
        <w:t xml:space="preserve"> 2</w:t>
      </w:r>
      <w:r w:rsidRPr="00243C68">
        <w:rPr>
          <w:color w:val="000000"/>
          <w:sz w:val="22"/>
          <w:szCs w:val="22"/>
        </w:rPr>
        <w:t xml:space="preserve">». Дополнительное соглашение </w:t>
      </w:r>
      <w:r>
        <w:rPr>
          <w:color w:val="000000"/>
          <w:sz w:val="22"/>
          <w:szCs w:val="22"/>
        </w:rPr>
        <w:t>о предоставлении услуги</w:t>
      </w:r>
      <w:r w:rsidRPr="00243C68">
        <w:rPr>
          <w:color w:val="000000"/>
          <w:sz w:val="22"/>
          <w:szCs w:val="22"/>
        </w:rPr>
        <w:t xml:space="preserve"> действует только в период действия Соглашени</w:t>
      </w:r>
      <w:r>
        <w:rPr>
          <w:color w:val="000000"/>
          <w:sz w:val="22"/>
          <w:szCs w:val="22"/>
        </w:rPr>
        <w:t>я</w:t>
      </w:r>
      <w:r w:rsidRPr="00243C68">
        <w:rPr>
          <w:color w:val="000000"/>
          <w:sz w:val="22"/>
          <w:szCs w:val="22"/>
        </w:rPr>
        <w:t xml:space="preserve"> «Клиент-Банк</w:t>
      </w:r>
      <w:r w:rsidRPr="00243C68">
        <w:rPr>
          <w:sz w:val="22"/>
          <w:szCs w:val="22"/>
        </w:rPr>
        <w:t xml:space="preserve"> </w:t>
      </w:r>
      <w:proofErr w:type="spellStart"/>
      <w:r w:rsidRPr="00243C68">
        <w:rPr>
          <w:sz w:val="22"/>
          <w:szCs w:val="22"/>
        </w:rPr>
        <w:t>iBank</w:t>
      </w:r>
      <w:proofErr w:type="spellEnd"/>
      <w:r w:rsidRPr="00243C68">
        <w:rPr>
          <w:sz w:val="22"/>
          <w:szCs w:val="22"/>
        </w:rPr>
        <w:t xml:space="preserve"> 2»</w:t>
      </w:r>
      <w:r w:rsidRPr="00243C68">
        <w:rPr>
          <w:color w:val="000000"/>
          <w:sz w:val="22"/>
          <w:szCs w:val="22"/>
        </w:rPr>
        <w:t>.</w:t>
      </w:r>
    </w:p>
    <w:p w:rsidR="00122745" w:rsidRPr="008A0E0E" w:rsidRDefault="00122745" w:rsidP="00122745">
      <w:pPr>
        <w:pStyle w:val="21"/>
        <w:numPr>
          <w:ilvl w:val="1"/>
          <w:numId w:val="17"/>
        </w:numPr>
        <w:tabs>
          <w:tab w:val="clear" w:pos="564"/>
          <w:tab w:val="left" w:pos="284"/>
        </w:tabs>
        <w:spacing w:before="0" w:after="0"/>
        <w:ind w:left="567" w:hanging="567"/>
        <w:rPr>
          <w:color w:val="000000"/>
          <w:sz w:val="22"/>
          <w:szCs w:val="22"/>
        </w:rPr>
      </w:pPr>
      <w:r w:rsidRPr="00243C68">
        <w:rPr>
          <w:sz w:val="22"/>
          <w:szCs w:val="22"/>
        </w:rPr>
        <w:t>Дополнительное соглашение</w:t>
      </w:r>
      <w:r>
        <w:rPr>
          <w:sz w:val="22"/>
          <w:szCs w:val="22"/>
        </w:rPr>
        <w:t xml:space="preserve"> о </w:t>
      </w:r>
      <w:r>
        <w:rPr>
          <w:color w:val="000000"/>
          <w:sz w:val="22"/>
          <w:szCs w:val="22"/>
        </w:rPr>
        <w:t>предоставлении услуги</w:t>
      </w:r>
      <w:r w:rsidRPr="00243C68">
        <w:rPr>
          <w:sz w:val="22"/>
          <w:szCs w:val="22"/>
        </w:rPr>
        <w:t xml:space="preserve"> заключается между</w:t>
      </w:r>
      <w:r w:rsidRPr="008A0E0E">
        <w:rPr>
          <w:sz w:val="22"/>
          <w:szCs w:val="22"/>
        </w:rPr>
        <w:t xml:space="preserve"> Банком и Клиентом </w:t>
      </w:r>
      <w:r w:rsidRPr="008A0E0E">
        <w:rPr>
          <w:color w:val="000000"/>
          <w:sz w:val="22"/>
          <w:szCs w:val="22"/>
        </w:rPr>
        <w:t>в порядке присоединения Клиента в соответствии со статьей 428 Гражданского кодекса Российской Федерации к Соглашению</w:t>
      </w:r>
      <w:r>
        <w:rPr>
          <w:color w:val="000000"/>
          <w:sz w:val="22"/>
          <w:szCs w:val="22"/>
        </w:rPr>
        <w:t xml:space="preserve"> о предоставлении услуги </w:t>
      </w:r>
      <w:r w:rsidRPr="008A0E0E">
        <w:rPr>
          <w:color w:val="000000"/>
          <w:sz w:val="22"/>
          <w:szCs w:val="22"/>
        </w:rPr>
        <w:t xml:space="preserve">полностью путем подачи Заявления о подключении услуги </w:t>
      </w:r>
      <w:r>
        <w:rPr>
          <w:color w:val="000000"/>
          <w:sz w:val="22"/>
          <w:szCs w:val="22"/>
        </w:rPr>
        <w:t>«Проверь</w:t>
      </w:r>
      <w:r w:rsidRPr="008A0E0E">
        <w:rPr>
          <w:color w:val="000000"/>
          <w:sz w:val="22"/>
          <w:szCs w:val="22"/>
        </w:rPr>
        <w:t xml:space="preserve"> своего контрагента» (далее</w:t>
      </w:r>
      <w:r>
        <w:rPr>
          <w:color w:val="000000"/>
          <w:sz w:val="22"/>
          <w:szCs w:val="22"/>
        </w:rPr>
        <w:t xml:space="preserve"> по тексту Соглашения о предоставлении услуги</w:t>
      </w:r>
      <w:r w:rsidRPr="008A0E0E">
        <w:rPr>
          <w:color w:val="000000"/>
          <w:sz w:val="22"/>
          <w:szCs w:val="22"/>
        </w:rPr>
        <w:t xml:space="preserve"> – Заявление).</w:t>
      </w:r>
    </w:p>
    <w:p w:rsidR="00122745" w:rsidRPr="00400FA0" w:rsidRDefault="00122745" w:rsidP="00122745">
      <w:pPr>
        <w:pStyle w:val="21"/>
        <w:numPr>
          <w:ilvl w:val="1"/>
          <w:numId w:val="17"/>
        </w:numPr>
        <w:tabs>
          <w:tab w:val="clear" w:pos="564"/>
          <w:tab w:val="left" w:pos="284"/>
        </w:tabs>
        <w:spacing w:before="0" w:after="0"/>
        <w:ind w:left="567" w:hanging="567"/>
        <w:rPr>
          <w:color w:val="000000"/>
          <w:sz w:val="22"/>
          <w:szCs w:val="22"/>
        </w:rPr>
      </w:pPr>
      <w:r w:rsidRPr="00400FA0">
        <w:rPr>
          <w:color w:val="000000"/>
          <w:sz w:val="22"/>
          <w:szCs w:val="22"/>
        </w:rPr>
        <w:t xml:space="preserve">С целью заключения Дополнительного соглашения </w:t>
      </w:r>
      <w:r>
        <w:rPr>
          <w:color w:val="000000"/>
          <w:sz w:val="22"/>
          <w:szCs w:val="22"/>
        </w:rPr>
        <w:t>о предоставлении услуги</w:t>
      </w:r>
      <w:r w:rsidRPr="00400FA0">
        <w:rPr>
          <w:color w:val="000000"/>
          <w:sz w:val="22"/>
          <w:szCs w:val="22"/>
        </w:rPr>
        <w:t xml:space="preserve"> Клиент </w:t>
      </w:r>
      <w:r>
        <w:rPr>
          <w:color w:val="000000"/>
          <w:sz w:val="22"/>
          <w:szCs w:val="22"/>
        </w:rPr>
        <w:t xml:space="preserve">направляет посредством Системы </w:t>
      </w:r>
      <w:r w:rsidRPr="00400FA0">
        <w:rPr>
          <w:color w:val="000000"/>
          <w:sz w:val="22"/>
          <w:szCs w:val="22"/>
        </w:rPr>
        <w:t xml:space="preserve"> в Банк </w:t>
      </w:r>
      <w:r>
        <w:rPr>
          <w:color w:val="000000"/>
          <w:sz w:val="22"/>
          <w:szCs w:val="22"/>
        </w:rPr>
        <w:t>Заявление</w:t>
      </w:r>
      <w:r w:rsidRPr="00400FA0">
        <w:rPr>
          <w:color w:val="000000"/>
          <w:sz w:val="22"/>
          <w:szCs w:val="22"/>
        </w:rPr>
        <w:t>, котор</w:t>
      </w:r>
      <w:r>
        <w:rPr>
          <w:color w:val="000000"/>
          <w:sz w:val="22"/>
          <w:szCs w:val="22"/>
        </w:rPr>
        <w:t>ое</w:t>
      </w:r>
      <w:r w:rsidRPr="00400FA0">
        <w:rPr>
          <w:color w:val="000000"/>
          <w:sz w:val="22"/>
          <w:szCs w:val="22"/>
        </w:rPr>
        <w:t xml:space="preserve"> подлежит акцепту Банком. </w:t>
      </w:r>
      <w:r>
        <w:rPr>
          <w:color w:val="000000"/>
          <w:sz w:val="22"/>
          <w:szCs w:val="22"/>
        </w:rPr>
        <w:t xml:space="preserve">Заявление должно быть подписано ЭП лица, уполномоченного заключать от имени Клиента Соглашение о предоставлении услуги (единоличным исполнительным органом, либо лицом, действующим на основании доверенности, которая была предоставлена в Банк на бумажном носителе). </w:t>
      </w:r>
      <w:r w:rsidRPr="00400FA0">
        <w:rPr>
          <w:color w:val="000000"/>
          <w:sz w:val="22"/>
          <w:szCs w:val="22"/>
        </w:rPr>
        <w:t xml:space="preserve">Банк принимает решение об акцепте (отказе от акцепта) </w:t>
      </w:r>
      <w:r>
        <w:rPr>
          <w:color w:val="000000"/>
          <w:sz w:val="22"/>
          <w:szCs w:val="22"/>
        </w:rPr>
        <w:t>Заявления</w:t>
      </w:r>
      <w:r w:rsidRPr="00400FA0">
        <w:rPr>
          <w:color w:val="000000"/>
          <w:sz w:val="22"/>
          <w:szCs w:val="22"/>
        </w:rPr>
        <w:t xml:space="preserve"> в срок не более трех дней</w:t>
      </w:r>
      <w:r>
        <w:rPr>
          <w:color w:val="000000"/>
          <w:sz w:val="22"/>
          <w:szCs w:val="22"/>
        </w:rPr>
        <w:t xml:space="preserve"> и при условии внесения Клиентом абонентской платы, согласно выбранному Клиентом тарифному плану</w:t>
      </w:r>
      <w:r w:rsidRPr="00400FA0">
        <w:rPr>
          <w:color w:val="000000"/>
          <w:sz w:val="22"/>
          <w:szCs w:val="22"/>
        </w:rPr>
        <w:t>.</w:t>
      </w:r>
    </w:p>
    <w:p w:rsidR="00122745" w:rsidRPr="00227229" w:rsidRDefault="00122745" w:rsidP="00122745">
      <w:pPr>
        <w:pStyle w:val="21"/>
        <w:numPr>
          <w:ilvl w:val="1"/>
          <w:numId w:val="17"/>
        </w:numPr>
        <w:tabs>
          <w:tab w:val="clear" w:pos="564"/>
          <w:tab w:val="left" w:pos="284"/>
        </w:tabs>
        <w:spacing w:before="0" w:after="0"/>
        <w:ind w:left="567" w:hanging="567"/>
        <w:rPr>
          <w:color w:val="000000"/>
          <w:sz w:val="22"/>
          <w:szCs w:val="22"/>
        </w:rPr>
      </w:pPr>
      <w:r w:rsidRPr="00227229">
        <w:rPr>
          <w:color w:val="000000"/>
          <w:sz w:val="22"/>
          <w:szCs w:val="22"/>
        </w:rPr>
        <w:t xml:space="preserve">Акцепт </w:t>
      </w:r>
      <w:r>
        <w:rPr>
          <w:color w:val="000000"/>
          <w:sz w:val="22"/>
          <w:szCs w:val="22"/>
        </w:rPr>
        <w:t xml:space="preserve">направляется Банком   посредством Системы. </w:t>
      </w:r>
      <w:r w:rsidRPr="00227229">
        <w:rPr>
          <w:sz w:val="22"/>
          <w:szCs w:val="22"/>
        </w:rPr>
        <w:t xml:space="preserve">Акцепт Банком </w:t>
      </w:r>
      <w:r>
        <w:rPr>
          <w:sz w:val="22"/>
          <w:szCs w:val="22"/>
        </w:rPr>
        <w:t>Заявления</w:t>
      </w:r>
      <w:r w:rsidRPr="00227229">
        <w:rPr>
          <w:sz w:val="22"/>
          <w:szCs w:val="22"/>
        </w:rPr>
        <w:t xml:space="preserve"> влечет возникновение у Сторон прав и обязанностей, предусмотренных Дополнительным соглашением</w:t>
      </w:r>
      <w:r>
        <w:rPr>
          <w:sz w:val="22"/>
          <w:szCs w:val="22"/>
        </w:rPr>
        <w:t xml:space="preserve"> о предоставлении услуги</w:t>
      </w:r>
      <w:r w:rsidRPr="00227229">
        <w:rPr>
          <w:sz w:val="22"/>
          <w:szCs w:val="22"/>
        </w:rPr>
        <w:t>.</w:t>
      </w:r>
    </w:p>
    <w:p w:rsidR="00122745" w:rsidRDefault="00122745" w:rsidP="00122745">
      <w:pPr>
        <w:pStyle w:val="21"/>
        <w:numPr>
          <w:ilvl w:val="1"/>
          <w:numId w:val="17"/>
        </w:numPr>
        <w:tabs>
          <w:tab w:val="clear" w:pos="564"/>
          <w:tab w:val="left" w:pos="284"/>
        </w:tabs>
        <w:spacing w:before="0" w:after="0"/>
        <w:ind w:left="567" w:hanging="567"/>
        <w:rPr>
          <w:color w:val="000000"/>
          <w:sz w:val="22"/>
          <w:szCs w:val="22"/>
        </w:rPr>
      </w:pPr>
      <w:r>
        <w:rPr>
          <w:color w:val="000000"/>
          <w:sz w:val="22"/>
          <w:szCs w:val="22"/>
        </w:rPr>
        <w:lastRenderedPageBreak/>
        <w:t xml:space="preserve">За оказываемые услуги взимается абонентская плата согласно Тарифам Банка и выбранному Клиентом пакету услуг. </w:t>
      </w:r>
    </w:p>
    <w:p w:rsidR="00122745" w:rsidRDefault="00122745" w:rsidP="00122745">
      <w:pPr>
        <w:pStyle w:val="21"/>
        <w:numPr>
          <w:ilvl w:val="1"/>
          <w:numId w:val="17"/>
        </w:numPr>
        <w:tabs>
          <w:tab w:val="clear" w:pos="564"/>
          <w:tab w:val="left" w:pos="284"/>
        </w:tabs>
        <w:spacing w:before="0" w:after="0"/>
        <w:ind w:left="567" w:hanging="567"/>
        <w:rPr>
          <w:snapToGrid w:val="0"/>
          <w:color w:val="000000"/>
          <w:sz w:val="22"/>
          <w:szCs w:val="22"/>
        </w:rPr>
      </w:pPr>
      <w:r w:rsidRPr="00854D71">
        <w:rPr>
          <w:snapToGrid w:val="0"/>
          <w:color w:val="000000"/>
          <w:sz w:val="22"/>
          <w:szCs w:val="22"/>
        </w:rPr>
        <w:t xml:space="preserve">Сумма </w:t>
      </w:r>
      <w:r w:rsidRPr="00221C8E">
        <w:rPr>
          <w:color w:val="000000"/>
          <w:sz w:val="22"/>
          <w:szCs w:val="22"/>
        </w:rPr>
        <w:t>абонентской</w:t>
      </w:r>
      <w:r w:rsidRPr="00854D71">
        <w:rPr>
          <w:snapToGrid w:val="0"/>
          <w:color w:val="000000"/>
          <w:sz w:val="22"/>
          <w:szCs w:val="22"/>
        </w:rPr>
        <w:t xml:space="preserve"> платы </w:t>
      </w:r>
      <w:r>
        <w:rPr>
          <w:snapToGrid w:val="0"/>
          <w:color w:val="000000"/>
          <w:sz w:val="22"/>
          <w:szCs w:val="22"/>
        </w:rPr>
        <w:t xml:space="preserve">уплачивается Клиентом единовременно авансом, не позднее дня направления Заявления. </w:t>
      </w:r>
      <w:r w:rsidRPr="00854D71">
        <w:rPr>
          <w:snapToGrid w:val="0"/>
          <w:color w:val="000000"/>
          <w:sz w:val="22"/>
          <w:szCs w:val="22"/>
        </w:rPr>
        <w:t xml:space="preserve">При расторжении </w:t>
      </w:r>
      <w:r>
        <w:rPr>
          <w:snapToGrid w:val="0"/>
          <w:color w:val="000000"/>
          <w:sz w:val="22"/>
          <w:szCs w:val="22"/>
        </w:rPr>
        <w:t>Дополнительного соглашения</w:t>
      </w:r>
      <w:r w:rsidRPr="00854D71">
        <w:rPr>
          <w:snapToGrid w:val="0"/>
          <w:color w:val="000000"/>
          <w:sz w:val="22"/>
          <w:szCs w:val="22"/>
        </w:rPr>
        <w:t xml:space="preserve"> </w:t>
      </w:r>
      <w:r>
        <w:rPr>
          <w:snapToGrid w:val="0"/>
          <w:color w:val="000000"/>
          <w:sz w:val="22"/>
          <w:szCs w:val="22"/>
        </w:rPr>
        <w:t xml:space="preserve">о предоставлении услуги </w:t>
      </w:r>
      <w:r w:rsidRPr="00854D71">
        <w:rPr>
          <w:snapToGrid w:val="0"/>
          <w:color w:val="000000"/>
          <w:sz w:val="22"/>
          <w:szCs w:val="22"/>
        </w:rPr>
        <w:t>уплаченная Клиентом сумма</w:t>
      </w:r>
      <w:r>
        <w:rPr>
          <w:snapToGrid w:val="0"/>
          <w:color w:val="000000"/>
          <w:sz w:val="22"/>
          <w:szCs w:val="22"/>
        </w:rPr>
        <w:t xml:space="preserve"> абонентской платы </w:t>
      </w:r>
      <w:r w:rsidRPr="00854D71">
        <w:rPr>
          <w:snapToGrid w:val="0"/>
          <w:color w:val="000000"/>
          <w:sz w:val="22"/>
          <w:szCs w:val="22"/>
        </w:rPr>
        <w:t>пересчету не подлежит и Клиенту не возвращается.</w:t>
      </w:r>
    </w:p>
    <w:p w:rsidR="00122745" w:rsidRPr="00304F57" w:rsidRDefault="00122745" w:rsidP="00122745">
      <w:pPr>
        <w:pStyle w:val="21"/>
        <w:tabs>
          <w:tab w:val="clear" w:pos="564"/>
          <w:tab w:val="left" w:pos="284"/>
        </w:tabs>
        <w:spacing w:before="0" w:after="0"/>
        <w:ind w:left="567"/>
        <w:rPr>
          <w:color w:val="000000"/>
          <w:sz w:val="22"/>
          <w:szCs w:val="22"/>
        </w:rPr>
      </w:pPr>
    </w:p>
    <w:p w:rsidR="00122745" w:rsidRPr="00400FA0" w:rsidRDefault="00122745" w:rsidP="00122745">
      <w:pPr>
        <w:pStyle w:val="21"/>
        <w:numPr>
          <w:ilvl w:val="0"/>
          <w:numId w:val="17"/>
        </w:numPr>
        <w:tabs>
          <w:tab w:val="clear" w:pos="564"/>
        </w:tabs>
        <w:spacing w:before="120" w:after="120"/>
        <w:ind w:left="0" w:firstLine="0"/>
        <w:jc w:val="center"/>
        <w:rPr>
          <w:b/>
          <w:color w:val="000000"/>
          <w:sz w:val="22"/>
          <w:szCs w:val="22"/>
        </w:rPr>
      </w:pPr>
      <w:r>
        <w:rPr>
          <w:b/>
          <w:color w:val="000000"/>
          <w:sz w:val="22"/>
          <w:szCs w:val="22"/>
        </w:rPr>
        <w:t>ПОРЯДОК ОКАЗАНИЯ УСЛУГИ</w:t>
      </w:r>
    </w:p>
    <w:p w:rsidR="00122745" w:rsidRDefault="00122745" w:rsidP="00122745">
      <w:pPr>
        <w:pStyle w:val="21"/>
        <w:numPr>
          <w:ilvl w:val="1"/>
          <w:numId w:val="17"/>
        </w:numPr>
        <w:tabs>
          <w:tab w:val="clear" w:pos="564"/>
        </w:tabs>
        <w:spacing w:before="0" w:after="0"/>
        <w:ind w:left="567" w:hanging="567"/>
        <w:rPr>
          <w:color w:val="000000"/>
          <w:sz w:val="22"/>
          <w:szCs w:val="22"/>
        </w:rPr>
      </w:pPr>
      <w:r>
        <w:rPr>
          <w:color w:val="000000"/>
          <w:sz w:val="22"/>
          <w:szCs w:val="22"/>
        </w:rPr>
        <w:t>Для осуществления предварительного контроля ПОД/ФТ Клиент направляет посредством Системы через почтовый ящик «Проверь своего контрагента» Заявку.</w:t>
      </w:r>
    </w:p>
    <w:p w:rsidR="00E7499F" w:rsidRDefault="00E7499F" w:rsidP="00E7499F">
      <w:pPr>
        <w:pStyle w:val="21"/>
        <w:numPr>
          <w:ilvl w:val="1"/>
          <w:numId w:val="17"/>
        </w:numPr>
        <w:tabs>
          <w:tab w:val="clear" w:pos="564"/>
        </w:tabs>
        <w:spacing w:before="0" w:after="0"/>
        <w:ind w:left="567" w:hanging="567"/>
        <w:rPr>
          <w:color w:val="000000"/>
          <w:sz w:val="22"/>
          <w:szCs w:val="22"/>
        </w:rPr>
      </w:pPr>
      <w:proofErr w:type="gramStart"/>
      <w:r w:rsidRPr="009C5A42">
        <w:rPr>
          <w:color w:val="000000"/>
          <w:sz w:val="22"/>
          <w:szCs w:val="22"/>
        </w:rPr>
        <w:t>Предварительный контроль ПОД/ФТ проводится в течение 24 часов с момента, когда статус Заявки был изменен на «На исполнении» (не более 3-х заявок в течение 24 часов).</w:t>
      </w:r>
      <w:proofErr w:type="gramEnd"/>
      <w:r w:rsidRPr="009C5A42">
        <w:rPr>
          <w:color w:val="000000"/>
          <w:sz w:val="22"/>
          <w:szCs w:val="22"/>
        </w:rPr>
        <w:t xml:space="preserve"> Вышеуказанный срок является стандартным</w:t>
      </w:r>
      <w:r>
        <w:rPr>
          <w:color w:val="000000"/>
          <w:sz w:val="22"/>
          <w:szCs w:val="22"/>
        </w:rPr>
        <w:t>.</w:t>
      </w:r>
    </w:p>
    <w:p w:rsidR="00E7499F" w:rsidRDefault="00E7499F" w:rsidP="0005174D">
      <w:pPr>
        <w:pStyle w:val="21"/>
        <w:tabs>
          <w:tab w:val="clear" w:pos="564"/>
        </w:tabs>
        <w:spacing w:before="0" w:after="0"/>
        <w:ind w:left="567"/>
        <w:rPr>
          <w:color w:val="000000"/>
          <w:sz w:val="22"/>
          <w:szCs w:val="22"/>
        </w:rPr>
      </w:pPr>
      <w:r w:rsidRPr="009C5A42">
        <w:rPr>
          <w:color w:val="000000"/>
          <w:sz w:val="22"/>
          <w:szCs w:val="22"/>
        </w:rPr>
        <w:t>По заявлению Клиента</w:t>
      </w:r>
      <w:r w:rsidRPr="0005174D">
        <w:rPr>
          <w:color w:val="000000"/>
          <w:sz w:val="22"/>
          <w:szCs w:val="22"/>
        </w:rPr>
        <w:t xml:space="preserve"> проверка может проводиться в течение 2-х часов (ускоренная проверка). Количество заявок при ускоренной проверке не ограниченно. За проведение ускоренной проверки взимается дополнительная плата сверх стоимости пакета. Ускоренная проверка проводится только при условии ее предварительной оплаты. Дополнительная плата за проведение ускоренной проверки устанавливается Тарифами Банка</w:t>
      </w:r>
    </w:p>
    <w:p w:rsidR="00122745" w:rsidRDefault="00122745">
      <w:pPr>
        <w:pStyle w:val="21"/>
        <w:numPr>
          <w:ilvl w:val="1"/>
          <w:numId w:val="17"/>
        </w:numPr>
        <w:tabs>
          <w:tab w:val="clear" w:pos="564"/>
        </w:tabs>
        <w:spacing w:before="0" w:after="0"/>
        <w:ind w:left="567" w:hanging="567"/>
        <w:rPr>
          <w:color w:val="000000"/>
          <w:sz w:val="22"/>
          <w:szCs w:val="22"/>
        </w:rPr>
      </w:pPr>
      <w:r>
        <w:rPr>
          <w:color w:val="000000"/>
          <w:sz w:val="22"/>
          <w:szCs w:val="22"/>
        </w:rPr>
        <w:t>Заявка на оказание услуги направляется в свободной форме. Заявка должна содержать:</w:t>
      </w:r>
    </w:p>
    <w:p w:rsidR="00122745" w:rsidRDefault="00122745" w:rsidP="00122745">
      <w:pPr>
        <w:pStyle w:val="21"/>
        <w:numPr>
          <w:ilvl w:val="0"/>
          <w:numId w:val="22"/>
        </w:numPr>
        <w:tabs>
          <w:tab w:val="clear" w:pos="564"/>
          <w:tab w:val="left" w:pos="993"/>
        </w:tabs>
        <w:spacing w:before="0" w:after="0"/>
        <w:ind w:left="1134" w:hanging="567"/>
        <w:rPr>
          <w:color w:val="000000"/>
          <w:sz w:val="22"/>
          <w:szCs w:val="22"/>
        </w:rPr>
      </w:pPr>
      <w:r>
        <w:rPr>
          <w:color w:val="000000"/>
          <w:sz w:val="22"/>
          <w:szCs w:val="22"/>
        </w:rPr>
        <w:t>Наименование контрагента (полное или сокращенное)</w:t>
      </w:r>
    </w:p>
    <w:p w:rsidR="00122745" w:rsidRDefault="00122745" w:rsidP="00122745">
      <w:pPr>
        <w:pStyle w:val="21"/>
        <w:numPr>
          <w:ilvl w:val="0"/>
          <w:numId w:val="22"/>
        </w:numPr>
        <w:tabs>
          <w:tab w:val="clear" w:pos="564"/>
          <w:tab w:val="left" w:pos="993"/>
        </w:tabs>
        <w:spacing w:before="0" w:after="0"/>
        <w:ind w:left="1134" w:hanging="567"/>
        <w:rPr>
          <w:color w:val="000000"/>
          <w:sz w:val="22"/>
          <w:szCs w:val="22"/>
        </w:rPr>
      </w:pPr>
      <w:r>
        <w:rPr>
          <w:color w:val="000000"/>
          <w:sz w:val="22"/>
          <w:szCs w:val="22"/>
        </w:rPr>
        <w:t>ИНН контрагента</w:t>
      </w:r>
    </w:p>
    <w:p w:rsidR="00122745" w:rsidRDefault="00122745" w:rsidP="00122745">
      <w:pPr>
        <w:pStyle w:val="21"/>
        <w:numPr>
          <w:ilvl w:val="0"/>
          <w:numId w:val="22"/>
        </w:numPr>
        <w:tabs>
          <w:tab w:val="clear" w:pos="564"/>
          <w:tab w:val="left" w:pos="993"/>
        </w:tabs>
        <w:spacing w:before="0" w:after="0"/>
        <w:ind w:left="1134" w:hanging="567"/>
        <w:rPr>
          <w:color w:val="000000"/>
          <w:sz w:val="22"/>
          <w:szCs w:val="22"/>
        </w:rPr>
      </w:pPr>
      <w:r>
        <w:rPr>
          <w:color w:val="000000"/>
          <w:sz w:val="22"/>
          <w:szCs w:val="22"/>
        </w:rPr>
        <w:t>Платежные реквизиты контрагента</w:t>
      </w:r>
    </w:p>
    <w:p w:rsidR="00122745" w:rsidRDefault="00122745" w:rsidP="00122745">
      <w:pPr>
        <w:pStyle w:val="21"/>
        <w:numPr>
          <w:ilvl w:val="0"/>
          <w:numId w:val="22"/>
        </w:numPr>
        <w:tabs>
          <w:tab w:val="clear" w:pos="564"/>
          <w:tab w:val="left" w:pos="993"/>
        </w:tabs>
        <w:spacing w:before="0" w:after="0"/>
        <w:ind w:left="1134" w:hanging="567"/>
        <w:rPr>
          <w:color w:val="000000"/>
          <w:sz w:val="22"/>
          <w:szCs w:val="22"/>
        </w:rPr>
      </w:pPr>
      <w:r>
        <w:rPr>
          <w:color w:val="000000"/>
          <w:sz w:val="22"/>
          <w:szCs w:val="22"/>
        </w:rPr>
        <w:t>Назначение платежа (при наличии)</w:t>
      </w:r>
    </w:p>
    <w:p w:rsidR="00122745" w:rsidRDefault="00122745" w:rsidP="00122745">
      <w:pPr>
        <w:pStyle w:val="21"/>
        <w:numPr>
          <w:ilvl w:val="0"/>
          <w:numId w:val="22"/>
        </w:numPr>
        <w:tabs>
          <w:tab w:val="clear" w:pos="564"/>
          <w:tab w:val="left" w:pos="993"/>
        </w:tabs>
        <w:spacing w:before="0" w:after="0"/>
        <w:ind w:left="1134" w:hanging="567"/>
        <w:rPr>
          <w:color w:val="000000"/>
          <w:sz w:val="22"/>
          <w:szCs w:val="22"/>
        </w:rPr>
      </w:pPr>
      <w:r>
        <w:rPr>
          <w:color w:val="000000"/>
          <w:sz w:val="22"/>
          <w:szCs w:val="22"/>
        </w:rPr>
        <w:t>Желаемый тип проверки (стандартный или ускоренный)</w:t>
      </w:r>
      <w:r w:rsidR="00015FF6">
        <w:rPr>
          <w:color w:val="000000"/>
          <w:sz w:val="22"/>
          <w:szCs w:val="22"/>
        </w:rPr>
        <w:t>.</w:t>
      </w:r>
    </w:p>
    <w:p w:rsidR="00122745" w:rsidRDefault="00122745" w:rsidP="00122745">
      <w:pPr>
        <w:pStyle w:val="21"/>
        <w:numPr>
          <w:ilvl w:val="1"/>
          <w:numId w:val="17"/>
        </w:numPr>
        <w:tabs>
          <w:tab w:val="clear" w:pos="564"/>
        </w:tabs>
        <w:spacing w:before="0" w:after="0"/>
        <w:ind w:left="567" w:hanging="567"/>
        <w:rPr>
          <w:color w:val="000000"/>
          <w:sz w:val="22"/>
          <w:szCs w:val="22"/>
        </w:rPr>
      </w:pPr>
      <w:r>
        <w:rPr>
          <w:color w:val="000000"/>
          <w:sz w:val="22"/>
          <w:szCs w:val="22"/>
        </w:rPr>
        <w:t>По результатам осуществления  предварительного контроля ПОД/ФТ Банк направляет Клиенту посредством Системы сообщение с указанием значения риска.</w:t>
      </w:r>
    </w:p>
    <w:p w:rsidR="00122745" w:rsidRPr="00400FA0" w:rsidRDefault="00122745" w:rsidP="00122745">
      <w:pPr>
        <w:pStyle w:val="21"/>
        <w:numPr>
          <w:ilvl w:val="1"/>
          <w:numId w:val="17"/>
        </w:numPr>
        <w:tabs>
          <w:tab w:val="clear" w:pos="564"/>
        </w:tabs>
        <w:spacing w:before="0" w:after="0"/>
        <w:ind w:left="567" w:hanging="567"/>
        <w:rPr>
          <w:color w:val="000000"/>
          <w:sz w:val="22"/>
          <w:szCs w:val="22"/>
        </w:rPr>
      </w:pPr>
      <w:r>
        <w:rPr>
          <w:color w:val="000000"/>
          <w:sz w:val="22"/>
          <w:szCs w:val="22"/>
        </w:rPr>
        <w:t>В момент получения сообщения, указанного в п. 3.4. С</w:t>
      </w:r>
      <w:r w:rsidRPr="00400FA0">
        <w:rPr>
          <w:color w:val="000000"/>
          <w:sz w:val="22"/>
          <w:szCs w:val="22"/>
        </w:rPr>
        <w:t xml:space="preserve">оглашения </w:t>
      </w:r>
      <w:r>
        <w:rPr>
          <w:color w:val="000000"/>
          <w:sz w:val="22"/>
          <w:szCs w:val="22"/>
        </w:rPr>
        <w:t>о предоставлении услуги, заявка Клиента о предоставлении услуги является выполненной, а услуга оказанной (факт оказания услуги никакими иными документами не удостоверяется).</w:t>
      </w:r>
    </w:p>
    <w:p w:rsidR="00122745" w:rsidRDefault="00122745" w:rsidP="001F1536">
      <w:pPr>
        <w:ind w:left="6379"/>
        <w:rPr>
          <w:sz w:val="16"/>
          <w:szCs w:val="16"/>
        </w:rPr>
        <w:sectPr w:rsidR="00122745" w:rsidSect="001F1536">
          <w:pgSz w:w="11906" w:h="16838"/>
          <w:pgMar w:top="709" w:right="606" w:bottom="709" w:left="900" w:header="708" w:footer="0" w:gutter="0"/>
          <w:cols w:space="708"/>
          <w:titlePg/>
          <w:docGrid w:linePitch="360"/>
        </w:sectPr>
      </w:pPr>
    </w:p>
    <w:p w:rsidR="00122745" w:rsidRPr="00650215" w:rsidRDefault="00122745" w:rsidP="00122745">
      <w:pPr>
        <w:jc w:val="center"/>
        <w:rPr>
          <w:b/>
          <w:sz w:val="18"/>
          <w:szCs w:val="18"/>
        </w:rPr>
      </w:pPr>
      <w:r w:rsidRPr="00400FA0">
        <w:rPr>
          <w:b/>
          <w:sz w:val="18"/>
          <w:szCs w:val="18"/>
        </w:rPr>
        <w:lastRenderedPageBreak/>
        <w:t>ЗАЯВЛЕНИЕ</w:t>
      </w:r>
    </w:p>
    <w:p w:rsidR="00122745" w:rsidRPr="00400FA0" w:rsidRDefault="00122745" w:rsidP="00122745">
      <w:pPr>
        <w:jc w:val="center"/>
        <w:rPr>
          <w:b/>
          <w:color w:val="000000"/>
          <w:sz w:val="18"/>
          <w:szCs w:val="18"/>
        </w:rPr>
      </w:pPr>
      <w:r w:rsidRPr="00400FA0">
        <w:rPr>
          <w:b/>
          <w:sz w:val="18"/>
          <w:szCs w:val="18"/>
        </w:rPr>
        <w:t xml:space="preserve">О </w:t>
      </w:r>
      <w:r>
        <w:rPr>
          <w:b/>
          <w:sz w:val="18"/>
          <w:szCs w:val="18"/>
        </w:rPr>
        <w:t>ПОДКЛЮЧЕНИИ К УСЛУГЕ «ПРОВЕРЬ СВОЕГО КОНТРАГЕНТА»</w:t>
      </w:r>
    </w:p>
    <w:p w:rsidR="00122745" w:rsidRPr="00400FA0" w:rsidRDefault="00122745" w:rsidP="00122745">
      <w:pPr>
        <w:jc w:val="center"/>
        <w:rPr>
          <w:b/>
          <w:color w:val="000000"/>
          <w:sz w:val="18"/>
          <w:szCs w:val="18"/>
        </w:rPr>
      </w:pPr>
      <w:r>
        <w:rPr>
          <w:b/>
          <w:color w:val="000000"/>
          <w:sz w:val="18"/>
          <w:szCs w:val="18"/>
        </w:rPr>
        <w:t>(направляется Клиентом по системе Клиент-</w:t>
      </w:r>
      <w:r w:rsidRPr="00035B16">
        <w:rPr>
          <w:b/>
          <w:color w:val="000000"/>
          <w:sz w:val="18"/>
          <w:szCs w:val="18"/>
        </w:rPr>
        <w:t xml:space="preserve">Банк </w:t>
      </w:r>
      <w:proofErr w:type="spellStart"/>
      <w:r w:rsidR="00035B16" w:rsidRPr="00F903B1">
        <w:rPr>
          <w:b/>
          <w:color w:val="000000"/>
          <w:sz w:val="18"/>
          <w:szCs w:val="18"/>
          <w:lang w:val="en-US"/>
        </w:rPr>
        <w:t>iBank</w:t>
      </w:r>
      <w:proofErr w:type="spellEnd"/>
      <w:r w:rsidR="00035B16" w:rsidRPr="00F903B1">
        <w:rPr>
          <w:b/>
          <w:color w:val="000000"/>
          <w:sz w:val="18"/>
          <w:szCs w:val="18"/>
        </w:rPr>
        <w:t xml:space="preserve"> 2</w:t>
      </w:r>
      <w:r w:rsidR="00033C4C">
        <w:rPr>
          <w:b/>
          <w:color w:val="000000"/>
          <w:sz w:val="18"/>
          <w:szCs w:val="18"/>
        </w:rPr>
        <w:t xml:space="preserve"> </w:t>
      </w:r>
      <w:r w:rsidRPr="00035B16">
        <w:rPr>
          <w:b/>
          <w:color w:val="000000"/>
          <w:sz w:val="18"/>
          <w:szCs w:val="18"/>
        </w:rPr>
        <w:t>в</w:t>
      </w:r>
      <w:r>
        <w:rPr>
          <w:b/>
          <w:color w:val="000000"/>
          <w:sz w:val="18"/>
          <w:szCs w:val="18"/>
        </w:rPr>
        <w:t xml:space="preserve"> виде электронного документа, подписанного подписью уполномоченного лица)</w:t>
      </w:r>
    </w:p>
    <w:p w:rsidR="00122745" w:rsidRPr="00400FA0" w:rsidRDefault="00122745" w:rsidP="00122745">
      <w:pPr>
        <w:jc w:val="center"/>
        <w:rPr>
          <w:b/>
          <w:color w:val="000000"/>
          <w:sz w:val="18"/>
          <w:szCs w:val="18"/>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122745" w:rsidRPr="00400FA0" w:rsidTr="007B0420">
        <w:trPr>
          <w:jc w:val="center"/>
        </w:trPr>
        <w:tc>
          <w:tcPr>
            <w:tcW w:w="10456" w:type="dxa"/>
          </w:tcPr>
          <w:p w:rsidR="00122745" w:rsidRDefault="00122745" w:rsidP="007B0420">
            <w:pPr>
              <w:widowControl w:val="0"/>
              <w:rPr>
                <w:sz w:val="16"/>
                <w:szCs w:val="16"/>
              </w:rPr>
            </w:pPr>
          </w:p>
          <w:p w:rsidR="00122745" w:rsidRPr="00400FA0" w:rsidRDefault="00122745" w:rsidP="007B0420">
            <w:pPr>
              <w:widowControl w:val="0"/>
              <w:rPr>
                <w:sz w:val="16"/>
                <w:szCs w:val="16"/>
              </w:rPr>
            </w:pPr>
            <w:r w:rsidRPr="00400FA0">
              <w:rPr>
                <w:sz w:val="16"/>
                <w:szCs w:val="16"/>
              </w:rPr>
              <w:t>Полное наименование  Клиента:____________________________________________________________________________________________________</w:t>
            </w:r>
          </w:p>
          <w:p w:rsidR="00122745" w:rsidRDefault="00122745" w:rsidP="007B0420">
            <w:pPr>
              <w:widowControl w:val="0"/>
              <w:rPr>
                <w:sz w:val="16"/>
                <w:szCs w:val="16"/>
              </w:rPr>
            </w:pPr>
          </w:p>
          <w:p w:rsidR="00122745" w:rsidRPr="00400FA0" w:rsidRDefault="00122745" w:rsidP="007B0420">
            <w:pPr>
              <w:widowControl w:val="0"/>
              <w:rPr>
                <w:sz w:val="16"/>
                <w:szCs w:val="16"/>
              </w:rPr>
            </w:pPr>
            <w:r w:rsidRPr="00400FA0">
              <w:rPr>
                <w:sz w:val="16"/>
                <w:szCs w:val="16"/>
              </w:rPr>
              <w:t>________________________________________________________________________________________________________________________________</w:t>
            </w:r>
          </w:p>
          <w:p w:rsidR="00122745" w:rsidRPr="00400FA0" w:rsidRDefault="00122745" w:rsidP="007B0420">
            <w:pPr>
              <w:ind w:left="180"/>
              <w:jc w:val="both"/>
              <w:rPr>
                <w:sz w:val="16"/>
                <w:szCs w:val="16"/>
              </w:rPr>
            </w:pPr>
            <w:r w:rsidRPr="00400FA0">
              <w:rPr>
                <w:sz w:val="16"/>
                <w:szCs w:val="16"/>
              </w:rPr>
              <w:t xml:space="preserve">                  </w:t>
            </w:r>
          </w:p>
          <w:p w:rsidR="00122745" w:rsidRPr="00400FA0" w:rsidRDefault="00122745" w:rsidP="007B0420">
            <w:pPr>
              <w:ind w:left="180"/>
              <w:jc w:val="both"/>
              <w:rPr>
                <w:sz w:val="16"/>
                <w:szCs w:val="16"/>
              </w:rPr>
            </w:pPr>
            <w:r w:rsidRPr="00400FA0">
              <w:rPr>
                <w:sz w:val="16"/>
                <w:szCs w:val="16"/>
              </w:rPr>
              <w:t xml:space="preserve"> </w:t>
            </w:r>
            <w:r w:rsidRPr="00400FA0">
              <w:rPr>
                <w:b/>
                <w:sz w:val="16"/>
                <w:szCs w:val="16"/>
              </w:rPr>
              <w:t xml:space="preserve">   </w:t>
            </w:r>
            <w:r>
              <w:rPr>
                <w:b/>
                <w:sz w:val="16"/>
                <w:szCs w:val="16"/>
              </w:rPr>
              <w:sym w:font="Webdings" w:char="F063"/>
            </w:r>
            <w:r w:rsidRPr="003D1C46">
              <w:rPr>
                <w:b/>
                <w:sz w:val="16"/>
                <w:szCs w:val="16"/>
              </w:rPr>
              <w:t xml:space="preserve"> </w:t>
            </w:r>
            <w:r>
              <w:rPr>
                <w:sz w:val="16"/>
                <w:szCs w:val="16"/>
              </w:rPr>
              <w:t>юридическое лицо</w:t>
            </w:r>
            <w:r w:rsidRPr="003D1C46">
              <w:rPr>
                <w:sz w:val="16"/>
                <w:szCs w:val="16"/>
              </w:rPr>
              <w:t xml:space="preserve"> </w:t>
            </w:r>
            <w:r>
              <w:rPr>
                <w:sz w:val="16"/>
                <w:szCs w:val="16"/>
              </w:rPr>
              <w:sym w:font="Webdings" w:char="F063"/>
            </w:r>
            <w:r w:rsidRPr="003D1C46">
              <w:rPr>
                <w:sz w:val="16"/>
                <w:szCs w:val="16"/>
              </w:rPr>
              <w:t xml:space="preserve"> </w:t>
            </w:r>
            <w:r>
              <w:rPr>
                <w:sz w:val="16"/>
                <w:szCs w:val="16"/>
              </w:rPr>
              <w:t xml:space="preserve">ИП </w:t>
            </w:r>
            <w:r>
              <w:rPr>
                <w:sz w:val="16"/>
                <w:szCs w:val="16"/>
              </w:rPr>
              <w:sym w:font="Webdings" w:char="F063"/>
            </w:r>
            <w:r w:rsidRPr="00400FA0">
              <w:rPr>
                <w:sz w:val="16"/>
                <w:szCs w:val="16"/>
              </w:rPr>
              <w:t xml:space="preserve"> физическое лицо, занимающееся частной практикой          </w:t>
            </w:r>
          </w:p>
          <w:p w:rsidR="00122745" w:rsidRPr="00400FA0" w:rsidRDefault="00122745" w:rsidP="007B0420">
            <w:pPr>
              <w:ind w:left="180"/>
              <w:jc w:val="both"/>
              <w:rPr>
                <w:sz w:val="16"/>
                <w:szCs w:val="16"/>
              </w:rPr>
            </w:pPr>
            <w:r w:rsidRPr="00400FA0">
              <w:rPr>
                <w:sz w:val="16"/>
                <w:szCs w:val="16"/>
              </w:rPr>
              <w:t xml:space="preserve">          </w:t>
            </w:r>
            <w:r w:rsidRPr="00400FA0">
              <w:rPr>
                <w:b/>
                <w:sz w:val="16"/>
                <w:szCs w:val="16"/>
              </w:rPr>
              <w:t xml:space="preserve">   </w:t>
            </w:r>
          </w:p>
        </w:tc>
      </w:tr>
      <w:tr w:rsidR="00122745" w:rsidRPr="00400FA0" w:rsidTr="007B0420">
        <w:trPr>
          <w:jc w:val="center"/>
        </w:trPr>
        <w:tc>
          <w:tcPr>
            <w:tcW w:w="10456" w:type="dxa"/>
          </w:tcPr>
          <w:p w:rsidR="00122745" w:rsidRPr="003D1C46" w:rsidRDefault="00122745" w:rsidP="007B0420">
            <w:pPr>
              <w:jc w:val="both"/>
              <w:rPr>
                <w:sz w:val="16"/>
                <w:szCs w:val="16"/>
              </w:rPr>
            </w:pPr>
          </w:p>
          <w:p w:rsidR="00122745" w:rsidRPr="00400FA0" w:rsidRDefault="00122745" w:rsidP="007B0420">
            <w:pPr>
              <w:jc w:val="both"/>
              <w:rPr>
                <w:sz w:val="16"/>
                <w:szCs w:val="16"/>
              </w:rPr>
            </w:pPr>
            <w:r w:rsidRPr="00400FA0">
              <w:rPr>
                <w:sz w:val="16"/>
                <w:szCs w:val="16"/>
              </w:rPr>
              <w:t xml:space="preserve">Клиент является по законодательству Российской Федерации  </w:t>
            </w:r>
            <w:r>
              <w:rPr>
                <w:sz w:val="16"/>
                <w:szCs w:val="16"/>
              </w:rPr>
              <w:sym w:font="Webdings" w:char="F063"/>
            </w:r>
            <w:r w:rsidRPr="00400FA0">
              <w:rPr>
                <w:sz w:val="16"/>
                <w:szCs w:val="16"/>
              </w:rPr>
              <w:t xml:space="preserve">                   резидентом    </w:t>
            </w:r>
            <w:r>
              <w:rPr>
                <w:sz w:val="16"/>
                <w:szCs w:val="16"/>
              </w:rPr>
              <w:sym w:font="Webdings" w:char="F063"/>
            </w:r>
            <w:r w:rsidRPr="00400FA0">
              <w:rPr>
                <w:sz w:val="16"/>
                <w:szCs w:val="16"/>
              </w:rPr>
              <w:t xml:space="preserve">                 нерезидентом</w:t>
            </w:r>
          </w:p>
          <w:p w:rsidR="00122745" w:rsidRPr="003D1C46" w:rsidRDefault="00122745" w:rsidP="007B0420">
            <w:pPr>
              <w:jc w:val="both"/>
              <w:rPr>
                <w:sz w:val="16"/>
                <w:szCs w:val="16"/>
              </w:rPr>
            </w:pPr>
          </w:p>
        </w:tc>
      </w:tr>
      <w:tr w:rsidR="00122745" w:rsidRPr="00400FA0" w:rsidTr="007B0420">
        <w:trPr>
          <w:jc w:val="center"/>
        </w:trPr>
        <w:tc>
          <w:tcPr>
            <w:tcW w:w="10456" w:type="dxa"/>
            <w:shd w:val="clear" w:color="auto" w:fill="CCCCCC"/>
          </w:tcPr>
          <w:p w:rsidR="00122745" w:rsidRPr="00400FA0" w:rsidRDefault="00122745" w:rsidP="00122745">
            <w:pPr>
              <w:widowControl w:val="0"/>
              <w:numPr>
                <w:ilvl w:val="0"/>
                <w:numId w:val="11"/>
              </w:numPr>
              <w:jc w:val="center"/>
              <w:rPr>
                <w:b/>
                <w:sz w:val="16"/>
                <w:szCs w:val="16"/>
              </w:rPr>
            </w:pPr>
            <w:r w:rsidRPr="00400FA0">
              <w:rPr>
                <w:b/>
                <w:i/>
                <w:iCs/>
                <w:sz w:val="16"/>
                <w:szCs w:val="16"/>
              </w:rPr>
              <w:t>заполняется резидентами</w:t>
            </w:r>
            <w:r>
              <w:rPr>
                <w:b/>
                <w:i/>
                <w:iCs/>
                <w:sz w:val="16"/>
                <w:szCs w:val="16"/>
              </w:rPr>
              <w:t>:</w:t>
            </w:r>
          </w:p>
        </w:tc>
      </w:tr>
      <w:tr w:rsidR="00122745" w:rsidRPr="00400FA0" w:rsidTr="007B0420">
        <w:trPr>
          <w:jc w:val="center"/>
        </w:trPr>
        <w:tc>
          <w:tcPr>
            <w:tcW w:w="10456" w:type="dxa"/>
          </w:tcPr>
          <w:p w:rsidR="00122745" w:rsidRPr="00400FA0" w:rsidRDefault="00122745" w:rsidP="007B0420">
            <w:pPr>
              <w:widowControl w:val="0"/>
              <w:rPr>
                <w:sz w:val="16"/>
                <w:szCs w:val="16"/>
              </w:rPr>
            </w:pPr>
          </w:p>
          <w:p w:rsidR="00122745" w:rsidRPr="00400FA0" w:rsidRDefault="00122745" w:rsidP="007B0420">
            <w:pPr>
              <w:widowControl w:val="0"/>
              <w:rPr>
                <w:sz w:val="16"/>
                <w:szCs w:val="16"/>
              </w:rPr>
            </w:pPr>
            <w:r w:rsidRPr="00400FA0">
              <w:rPr>
                <w:sz w:val="16"/>
                <w:szCs w:val="16"/>
              </w:rPr>
              <w:t xml:space="preserve">ИНН Клиента: ______________________ КПП Клиента:_____________________ </w:t>
            </w:r>
          </w:p>
          <w:p w:rsidR="00122745" w:rsidRPr="00400FA0" w:rsidRDefault="00122745" w:rsidP="007B0420">
            <w:pPr>
              <w:widowControl w:val="0"/>
              <w:rPr>
                <w:sz w:val="16"/>
                <w:szCs w:val="16"/>
              </w:rPr>
            </w:pPr>
          </w:p>
        </w:tc>
      </w:tr>
      <w:tr w:rsidR="00122745" w:rsidRPr="00400FA0" w:rsidTr="007B0420">
        <w:trPr>
          <w:jc w:val="center"/>
        </w:trPr>
        <w:tc>
          <w:tcPr>
            <w:tcW w:w="10456" w:type="dxa"/>
            <w:shd w:val="clear" w:color="auto" w:fill="CCCCCC"/>
          </w:tcPr>
          <w:p w:rsidR="00122745" w:rsidRPr="00400FA0" w:rsidRDefault="00122745" w:rsidP="00122745">
            <w:pPr>
              <w:widowControl w:val="0"/>
              <w:numPr>
                <w:ilvl w:val="0"/>
                <w:numId w:val="11"/>
              </w:numPr>
              <w:jc w:val="center"/>
              <w:rPr>
                <w:b/>
                <w:sz w:val="16"/>
                <w:szCs w:val="16"/>
              </w:rPr>
            </w:pPr>
            <w:r w:rsidRPr="00400FA0">
              <w:rPr>
                <w:b/>
                <w:i/>
                <w:iCs/>
                <w:sz w:val="16"/>
                <w:szCs w:val="16"/>
              </w:rPr>
              <w:t>заполняется нерезидентами</w:t>
            </w:r>
            <w:r>
              <w:rPr>
                <w:b/>
                <w:i/>
                <w:iCs/>
                <w:sz w:val="16"/>
                <w:szCs w:val="16"/>
              </w:rPr>
              <w:t>:</w:t>
            </w:r>
          </w:p>
        </w:tc>
      </w:tr>
      <w:tr w:rsidR="00122745" w:rsidRPr="00400FA0" w:rsidTr="007B0420">
        <w:trPr>
          <w:jc w:val="center"/>
        </w:trPr>
        <w:tc>
          <w:tcPr>
            <w:tcW w:w="10456" w:type="dxa"/>
            <w:tcBorders>
              <w:bottom w:val="single" w:sz="4" w:space="0" w:color="auto"/>
            </w:tcBorders>
          </w:tcPr>
          <w:p w:rsidR="00122745" w:rsidRPr="00400FA0" w:rsidRDefault="00122745" w:rsidP="007B0420">
            <w:pPr>
              <w:widowControl w:val="0"/>
              <w:rPr>
                <w:sz w:val="16"/>
                <w:szCs w:val="16"/>
              </w:rPr>
            </w:pPr>
          </w:p>
          <w:p w:rsidR="00122745" w:rsidRPr="00400FA0" w:rsidRDefault="00122745" w:rsidP="007B0420">
            <w:pPr>
              <w:widowControl w:val="0"/>
              <w:rPr>
                <w:sz w:val="16"/>
                <w:szCs w:val="16"/>
              </w:rPr>
            </w:pPr>
            <w:r w:rsidRPr="00400FA0">
              <w:rPr>
                <w:sz w:val="16"/>
                <w:szCs w:val="16"/>
              </w:rPr>
              <w:t>ИНН Клиента: _______________________ КИО Клиента: ____________________</w:t>
            </w:r>
          </w:p>
          <w:p w:rsidR="00122745" w:rsidRPr="00400FA0" w:rsidRDefault="00122745" w:rsidP="007B0420">
            <w:pPr>
              <w:widowControl w:val="0"/>
              <w:rPr>
                <w:sz w:val="16"/>
                <w:szCs w:val="16"/>
              </w:rPr>
            </w:pPr>
          </w:p>
        </w:tc>
      </w:tr>
    </w:tbl>
    <w:p w:rsidR="00122745" w:rsidRPr="00400FA0" w:rsidRDefault="00122745" w:rsidP="00122745">
      <w:pPr>
        <w:jc w:val="center"/>
        <w:rPr>
          <w:b/>
          <w:color w:val="000000"/>
          <w:sz w:val="18"/>
          <w:szCs w:val="18"/>
        </w:rPr>
      </w:pPr>
    </w:p>
    <w:p w:rsidR="00122745" w:rsidRPr="00400FA0" w:rsidRDefault="00122745" w:rsidP="00122745">
      <w:pPr>
        <w:rPr>
          <w:b/>
          <w:color w:val="000000"/>
          <w:sz w:val="18"/>
          <w:szCs w:val="18"/>
        </w:rPr>
      </w:pPr>
      <w:r w:rsidRPr="00400FA0">
        <w:rPr>
          <w:b/>
          <w:color w:val="000000"/>
          <w:sz w:val="18"/>
          <w:szCs w:val="18"/>
        </w:rPr>
        <w:t xml:space="preserve">ПРОСИМ </w:t>
      </w:r>
      <w:r>
        <w:rPr>
          <w:b/>
          <w:color w:val="000000"/>
          <w:sz w:val="18"/>
          <w:szCs w:val="18"/>
        </w:rPr>
        <w:t xml:space="preserve">ПОДКЛЮЧИТЬ К </w:t>
      </w:r>
      <w:r>
        <w:rPr>
          <w:b/>
          <w:sz w:val="18"/>
          <w:szCs w:val="18"/>
        </w:rPr>
        <w:t xml:space="preserve">УСЛУГЕ «ПРОВЕРЬ СВОЕГО КОНТРАГЕНТА» ПО СЛЕДУЮЩЕМУ ТАРИФНОМУ ПЛАНУ </w:t>
      </w:r>
      <w:r w:rsidRPr="00400FA0">
        <w:rPr>
          <w:rFonts w:eastAsia="Calibri"/>
          <w:b/>
          <w:i/>
          <w:sz w:val="16"/>
          <w:szCs w:val="16"/>
        </w:rPr>
        <w:t>(</w:t>
      </w:r>
      <w:r>
        <w:rPr>
          <w:rFonts w:eastAsia="Calibri"/>
          <w:b/>
          <w:i/>
          <w:sz w:val="16"/>
          <w:szCs w:val="16"/>
        </w:rPr>
        <w:t xml:space="preserve">необходимый тарифный план </w:t>
      </w:r>
      <w:r w:rsidRPr="00400FA0">
        <w:rPr>
          <w:rFonts w:eastAsia="Calibri"/>
          <w:b/>
          <w:i/>
          <w:sz w:val="16"/>
          <w:szCs w:val="16"/>
        </w:rPr>
        <w:t>отметить знаком «</w:t>
      </w:r>
      <w:r w:rsidRPr="00400FA0">
        <w:rPr>
          <w:rFonts w:eastAsia="Calibri"/>
          <w:b/>
          <w:i/>
          <w:sz w:val="16"/>
          <w:szCs w:val="16"/>
          <w:lang w:val="en-US"/>
        </w:rPr>
        <w:t>V</w:t>
      </w:r>
      <w:r w:rsidRPr="00400FA0">
        <w:rPr>
          <w:rFonts w:eastAsia="Calibri"/>
          <w:b/>
          <w:i/>
          <w:sz w:val="16"/>
          <w:szCs w:val="16"/>
        </w:rPr>
        <w:t>»</w:t>
      </w:r>
      <w:r>
        <w:rPr>
          <w:rFonts w:eastAsia="Calibri"/>
          <w:b/>
          <w:i/>
          <w:sz w:val="16"/>
          <w:szCs w:val="16"/>
        </w:rPr>
        <w:t>или «Х»</w:t>
      </w:r>
      <w:r w:rsidRPr="00400FA0">
        <w:rPr>
          <w:rFonts w:eastAsia="Calibri"/>
          <w:b/>
          <w:i/>
          <w:sz w:val="16"/>
          <w:szCs w:val="16"/>
        </w:rPr>
        <w:t>)</w:t>
      </w:r>
      <w:r>
        <w:rPr>
          <w:b/>
          <w:sz w:val="18"/>
          <w:szCs w:val="18"/>
        </w:rPr>
        <w:t>:</w:t>
      </w:r>
      <w:r w:rsidRPr="00400FA0">
        <w:rPr>
          <w:b/>
          <w:color w:val="000000"/>
          <w:sz w:val="18"/>
          <w:szCs w:val="18"/>
        </w:rPr>
        <w:t xml:space="preserve">   </w:t>
      </w:r>
    </w:p>
    <w:p w:rsidR="00122745" w:rsidRPr="00400FA0" w:rsidRDefault="00122745" w:rsidP="00122745">
      <w:pPr>
        <w:jc w:val="both"/>
        <w:rPr>
          <w:color w:val="000000"/>
          <w:sz w:val="18"/>
          <w:szCs w:val="18"/>
        </w:rPr>
      </w:pPr>
    </w:p>
    <w:tbl>
      <w:tblPr>
        <w:tblW w:w="10456" w:type="dxa"/>
        <w:jc w:val="center"/>
        <w:tblLook w:val="04A0" w:firstRow="1" w:lastRow="0" w:firstColumn="1" w:lastColumn="0" w:noHBand="0" w:noVBand="1"/>
      </w:tblPr>
      <w:tblGrid>
        <w:gridCol w:w="236"/>
        <w:gridCol w:w="10220"/>
      </w:tblGrid>
      <w:tr w:rsidR="00122745" w:rsidRPr="00400FA0" w:rsidTr="007B0420">
        <w:trPr>
          <w:jc w:val="center"/>
        </w:trPr>
        <w:tc>
          <w:tcPr>
            <w:tcW w:w="236" w:type="dxa"/>
            <w:tcBorders>
              <w:bottom w:val="single" w:sz="4" w:space="0" w:color="auto"/>
            </w:tcBorders>
            <w:shd w:val="clear" w:color="auto" w:fill="auto"/>
          </w:tcPr>
          <w:p w:rsidR="00122745" w:rsidRPr="00400FA0" w:rsidRDefault="00122745" w:rsidP="007B0420">
            <w:pPr>
              <w:rPr>
                <w:sz w:val="8"/>
                <w:szCs w:val="8"/>
              </w:rPr>
            </w:pPr>
          </w:p>
        </w:tc>
        <w:tc>
          <w:tcPr>
            <w:tcW w:w="10220" w:type="dxa"/>
            <w:shd w:val="clear" w:color="auto" w:fill="auto"/>
          </w:tcPr>
          <w:p w:rsidR="00122745" w:rsidRPr="00400FA0" w:rsidRDefault="00122745" w:rsidP="007B0420">
            <w:pPr>
              <w:rPr>
                <w:sz w:val="8"/>
                <w:szCs w:val="8"/>
              </w:rPr>
            </w:pPr>
          </w:p>
        </w:tc>
      </w:tr>
      <w:tr w:rsidR="00122745" w:rsidRPr="00400FA0" w:rsidTr="007B0420">
        <w:trPr>
          <w:trHeight w:val="227"/>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122745" w:rsidRPr="00400FA0" w:rsidRDefault="00122745" w:rsidP="007B0420">
            <w:pPr>
              <w:rPr>
                <w:sz w:val="18"/>
                <w:szCs w:val="18"/>
              </w:rPr>
            </w:pPr>
          </w:p>
        </w:tc>
        <w:tc>
          <w:tcPr>
            <w:tcW w:w="10220" w:type="dxa"/>
            <w:tcBorders>
              <w:left w:val="single" w:sz="4" w:space="0" w:color="auto"/>
            </w:tcBorders>
            <w:shd w:val="clear" w:color="auto" w:fill="auto"/>
          </w:tcPr>
          <w:p w:rsidR="00122745" w:rsidRPr="00400FA0" w:rsidRDefault="00122745" w:rsidP="007B0420">
            <w:pPr>
              <w:rPr>
                <w:sz w:val="18"/>
                <w:szCs w:val="18"/>
              </w:rPr>
            </w:pPr>
            <w:r>
              <w:rPr>
                <w:sz w:val="18"/>
                <w:szCs w:val="18"/>
              </w:rPr>
              <w:t>ПАКЕТ «БАЗОВЫЙ»</w:t>
            </w:r>
          </w:p>
        </w:tc>
      </w:tr>
      <w:tr w:rsidR="00122745" w:rsidRPr="00400FA0" w:rsidTr="007B0420">
        <w:trPr>
          <w:jc w:val="center"/>
        </w:trPr>
        <w:tc>
          <w:tcPr>
            <w:tcW w:w="236" w:type="dxa"/>
            <w:tcBorders>
              <w:top w:val="single" w:sz="4" w:space="0" w:color="auto"/>
              <w:bottom w:val="single" w:sz="4" w:space="0" w:color="auto"/>
            </w:tcBorders>
            <w:shd w:val="clear" w:color="auto" w:fill="auto"/>
          </w:tcPr>
          <w:p w:rsidR="00122745" w:rsidRPr="00400FA0" w:rsidRDefault="00122745" w:rsidP="007B0420">
            <w:pPr>
              <w:rPr>
                <w:sz w:val="8"/>
                <w:szCs w:val="8"/>
              </w:rPr>
            </w:pPr>
          </w:p>
        </w:tc>
        <w:tc>
          <w:tcPr>
            <w:tcW w:w="10220" w:type="dxa"/>
            <w:shd w:val="clear" w:color="auto" w:fill="auto"/>
          </w:tcPr>
          <w:p w:rsidR="00122745" w:rsidRPr="00400FA0" w:rsidRDefault="00122745" w:rsidP="007B0420">
            <w:pPr>
              <w:rPr>
                <w:sz w:val="8"/>
                <w:szCs w:val="8"/>
              </w:rPr>
            </w:pPr>
          </w:p>
        </w:tc>
      </w:tr>
      <w:tr w:rsidR="00122745" w:rsidRPr="00400FA0" w:rsidTr="007B0420">
        <w:trPr>
          <w:trHeight w:val="227"/>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122745" w:rsidRPr="00400FA0" w:rsidRDefault="00122745" w:rsidP="007B0420">
            <w:pPr>
              <w:rPr>
                <w:sz w:val="18"/>
                <w:szCs w:val="18"/>
              </w:rPr>
            </w:pPr>
          </w:p>
        </w:tc>
        <w:tc>
          <w:tcPr>
            <w:tcW w:w="10220" w:type="dxa"/>
            <w:tcBorders>
              <w:left w:val="single" w:sz="4" w:space="0" w:color="auto"/>
            </w:tcBorders>
            <w:shd w:val="clear" w:color="auto" w:fill="auto"/>
          </w:tcPr>
          <w:p w:rsidR="00122745" w:rsidRPr="00400FA0" w:rsidRDefault="00122745" w:rsidP="007B0420">
            <w:pPr>
              <w:rPr>
                <w:sz w:val="18"/>
                <w:szCs w:val="18"/>
              </w:rPr>
            </w:pPr>
            <w:r>
              <w:rPr>
                <w:sz w:val="18"/>
                <w:szCs w:val="18"/>
              </w:rPr>
              <w:t>ПАКЕТ «УНИВЕРСАЛЬНЫЙ»</w:t>
            </w:r>
          </w:p>
        </w:tc>
      </w:tr>
      <w:tr w:rsidR="00122745" w:rsidRPr="00400FA0" w:rsidTr="007B0420">
        <w:trPr>
          <w:jc w:val="center"/>
        </w:trPr>
        <w:tc>
          <w:tcPr>
            <w:tcW w:w="236" w:type="dxa"/>
            <w:tcBorders>
              <w:top w:val="single" w:sz="4" w:space="0" w:color="auto"/>
              <w:bottom w:val="single" w:sz="4" w:space="0" w:color="auto"/>
            </w:tcBorders>
            <w:shd w:val="clear" w:color="auto" w:fill="auto"/>
          </w:tcPr>
          <w:p w:rsidR="00122745" w:rsidRPr="00400FA0" w:rsidRDefault="00122745" w:rsidP="007B0420">
            <w:pPr>
              <w:rPr>
                <w:sz w:val="8"/>
                <w:szCs w:val="8"/>
              </w:rPr>
            </w:pPr>
          </w:p>
        </w:tc>
        <w:tc>
          <w:tcPr>
            <w:tcW w:w="10220" w:type="dxa"/>
            <w:shd w:val="clear" w:color="auto" w:fill="auto"/>
          </w:tcPr>
          <w:p w:rsidR="00122745" w:rsidRPr="00400FA0" w:rsidRDefault="00122745" w:rsidP="007B0420">
            <w:pPr>
              <w:rPr>
                <w:sz w:val="8"/>
                <w:szCs w:val="8"/>
              </w:rPr>
            </w:pPr>
          </w:p>
        </w:tc>
      </w:tr>
      <w:tr w:rsidR="00122745" w:rsidRPr="00400FA0" w:rsidTr="007B0420">
        <w:trPr>
          <w:trHeight w:val="227"/>
          <w:jc w:val="center"/>
        </w:trPr>
        <w:tc>
          <w:tcPr>
            <w:tcW w:w="236" w:type="dxa"/>
            <w:tcBorders>
              <w:top w:val="single" w:sz="4" w:space="0" w:color="auto"/>
              <w:left w:val="single" w:sz="4" w:space="0" w:color="auto"/>
              <w:bottom w:val="single" w:sz="4" w:space="0" w:color="auto"/>
              <w:right w:val="single" w:sz="4" w:space="0" w:color="auto"/>
            </w:tcBorders>
            <w:shd w:val="clear" w:color="auto" w:fill="auto"/>
          </w:tcPr>
          <w:p w:rsidR="00122745" w:rsidRPr="00400FA0" w:rsidRDefault="00122745" w:rsidP="007B0420">
            <w:pPr>
              <w:rPr>
                <w:sz w:val="18"/>
                <w:szCs w:val="18"/>
              </w:rPr>
            </w:pPr>
          </w:p>
        </w:tc>
        <w:tc>
          <w:tcPr>
            <w:tcW w:w="10220" w:type="dxa"/>
            <w:tcBorders>
              <w:left w:val="single" w:sz="4" w:space="0" w:color="auto"/>
            </w:tcBorders>
            <w:shd w:val="clear" w:color="auto" w:fill="auto"/>
          </w:tcPr>
          <w:p w:rsidR="00122745" w:rsidRPr="00400FA0" w:rsidRDefault="00122745" w:rsidP="007B0420">
            <w:pPr>
              <w:rPr>
                <w:sz w:val="18"/>
                <w:szCs w:val="18"/>
              </w:rPr>
            </w:pPr>
            <w:r>
              <w:rPr>
                <w:sz w:val="18"/>
                <w:szCs w:val="18"/>
              </w:rPr>
              <w:t>ПАКЕТ «ОПТИМАЛЬНЫЙ»</w:t>
            </w:r>
          </w:p>
        </w:tc>
      </w:tr>
      <w:tr w:rsidR="00122745" w:rsidRPr="00400FA0" w:rsidTr="007B0420">
        <w:trPr>
          <w:trHeight w:val="137"/>
          <w:jc w:val="center"/>
        </w:trPr>
        <w:tc>
          <w:tcPr>
            <w:tcW w:w="236" w:type="dxa"/>
            <w:tcBorders>
              <w:top w:val="single" w:sz="4" w:space="0" w:color="auto"/>
            </w:tcBorders>
            <w:shd w:val="clear" w:color="auto" w:fill="auto"/>
          </w:tcPr>
          <w:p w:rsidR="00122745" w:rsidRPr="00400FA0" w:rsidRDefault="00122745" w:rsidP="007B0420">
            <w:pPr>
              <w:rPr>
                <w:sz w:val="8"/>
                <w:szCs w:val="8"/>
              </w:rPr>
            </w:pPr>
          </w:p>
        </w:tc>
        <w:tc>
          <w:tcPr>
            <w:tcW w:w="10220" w:type="dxa"/>
            <w:shd w:val="clear" w:color="auto" w:fill="auto"/>
          </w:tcPr>
          <w:p w:rsidR="00122745" w:rsidRPr="00400FA0" w:rsidRDefault="00122745" w:rsidP="007B0420">
            <w:pPr>
              <w:rPr>
                <w:sz w:val="8"/>
                <w:szCs w:val="8"/>
              </w:rPr>
            </w:pPr>
          </w:p>
        </w:tc>
      </w:tr>
    </w:tbl>
    <w:p w:rsidR="00122745" w:rsidRPr="00FE7D44" w:rsidRDefault="00122745" w:rsidP="00122745">
      <w:pPr>
        <w:jc w:val="both"/>
        <w:rPr>
          <w:b/>
          <w:color w:val="000000"/>
        </w:rPr>
      </w:pPr>
      <w:r w:rsidRPr="00FE7D44">
        <w:rPr>
          <w:b/>
          <w:color w:val="000000"/>
        </w:rPr>
        <w:t>С условиями Соглашения о предоставлении услуги и Тарифами, действующими на день подачи настоящего Заявления, ознакомлены и согласны.</w:t>
      </w:r>
    </w:p>
    <w:p w:rsidR="00122745" w:rsidRPr="00FE7D44" w:rsidRDefault="00122745" w:rsidP="00122745">
      <w:pPr>
        <w:jc w:val="both"/>
        <w:rPr>
          <w:color w:val="000000"/>
          <w:sz w:val="8"/>
          <w:szCs w:val="8"/>
        </w:rPr>
      </w:pPr>
    </w:p>
    <w:p w:rsidR="00122745" w:rsidRDefault="00122745" w:rsidP="00122745">
      <w:pPr>
        <w:jc w:val="both"/>
        <w:rPr>
          <w:rFonts w:eastAsia="Calibri"/>
          <w:iCs/>
          <w:sz w:val="18"/>
          <w:szCs w:val="18"/>
          <w:lang w:eastAsia="en-US"/>
        </w:rPr>
      </w:pPr>
    </w:p>
    <w:p w:rsidR="00122745" w:rsidRPr="00650215" w:rsidRDefault="00122745" w:rsidP="00122745">
      <w:pPr>
        <w:jc w:val="both"/>
        <w:rPr>
          <w:b/>
          <w:color w:val="000000"/>
        </w:rPr>
      </w:pPr>
      <w:r w:rsidRPr="00FE7D44">
        <w:rPr>
          <w:rFonts w:eastAsia="Calibri"/>
          <w:iCs/>
          <w:sz w:val="18"/>
          <w:szCs w:val="18"/>
          <w:lang w:eastAsia="en-US"/>
        </w:rPr>
        <w:t xml:space="preserve"> </w:t>
      </w:r>
      <w:r w:rsidRPr="00650215">
        <w:rPr>
          <w:b/>
          <w:color w:val="000000"/>
        </w:rPr>
        <w:t xml:space="preserve">Право обращаться за получением услуги, а также право получать услугу предоставляется всем Владельцам ключа ЭП,  указанным в действующей Карточке образцов подписей и оттиска печати. </w:t>
      </w:r>
    </w:p>
    <w:p w:rsidR="00122745" w:rsidRPr="00650215" w:rsidRDefault="00122745" w:rsidP="00122745">
      <w:pPr>
        <w:jc w:val="both"/>
        <w:rPr>
          <w:b/>
          <w:color w:val="000000"/>
        </w:rPr>
      </w:pPr>
    </w:p>
    <w:p w:rsidR="00122745" w:rsidRPr="009E6FC3" w:rsidRDefault="00122745" w:rsidP="001F1536">
      <w:pPr>
        <w:ind w:left="6379"/>
        <w:rPr>
          <w:sz w:val="16"/>
          <w:szCs w:val="16"/>
        </w:rPr>
      </w:pPr>
      <w:bookmarkStart w:id="13" w:name="_GoBack"/>
      <w:bookmarkEnd w:id="13"/>
    </w:p>
    <w:sectPr w:rsidR="00122745" w:rsidRPr="009E6FC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C6" w:rsidRDefault="004B3EC6">
      <w:r>
        <w:separator/>
      </w:r>
    </w:p>
  </w:endnote>
  <w:endnote w:type="continuationSeparator" w:id="0">
    <w:p w:rsidR="004B3EC6" w:rsidRDefault="004B3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6" w:rsidRDefault="004B3EC6">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B3EC6" w:rsidRDefault="004B3EC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EC6" w:rsidRDefault="004B3EC6">
    <w:pPr>
      <w:pStyle w:val="a3"/>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B669D">
      <w:rPr>
        <w:rStyle w:val="ab"/>
        <w:noProof/>
      </w:rPr>
      <w:t>30</w:t>
    </w:r>
    <w:r>
      <w:rPr>
        <w:rStyle w:val="ab"/>
      </w:rPr>
      <w:fldChar w:fldCharType="end"/>
    </w:r>
  </w:p>
  <w:p w:rsidR="004B3EC6" w:rsidRDefault="004B3E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C6" w:rsidRDefault="004B3EC6">
      <w:r>
        <w:separator/>
      </w:r>
    </w:p>
  </w:footnote>
  <w:footnote w:type="continuationSeparator" w:id="0">
    <w:p w:rsidR="004B3EC6" w:rsidRDefault="004B3EC6">
      <w:r>
        <w:continuationSeparator/>
      </w:r>
    </w:p>
  </w:footnote>
  <w:footnote w:id="1">
    <w:p w:rsidR="004B3EC6" w:rsidRPr="001F3688" w:rsidRDefault="004B3EC6" w:rsidP="00E5123C">
      <w:pPr>
        <w:pStyle w:val="af3"/>
        <w:rPr>
          <w:sz w:val="14"/>
          <w:szCs w:val="14"/>
        </w:rPr>
      </w:pPr>
      <w:r>
        <w:rPr>
          <w:rStyle w:val="af5"/>
        </w:rPr>
        <w:footnoteRef/>
      </w:r>
      <w:r>
        <w:t xml:space="preserve"> </w:t>
      </w:r>
      <w:r w:rsidRPr="001F3688">
        <w:rPr>
          <w:sz w:val="14"/>
          <w:szCs w:val="14"/>
        </w:rPr>
        <w:t xml:space="preserve">Если регистрация Ключей ЭП осуществляется на ранее предоставленные Клиенту </w:t>
      </w:r>
      <w:r w:rsidRPr="001F3688">
        <w:rPr>
          <w:sz w:val="14"/>
          <w:szCs w:val="14"/>
          <w:lang w:val="en-US"/>
        </w:rPr>
        <w:t>USB</w:t>
      </w:r>
      <w:r w:rsidRPr="001F3688">
        <w:rPr>
          <w:sz w:val="14"/>
          <w:szCs w:val="14"/>
        </w:rPr>
        <w:t>-</w:t>
      </w:r>
      <w:proofErr w:type="spellStart"/>
      <w:r w:rsidRPr="001F3688">
        <w:rPr>
          <w:sz w:val="14"/>
          <w:szCs w:val="14"/>
        </w:rPr>
        <w:t>токе</w:t>
      </w:r>
      <w:proofErr w:type="gramStart"/>
      <w:r w:rsidRPr="001F3688">
        <w:rPr>
          <w:sz w:val="14"/>
          <w:szCs w:val="14"/>
        </w:rPr>
        <w:t>н</w:t>
      </w:r>
      <w:proofErr w:type="spellEnd"/>
      <w:r w:rsidRPr="001F3688">
        <w:rPr>
          <w:sz w:val="14"/>
          <w:szCs w:val="14"/>
        </w:rPr>
        <w:t>(</w:t>
      </w:r>
      <w:proofErr w:type="gramEnd"/>
      <w:r w:rsidRPr="001F3688">
        <w:rPr>
          <w:sz w:val="14"/>
          <w:szCs w:val="14"/>
        </w:rPr>
        <w:t>ы)</w:t>
      </w:r>
      <w:r>
        <w:rPr>
          <w:sz w:val="14"/>
          <w:szCs w:val="14"/>
        </w:rPr>
        <w:t>, указывается количество «0» штук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center"/>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pStyle w:val="5"/>
      <w:lvlText w:val="(%5)"/>
      <w:legacy w:legacy="1" w:legacySpace="0" w:legacyIndent="708"/>
      <w:lvlJc w:val="left"/>
      <w:pPr>
        <w:ind w:left="3540" w:hanging="708"/>
      </w:pPr>
    </w:lvl>
    <w:lvl w:ilvl="5">
      <w:start w:val="1"/>
      <w:numFmt w:val="lowerLetter"/>
      <w:pStyle w:val="6"/>
      <w:lvlText w:val="(%6)"/>
      <w:legacy w:legacy="1" w:legacySpace="0" w:legacyIndent="708"/>
      <w:lvlJc w:val="left"/>
      <w:pPr>
        <w:ind w:left="4248" w:hanging="708"/>
      </w:pPr>
    </w:lvl>
    <w:lvl w:ilvl="6">
      <w:start w:val="1"/>
      <w:numFmt w:val="lowerRoman"/>
      <w:pStyle w:val="7"/>
      <w:lvlText w:val="(%7)"/>
      <w:legacy w:legacy="1" w:legacySpace="0" w:legacyIndent="708"/>
      <w:lvlJc w:val="left"/>
      <w:pPr>
        <w:ind w:left="4956" w:hanging="708"/>
      </w:pPr>
    </w:lvl>
    <w:lvl w:ilvl="7">
      <w:start w:val="1"/>
      <w:numFmt w:val="lowerLetter"/>
      <w:pStyle w:val="8"/>
      <w:lvlText w:val="(%8)"/>
      <w:legacy w:legacy="1" w:legacySpace="0" w:legacyIndent="708"/>
      <w:lvlJc w:val="left"/>
      <w:pPr>
        <w:ind w:left="5664" w:hanging="708"/>
      </w:pPr>
    </w:lvl>
    <w:lvl w:ilvl="8">
      <w:start w:val="1"/>
      <w:numFmt w:val="lowerRoman"/>
      <w:pStyle w:val="9"/>
      <w:lvlText w:val="(%9)"/>
      <w:legacy w:legacy="1" w:legacySpace="0" w:legacyIndent="708"/>
      <w:lvlJc w:val="left"/>
      <w:pPr>
        <w:ind w:left="6372" w:hanging="708"/>
      </w:pPr>
    </w:lvl>
  </w:abstractNum>
  <w:abstractNum w:abstractNumId="1">
    <w:nsid w:val="023C7760"/>
    <w:multiLevelType w:val="hybridMultilevel"/>
    <w:tmpl w:val="0374E36C"/>
    <w:lvl w:ilvl="0" w:tplc="D4846CE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6134716"/>
    <w:multiLevelType w:val="hybridMultilevel"/>
    <w:tmpl w:val="A66E6E10"/>
    <w:lvl w:ilvl="0" w:tplc="0419000D">
      <w:start w:val="1"/>
      <w:numFmt w:val="bullet"/>
      <w:lvlText w:val=""/>
      <w:lvlJc w:val="left"/>
      <w:pPr>
        <w:ind w:left="2345" w:hanging="360"/>
      </w:pPr>
      <w:rPr>
        <w:rFonts w:ascii="Wingdings" w:hAnsi="Wingdings"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3">
    <w:nsid w:val="0A1A45B5"/>
    <w:multiLevelType w:val="hybridMultilevel"/>
    <w:tmpl w:val="DF0A0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1D4908"/>
    <w:multiLevelType w:val="hybridMultilevel"/>
    <w:tmpl w:val="09263AEA"/>
    <w:lvl w:ilvl="0" w:tplc="D4846C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2407E"/>
    <w:multiLevelType w:val="hybridMultilevel"/>
    <w:tmpl w:val="BB86804A"/>
    <w:lvl w:ilvl="0" w:tplc="18F0F5B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04E3A19"/>
    <w:multiLevelType w:val="hybridMultilevel"/>
    <w:tmpl w:val="169E160E"/>
    <w:lvl w:ilvl="0" w:tplc="3D4CE61A">
      <w:start w:val="1"/>
      <w:numFmt w:val="lowerLett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C42D47"/>
    <w:multiLevelType w:val="hybridMultilevel"/>
    <w:tmpl w:val="923C9664"/>
    <w:lvl w:ilvl="0" w:tplc="04190017">
      <w:start w:val="1"/>
      <w:numFmt w:val="lowerLett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901289"/>
    <w:multiLevelType w:val="multilevel"/>
    <w:tmpl w:val="9FF8675E"/>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sz w:val="22"/>
        <w:szCs w:val="22"/>
      </w:rPr>
    </w:lvl>
    <w:lvl w:ilvl="2">
      <w:start w:val="1"/>
      <w:numFmt w:val="decimal"/>
      <w:lvlText w:val="%1.%2.%3."/>
      <w:lvlJc w:val="left"/>
      <w:pPr>
        <w:tabs>
          <w:tab w:val="num" w:pos="1419"/>
        </w:tabs>
        <w:ind w:left="1419" w:hanging="851"/>
      </w:pPr>
      <w:rPr>
        <w:rFonts w:hint="default"/>
        <w:b w:val="0"/>
        <w:sz w:val="22"/>
        <w:szCs w:val="22"/>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DB771C1"/>
    <w:multiLevelType w:val="hybridMultilevel"/>
    <w:tmpl w:val="7F1E4746"/>
    <w:lvl w:ilvl="0" w:tplc="A490CE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0D17136"/>
    <w:multiLevelType w:val="multilevel"/>
    <w:tmpl w:val="72A236C0"/>
    <w:lvl w:ilvl="0">
      <w:start w:val="3"/>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080" w:hanging="1080"/>
      </w:pPr>
      <w:rPr>
        <w:rFonts w:hint="default"/>
      </w:rPr>
    </w:lvl>
  </w:abstractNum>
  <w:abstractNum w:abstractNumId="11">
    <w:nsid w:val="32866AB9"/>
    <w:multiLevelType w:val="hybridMultilevel"/>
    <w:tmpl w:val="2A067A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74328B"/>
    <w:multiLevelType w:val="multilevel"/>
    <w:tmpl w:val="29C6EAD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1C02746"/>
    <w:multiLevelType w:val="hybridMultilevel"/>
    <w:tmpl w:val="3362C67E"/>
    <w:lvl w:ilvl="0" w:tplc="A490CE1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459F164C"/>
    <w:multiLevelType w:val="multilevel"/>
    <w:tmpl w:val="80D62F52"/>
    <w:lvl w:ilvl="0">
      <w:start w:val="1"/>
      <w:numFmt w:val="decimal"/>
      <w:lvlText w:val="%1."/>
      <w:lvlJc w:val="left"/>
      <w:pPr>
        <w:tabs>
          <w:tab w:val="num" w:pos="720"/>
        </w:tabs>
        <w:ind w:left="720" w:hanging="360"/>
      </w:pPr>
    </w:lvl>
    <w:lvl w:ilvl="1">
      <w:start w:val="1"/>
      <w:numFmt w:val="decimal"/>
      <w:pStyle w:val="1"/>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nsid w:val="4BCF1747"/>
    <w:multiLevelType w:val="multilevel"/>
    <w:tmpl w:val="83860F7E"/>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922" w:hanging="504"/>
      </w:pPr>
      <w:rPr>
        <w:rFonts w:hint="default"/>
        <w:b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0227DEC"/>
    <w:multiLevelType w:val="hybridMultilevel"/>
    <w:tmpl w:val="061812A4"/>
    <w:lvl w:ilvl="0" w:tplc="341ED9D0">
      <w:start w:val="1"/>
      <w:numFmt w:val="decimal"/>
      <w:lvlText w:val="%1."/>
      <w:lvlJc w:val="left"/>
      <w:pPr>
        <w:tabs>
          <w:tab w:val="num" w:pos="720"/>
        </w:tabs>
        <w:ind w:left="720" w:hanging="360"/>
      </w:pPr>
      <w:rPr>
        <w:rFonts w:hint="default"/>
        <w:sz w:val="24"/>
      </w:rPr>
    </w:lvl>
    <w:lvl w:ilvl="1" w:tplc="9B4E98E8">
      <w:start w:val="1"/>
      <w:numFmt w:val="decimal"/>
      <w:lvlText w:val="%2."/>
      <w:lvlJc w:val="left"/>
      <w:pPr>
        <w:tabs>
          <w:tab w:val="num" w:pos="1440"/>
        </w:tabs>
        <w:ind w:left="1440" w:hanging="360"/>
      </w:pPr>
      <w:rPr>
        <w:rFonts w:hint="default"/>
        <w:b w:val="0"/>
        <w:sz w:val="22"/>
        <w:szCs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5F001E"/>
    <w:multiLevelType w:val="hybridMultilevel"/>
    <w:tmpl w:val="0EA420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5C420E6E"/>
    <w:multiLevelType w:val="multilevel"/>
    <w:tmpl w:val="4E78EB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DB362A4"/>
    <w:multiLevelType w:val="hybridMultilevel"/>
    <w:tmpl w:val="15FCE3B2"/>
    <w:lvl w:ilvl="0" w:tplc="138A0C1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6E063D29"/>
    <w:multiLevelType w:val="hybridMultilevel"/>
    <w:tmpl w:val="FD5C6E24"/>
    <w:lvl w:ilvl="0" w:tplc="138A0C1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FB53B57"/>
    <w:multiLevelType w:val="hybridMultilevel"/>
    <w:tmpl w:val="6D9091DA"/>
    <w:lvl w:ilvl="0" w:tplc="B244641C">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2">
    <w:nsid w:val="727659DC"/>
    <w:multiLevelType w:val="hybridMultilevel"/>
    <w:tmpl w:val="A04283A4"/>
    <w:lvl w:ilvl="0" w:tplc="A8E01B3C">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30406C"/>
    <w:multiLevelType w:val="multilevel"/>
    <w:tmpl w:val="47E474EE"/>
    <w:lvl w:ilvl="0">
      <w:start w:val="1"/>
      <w:numFmt w:val="decimal"/>
      <w:lvlText w:val="%1."/>
      <w:lvlJc w:val="left"/>
      <w:pPr>
        <w:tabs>
          <w:tab w:val="num" w:pos="567"/>
        </w:tabs>
        <w:ind w:left="567" w:hanging="567"/>
      </w:pPr>
      <w:rPr>
        <w:rFonts w:hint="default"/>
        <w:b/>
      </w:rPr>
    </w:lvl>
    <w:lvl w:ilvl="1">
      <w:start w:val="1"/>
      <w:numFmt w:val="decimal"/>
      <w:lvlText w:val="%1.%2."/>
      <w:lvlJc w:val="left"/>
      <w:pPr>
        <w:tabs>
          <w:tab w:val="num" w:pos="567"/>
        </w:tabs>
        <w:ind w:left="567" w:hanging="567"/>
      </w:pPr>
      <w:rPr>
        <w:rFonts w:hint="default"/>
        <w:b w:val="0"/>
        <w:sz w:val="22"/>
        <w:szCs w:val="22"/>
      </w:rPr>
    </w:lvl>
    <w:lvl w:ilvl="2">
      <w:start w:val="1"/>
      <w:numFmt w:val="bullet"/>
      <w:lvlText w:val=""/>
      <w:lvlJc w:val="left"/>
      <w:pPr>
        <w:tabs>
          <w:tab w:val="num" w:pos="1419"/>
        </w:tabs>
        <w:ind w:left="1419" w:hanging="851"/>
      </w:pPr>
      <w:rPr>
        <w:rFonts w:ascii="Symbol" w:hAnsi="Symbol" w:hint="default"/>
        <w:b w:val="0"/>
        <w:color w:val="auto"/>
        <w:sz w:val="22"/>
        <w:szCs w:val="22"/>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77827854"/>
    <w:multiLevelType w:val="multilevel"/>
    <w:tmpl w:val="29C6EAD8"/>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7CD72699"/>
    <w:multiLevelType w:val="hybridMultilevel"/>
    <w:tmpl w:val="DFCE77AA"/>
    <w:lvl w:ilvl="0" w:tplc="D4846CEC">
      <w:start w:val="1"/>
      <w:numFmt w:val="bullet"/>
      <w:lvlText w:val=""/>
      <w:lvlJc w:val="left"/>
      <w:pPr>
        <w:ind w:left="1944" w:hanging="360"/>
      </w:pPr>
      <w:rPr>
        <w:rFonts w:ascii="Symbol" w:hAnsi="Symbol" w:hint="default"/>
      </w:rPr>
    </w:lvl>
    <w:lvl w:ilvl="1" w:tplc="04190003" w:tentative="1">
      <w:start w:val="1"/>
      <w:numFmt w:val="bullet"/>
      <w:lvlText w:val="o"/>
      <w:lvlJc w:val="left"/>
      <w:pPr>
        <w:ind w:left="2664" w:hanging="360"/>
      </w:pPr>
      <w:rPr>
        <w:rFonts w:ascii="Courier New" w:hAnsi="Courier New" w:cs="Courier New" w:hint="default"/>
      </w:rPr>
    </w:lvl>
    <w:lvl w:ilvl="2" w:tplc="04190005" w:tentative="1">
      <w:start w:val="1"/>
      <w:numFmt w:val="bullet"/>
      <w:lvlText w:val=""/>
      <w:lvlJc w:val="left"/>
      <w:pPr>
        <w:ind w:left="3384" w:hanging="360"/>
      </w:pPr>
      <w:rPr>
        <w:rFonts w:ascii="Wingdings" w:hAnsi="Wingdings" w:hint="default"/>
      </w:rPr>
    </w:lvl>
    <w:lvl w:ilvl="3" w:tplc="04190001" w:tentative="1">
      <w:start w:val="1"/>
      <w:numFmt w:val="bullet"/>
      <w:lvlText w:val=""/>
      <w:lvlJc w:val="left"/>
      <w:pPr>
        <w:ind w:left="4104" w:hanging="360"/>
      </w:pPr>
      <w:rPr>
        <w:rFonts w:ascii="Symbol" w:hAnsi="Symbol" w:hint="default"/>
      </w:rPr>
    </w:lvl>
    <w:lvl w:ilvl="4" w:tplc="04190003" w:tentative="1">
      <w:start w:val="1"/>
      <w:numFmt w:val="bullet"/>
      <w:lvlText w:val="o"/>
      <w:lvlJc w:val="left"/>
      <w:pPr>
        <w:ind w:left="4824" w:hanging="360"/>
      </w:pPr>
      <w:rPr>
        <w:rFonts w:ascii="Courier New" w:hAnsi="Courier New" w:cs="Courier New" w:hint="default"/>
      </w:rPr>
    </w:lvl>
    <w:lvl w:ilvl="5" w:tplc="04190005" w:tentative="1">
      <w:start w:val="1"/>
      <w:numFmt w:val="bullet"/>
      <w:lvlText w:val=""/>
      <w:lvlJc w:val="left"/>
      <w:pPr>
        <w:ind w:left="5544" w:hanging="360"/>
      </w:pPr>
      <w:rPr>
        <w:rFonts w:ascii="Wingdings" w:hAnsi="Wingdings" w:hint="default"/>
      </w:rPr>
    </w:lvl>
    <w:lvl w:ilvl="6" w:tplc="04190001" w:tentative="1">
      <w:start w:val="1"/>
      <w:numFmt w:val="bullet"/>
      <w:lvlText w:val=""/>
      <w:lvlJc w:val="left"/>
      <w:pPr>
        <w:ind w:left="6264" w:hanging="360"/>
      </w:pPr>
      <w:rPr>
        <w:rFonts w:ascii="Symbol" w:hAnsi="Symbol" w:hint="default"/>
      </w:rPr>
    </w:lvl>
    <w:lvl w:ilvl="7" w:tplc="04190003" w:tentative="1">
      <w:start w:val="1"/>
      <w:numFmt w:val="bullet"/>
      <w:lvlText w:val="o"/>
      <w:lvlJc w:val="left"/>
      <w:pPr>
        <w:ind w:left="6984" w:hanging="360"/>
      </w:pPr>
      <w:rPr>
        <w:rFonts w:ascii="Courier New" w:hAnsi="Courier New" w:cs="Courier New" w:hint="default"/>
      </w:rPr>
    </w:lvl>
    <w:lvl w:ilvl="8" w:tplc="04190005" w:tentative="1">
      <w:start w:val="1"/>
      <w:numFmt w:val="bullet"/>
      <w:lvlText w:val=""/>
      <w:lvlJc w:val="left"/>
      <w:pPr>
        <w:ind w:left="7704" w:hanging="360"/>
      </w:pPr>
      <w:rPr>
        <w:rFonts w:ascii="Wingdings" w:hAnsi="Wingdings" w:hint="default"/>
      </w:rPr>
    </w:lvl>
  </w:abstractNum>
  <w:num w:numId="1">
    <w:abstractNumId w:val="0"/>
  </w:num>
  <w:num w:numId="2">
    <w:abstractNumId w:val="13"/>
  </w:num>
  <w:num w:numId="3">
    <w:abstractNumId w:val="9"/>
  </w:num>
  <w:num w:numId="4">
    <w:abstractNumId w:val="24"/>
  </w:num>
  <w:num w:numId="5">
    <w:abstractNumId w:val="20"/>
  </w:num>
  <w:num w:numId="6">
    <w:abstractNumId w:val="8"/>
  </w:num>
  <w:num w:numId="7">
    <w:abstractNumId w:val="14"/>
  </w:num>
  <w:num w:numId="8">
    <w:abstractNumId w:val="23"/>
  </w:num>
  <w:num w:numId="9">
    <w:abstractNumId w:val="11"/>
  </w:num>
  <w:num w:numId="10">
    <w:abstractNumId w:val="3"/>
  </w:num>
  <w:num w:numId="11">
    <w:abstractNumId w:val="17"/>
  </w:num>
  <w:num w:numId="12">
    <w:abstractNumId w:val="22"/>
  </w:num>
  <w:num w:numId="13">
    <w:abstractNumId w:val="12"/>
  </w:num>
  <w:num w:numId="14">
    <w:abstractNumId w:val="7"/>
  </w:num>
  <w:num w:numId="15">
    <w:abstractNumId w:val="6"/>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8"/>
  </w:num>
  <w:num w:numId="19">
    <w:abstractNumId w:val="16"/>
  </w:num>
  <w:num w:numId="20">
    <w:abstractNumId w:val="19"/>
  </w:num>
  <w:num w:numId="21">
    <w:abstractNumId w:val="2"/>
  </w:num>
  <w:num w:numId="22">
    <w:abstractNumId w:val="4"/>
  </w:num>
  <w:num w:numId="23">
    <w:abstractNumId w:val="5"/>
  </w:num>
  <w:num w:numId="24">
    <w:abstractNumId w:val="10"/>
  </w:num>
  <w:num w:numId="25">
    <w:abstractNumId w:val="25"/>
  </w:num>
  <w:num w:numId="26">
    <w:abstractNumId w:val="1"/>
  </w:num>
  <w:num w:numId="27">
    <w:abstractNumId w:val="20"/>
  </w:num>
  <w:num w:numId="2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2F"/>
    <w:rsid w:val="00001304"/>
    <w:rsid w:val="000046E3"/>
    <w:rsid w:val="00015FF6"/>
    <w:rsid w:val="000204E1"/>
    <w:rsid w:val="00027B29"/>
    <w:rsid w:val="00030999"/>
    <w:rsid w:val="00033080"/>
    <w:rsid w:val="00033C4C"/>
    <w:rsid w:val="00035B16"/>
    <w:rsid w:val="00035B69"/>
    <w:rsid w:val="00040268"/>
    <w:rsid w:val="0005174D"/>
    <w:rsid w:val="00052B7D"/>
    <w:rsid w:val="000557B1"/>
    <w:rsid w:val="00064150"/>
    <w:rsid w:val="0006730A"/>
    <w:rsid w:val="00074C20"/>
    <w:rsid w:val="00080BAE"/>
    <w:rsid w:val="00090E08"/>
    <w:rsid w:val="0009540B"/>
    <w:rsid w:val="0009627E"/>
    <w:rsid w:val="000B0D68"/>
    <w:rsid w:val="000B1F20"/>
    <w:rsid w:val="000B7E46"/>
    <w:rsid w:val="000C164A"/>
    <w:rsid w:val="000D2B15"/>
    <w:rsid w:val="000D2CC7"/>
    <w:rsid w:val="000D7329"/>
    <w:rsid w:val="000E26C9"/>
    <w:rsid w:val="000E2E20"/>
    <w:rsid w:val="000E3061"/>
    <w:rsid w:val="000E3749"/>
    <w:rsid w:val="000E4D9F"/>
    <w:rsid w:val="00104352"/>
    <w:rsid w:val="0010541F"/>
    <w:rsid w:val="00107C16"/>
    <w:rsid w:val="00110052"/>
    <w:rsid w:val="00110D76"/>
    <w:rsid w:val="00121595"/>
    <w:rsid w:val="00122745"/>
    <w:rsid w:val="00123604"/>
    <w:rsid w:val="00126386"/>
    <w:rsid w:val="0012662F"/>
    <w:rsid w:val="0013078C"/>
    <w:rsid w:val="00134557"/>
    <w:rsid w:val="001359F5"/>
    <w:rsid w:val="00141197"/>
    <w:rsid w:val="00150DCA"/>
    <w:rsid w:val="00151CA3"/>
    <w:rsid w:val="00157D86"/>
    <w:rsid w:val="00160132"/>
    <w:rsid w:val="00160445"/>
    <w:rsid w:val="0016587E"/>
    <w:rsid w:val="001672A9"/>
    <w:rsid w:val="0018448A"/>
    <w:rsid w:val="00191CF6"/>
    <w:rsid w:val="001A638A"/>
    <w:rsid w:val="001A6B27"/>
    <w:rsid w:val="001A7058"/>
    <w:rsid w:val="001A7613"/>
    <w:rsid w:val="001B277F"/>
    <w:rsid w:val="001B669D"/>
    <w:rsid w:val="001C05A0"/>
    <w:rsid w:val="001D0814"/>
    <w:rsid w:val="001E390E"/>
    <w:rsid w:val="001E543E"/>
    <w:rsid w:val="001F1536"/>
    <w:rsid w:val="001F47E6"/>
    <w:rsid w:val="00204453"/>
    <w:rsid w:val="00205A4A"/>
    <w:rsid w:val="00206E01"/>
    <w:rsid w:val="00217113"/>
    <w:rsid w:val="00225D9B"/>
    <w:rsid w:val="00232B8F"/>
    <w:rsid w:val="00254493"/>
    <w:rsid w:val="00261A1A"/>
    <w:rsid w:val="0026298E"/>
    <w:rsid w:val="00283B54"/>
    <w:rsid w:val="00287823"/>
    <w:rsid w:val="0029188E"/>
    <w:rsid w:val="00294775"/>
    <w:rsid w:val="002949DD"/>
    <w:rsid w:val="00294CF1"/>
    <w:rsid w:val="002973DF"/>
    <w:rsid w:val="0029773C"/>
    <w:rsid w:val="002978C7"/>
    <w:rsid w:val="002A2C9F"/>
    <w:rsid w:val="002B04A3"/>
    <w:rsid w:val="002B1639"/>
    <w:rsid w:val="002B171D"/>
    <w:rsid w:val="002B1896"/>
    <w:rsid w:val="002B2C6E"/>
    <w:rsid w:val="002B66D8"/>
    <w:rsid w:val="002C4C0A"/>
    <w:rsid w:val="002C5701"/>
    <w:rsid w:val="002C5B1D"/>
    <w:rsid w:val="002C7EB9"/>
    <w:rsid w:val="002D2159"/>
    <w:rsid w:val="002D2556"/>
    <w:rsid w:val="002D2901"/>
    <w:rsid w:val="002E54FB"/>
    <w:rsid w:val="002F2D98"/>
    <w:rsid w:val="002F695C"/>
    <w:rsid w:val="002F7A6E"/>
    <w:rsid w:val="0031402D"/>
    <w:rsid w:val="0032406E"/>
    <w:rsid w:val="0033098F"/>
    <w:rsid w:val="00332388"/>
    <w:rsid w:val="00334F86"/>
    <w:rsid w:val="003350E4"/>
    <w:rsid w:val="00337070"/>
    <w:rsid w:val="00351F9A"/>
    <w:rsid w:val="00361943"/>
    <w:rsid w:val="003624DB"/>
    <w:rsid w:val="003629D5"/>
    <w:rsid w:val="003633CC"/>
    <w:rsid w:val="0036439A"/>
    <w:rsid w:val="00364BF9"/>
    <w:rsid w:val="00371134"/>
    <w:rsid w:val="00372010"/>
    <w:rsid w:val="00382DDD"/>
    <w:rsid w:val="003853CD"/>
    <w:rsid w:val="00386553"/>
    <w:rsid w:val="003957B6"/>
    <w:rsid w:val="003979C4"/>
    <w:rsid w:val="003A38ED"/>
    <w:rsid w:val="003A4993"/>
    <w:rsid w:val="003A4ED1"/>
    <w:rsid w:val="003A6D8C"/>
    <w:rsid w:val="003A7AA5"/>
    <w:rsid w:val="003B7D9E"/>
    <w:rsid w:val="003C5452"/>
    <w:rsid w:val="003C66F5"/>
    <w:rsid w:val="003D0CB6"/>
    <w:rsid w:val="003E122F"/>
    <w:rsid w:val="003E5916"/>
    <w:rsid w:val="003E6583"/>
    <w:rsid w:val="003E69C6"/>
    <w:rsid w:val="003F0583"/>
    <w:rsid w:val="003F3A22"/>
    <w:rsid w:val="00405483"/>
    <w:rsid w:val="00411EA0"/>
    <w:rsid w:val="00412EAC"/>
    <w:rsid w:val="004133BD"/>
    <w:rsid w:val="00413474"/>
    <w:rsid w:val="00413C7D"/>
    <w:rsid w:val="004349CF"/>
    <w:rsid w:val="0043631D"/>
    <w:rsid w:val="004372B4"/>
    <w:rsid w:val="00441ED8"/>
    <w:rsid w:val="00445C30"/>
    <w:rsid w:val="00450798"/>
    <w:rsid w:val="004511CD"/>
    <w:rsid w:val="00454EEC"/>
    <w:rsid w:val="00461673"/>
    <w:rsid w:val="00465D67"/>
    <w:rsid w:val="0048171B"/>
    <w:rsid w:val="00485EAD"/>
    <w:rsid w:val="004938E4"/>
    <w:rsid w:val="00495564"/>
    <w:rsid w:val="00495BAC"/>
    <w:rsid w:val="0049791C"/>
    <w:rsid w:val="004A2448"/>
    <w:rsid w:val="004A3487"/>
    <w:rsid w:val="004A4A3E"/>
    <w:rsid w:val="004A4B90"/>
    <w:rsid w:val="004A4FE3"/>
    <w:rsid w:val="004B3EC6"/>
    <w:rsid w:val="004B541A"/>
    <w:rsid w:val="004B77CD"/>
    <w:rsid w:val="004C33AC"/>
    <w:rsid w:val="004C404C"/>
    <w:rsid w:val="004D769B"/>
    <w:rsid w:val="004E7868"/>
    <w:rsid w:val="004F610F"/>
    <w:rsid w:val="0050494E"/>
    <w:rsid w:val="00510176"/>
    <w:rsid w:val="00513DB5"/>
    <w:rsid w:val="00515AA3"/>
    <w:rsid w:val="00515B89"/>
    <w:rsid w:val="005162BB"/>
    <w:rsid w:val="0052217B"/>
    <w:rsid w:val="00530EB7"/>
    <w:rsid w:val="0054413C"/>
    <w:rsid w:val="00545309"/>
    <w:rsid w:val="00550AD4"/>
    <w:rsid w:val="0055179D"/>
    <w:rsid w:val="00555C61"/>
    <w:rsid w:val="00562186"/>
    <w:rsid w:val="00563F4C"/>
    <w:rsid w:val="0057141D"/>
    <w:rsid w:val="00575486"/>
    <w:rsid w:val="00576D76"/>
    <w:rsid w:val="005828FF"/>
    <w:rsid w:val="00584D79"/>
    <w:rsid w:val="00591EAE"/>
    <w:rsid w:val="00593193"/>
    <w:rsid w:val="00594043"/>
    <w:rsid w:val="005A2906"/>
    <w:rsid w:val="005A6C31"/>
    <w:rsid w:val="005A7166"/>
    <w:rsid w:val="005A7A93"/>
    <w:rsid w:val="005B0B68"/>
    <w:rsid w:val="005B27CF"/>
    <w:rsid w:val="005B35AB"/>
    <w:rsid w:val="005B5D06"/>
    <w:rsid w:val="005B660F"/>
    <w:rsid w:val="005B6FC9"/>
    <w:rsid w:val="005C0F5D"/>
    <w:rsid w:val="005C5EC7"/>
    <w:rsid w:val="005C723D"/>
    <w:rsid w:val="005D1F16"/>
    <w:rsid w:val="005D378C"/>
    <w:rsid w:val="005E0603"/>
    <w:rsid w:val="005E7648"/>
    <w:rsid w:val="005F1113"/>
    <w:rsid w:val="005F159F"/>
    <w:rsid w:val="005F21D0"/>
    <w:rsid w:val="005F2AA8"/>
    <w:rsid w:val="005F3263"/>
    <w:rsid w:val="005F7FF1"/>
    <w:rsid w:val="006012F3"/>
    <w:rsid w:val="0060144A"/>
    <w:rsid w:val="0060408F"/>
    <w:rsid w:val="00605DF9"/>
    <w:rsid w:val="0060607E"/>
    <w:rsid w:val="00610DDF"/>
    <w:rsid w:val="006139A8"/>
    <w:rsid w:val="00614277"/>
    <w:rsid w:val="0062702F"/>
    <w:rsid w:val="006338B0"/>
    <w:rsid w:val="0063461B"/>
    <w:rsid w:val="00635BC1"/>
    <w:rsid w:val="0063602B"/>
    <w:rsid w:val="0063796B"/>
    <w:rsid w:val="00643FD8"/>
    <w:rsid w:val="00645A1F"/>
    <w:rsid w:val="006463A2"/>
    <w:rsid w:val="00647606"/>
    <w:rsid w:val="00651946"/>
    <w:rsid w:val="0066150C"/>
    <w:rsid w:val="00663AAB"/>
    <w:rsid w:val="006766B8"/>
    <w:rsid w:val="00677261"/>
    <w:rsid w:val="00677F5D"/>
    <w:rsid w:val="0068056A"/>
    <w:rsid w:val="00681133"/>
    <w:rsid w:val="00690D84"/>
    <w:rsid w:val="00693172"/>
    <w:rsid w:val="006A1725"/>
    <w:rsid w:val="006A2EE0"/>
    <w:rsid w:val="006B11D9"/>
    <w:rsid w:val="006B5D7B"/>
    <w:rsid w:val="006B62AF"/>
    <w:rsid w:val="006B65F9"/>
    <w:rsid w:val="006C5C22"/>
    <w:rsid w:val="006D7333"/>
    <w:rsid w:val="006E0678"/>
    <w:rsid w:val="006E4A22"/>
    <w:rsid w:val="006E5C94"/>
    <w:rsid w:val="006F0875"/>
    <w:rsid w:val="006F4E2F"/>
    <w:rsid w:val="007017DE"/>
    <w:rsid w:val="007031FD"/>
    <w:rsid w:val="00705591"/>
    <w:rsid w:val="0071321A"/>
    <w:rsid w:val="00714534"/>
    <w:rsid w:val="007158BE"/>
    <w:rsid w:val="00717C1A"/>
    <w:rsid w:val="00722F93"/>
    <w:rsid w:val="007249E1"/>
    <w:rsid w:val="00726B14"/>
    <w:rsid w:val="0073067C"/>
    <w:rsid w:val="00731713"/>
    <w:rsid w:val="0073311C"/>
    <w:rsid w:val="007355BB"/>
    <w:rsid w:val="007356EF"/>
    <w:rsid w:val="007403BC"/>
    <w:rsid w:val="00745458"/>
    <w:rsid w:val="0074604C"/>
    <w:rsid w:val="00746BE2"/>
    <w:rsid w:val="0074729A"/>
    <w:rsid w:val="007529F1"/>
    <w:rsid w:val="00766262"/>
    <w:rsid w:val="007721DE"/>
    <w:rsid w:val="0077467D"/>
    <w:rsid w:val="00774883"/>
    <w:rsid w:val="00776286"/>
    <w:rsid w:val="007832AB"/>
    <w:rsid w:val="00784B58"/>
    <w:rsid w:val="007A736F"/>
    <w:rsid w:val="007A7AE0"/>
    <w:rsid w:val="007B0420"/>
    <w:rsid w:val="007B2A0A"/>
    <w:rsid w:val="007B4960"/>
    <w:rsid w:val="007C2D44"/>
    <w:rsid w:val="007C757D"/>
    <w:rsid w:val="007D02D8"/>
    <w:rsid w:val="007D1FED"/>
    <w:rsid w:val="007E17BF"/>
    <w:rsid w:val="007E2228"/>
    <w:rsid w:val="007E5325"/>
    <w:rsid w:val="007F1748"/>
    <w:rsid w:val="007F30BE"/>
    <w:rsid w:val="00806D92"/>
    <w:rsid w:val="00812BCA"/>
    <w:rsid w:val="008133C5"/>
    <w:rsid w:val="00813589"/>
    <w:rsid w:val="00813C50"/>
    <w:rsid w:val="00817D27"/>
    <w:rsid w:val="00820A03"/>
    <w:rsid w:val="008228E6"/>
    <w:rsid w:val="00823998"/>
    <w:rsid w:val="0082477B"/>
    <w:rsid w:val="00824D0A"/>
    <w:rsid w:val="00831FC0"/>
    <w:rsid w:val="00833E82"/>
    <w:rsid w:val="0083613F"/>
    <w:rsid w:val="00836168"/>
    <w:rsid w:val="008364AC"/>
    <w:rsid w:val="0084794B"/>
    <w:rsid w:val="00854D71"/>
    <w:rsid w:val="00860B47"/>
    <w:rsid w:val="00862033"/>
    <w:rsid w:val="00863D22"/>
    <w:rsid w:val="008669DD"/>
    <w:rsid w:val="00870592"/>
    <w:rsid w:val="008728D5"/>
    <w:rsid w:val="00875865"/>
    <w:rsid w:val="00881F5E"/>
    <w:rsid w:val="00882598"/>
    <w:rsid w:val="008901DB"/>
    <w:rsid w:val="00890710"/>
    <w:rsid w:val="00891581"/>
    <w:rsid w:val="00891AD2"/>
    <w:rsid w:val="00893339"/>
    <w:rsid w:val="008954AF"/>
    <w:rsid w:val="00896A2C"/>
    <w:rsid w:val="008A08FB"/>
    <w:rsid w:val="008B24EA"/>
    <w:rsid w:val="008B454E"/>
    <w:rsid w:val="008C202C"/>
    <w:rsid w:val="008D1E86"/>
    <w:rsid w:val="008D4E9E"/>
    <w:rsid w:val="008F175F"/>
    <w:rsid w:val="008F2734"/>
    <w:rsid w:val="008F4EA4"/>
    <w:rsid w:val="008F5EAD"/>
    <w:rsid w:val="009030C3"/>
    <w:rsid w:val="0090578E"/>
    <w:rsid w:val="009102E9"/>
    <w:rsid w:val="0091066D"/>
    <w:rsid w:val="00912A77"/>
    <w:rsid w:val="00912DBB"/>
    <w:rsid w:val="00913541"/>
    <w:rsid w:val="00914211"/>
    <w:rsid w:val="00914700"/>
    <w:rsid w:val="00915719"/>
    <w:rsid w:val="00920A13"/>
    <w:rsid w:val="009220F1"/>
    <w:rsid w:val="00924410"/>
    <w:rsid w:val="00942DAA"/>
    <w:rsid w:val="00943A66"/>
    <w:rsid w:val="00947B39"/>
    <w:rsid w:val="00950313"/>
    <w:rsid w:val="0095203E"/>
    <w:rsid w:val="00953D74"/>
    <w:rsid w:val="00955FE2"/>
    <w:rsid w:val="00956CB8"/>
    <w:rsid w:val="00956FC3"/>
    <w:rsid w:val="00961177"/>
    <w:rsid w:val="009831AC"/>
    <w:rsid w:val="00984492"/>
    <w:rsid w:val="009863B3"/>
    <w:rsid w:val="0098767A"/>
    <w:rsid w:val="00992E2E"/>
    <w:rsid w:val="00993097"/>
    <w:rsid w:val="00995361"/>
    <w:rsid w:val="009A3B1F"/>
    <w:rsid w:val="009A5A47"/>
    <w:rsid w:val="009A6F14"/>
    <w:rsid w:val="009A7499"/>
    <w:rsid w:val="009B0151"/>
    <w:rsid w:val="009B03F4"/>
    <w:rsid w:val="009B0912"/>
    <w:rsid w:val="009B1B8E"/>
    <w:rsid w:val="009B23A1"/>
    <w:rsid w:val="009B376E"/>
    <w:rsid w:val="009B4B63"/>
    <w:rsid w:val="009B64E7"/>
    <w:rsid w:val="009B7CB6"/>
    <w:rsid w:val="009C4741"/>
    <w:rsid w:val="009D5A9F"/>
    <w:rsid w:val="009D6311"/>
    <w:rsid w:val="009E1FFB"/>
    <w:rsid w:val="009E6D38"/>
    <w:rsid w:val="009E7B1A"/>
    <w:rsid w:val="009F48C7"/>
    <w:rsid w:val="00A01BD5"/>
    <w:rsid w:val="00A0308A"/>
    <w:rsid w:val="00A05D9A"/>
    <w:rsid w:val="00A1747A"/>
    <w:rsid w:val="00A20C0B"/>
    <w:rsid w:val="00A24AD5"/>
    <w:rsid w:val="00A2610E"/>
    <w:rsid w:val="00A3289A"/>
    <w:rsid w:val="00A339B2"/>
    <w:rsid w:val="00A33F05"/>
    <w:rsid w:val="00A33FC1"/>
    <w:rsid w:val="00A428DF"/>
    <w:rsid w:val="00A447E7"/>
    <w:rsid w:val="00A47922"/>
    <w:rsid w:val="00A57D66"/>
    <w:rsid w:val="00A60A88"/>
    <w:rsid w:val="00A62F40"/>
    <w:rsid w:val="00A63B3B"/>
    <w:rsid w:val="00A7015D"/>
    <w:rsid w:val="00A72D19"/>
    <w:rsid w:val="00A77F46"/>
    <w:rsid w:val="00A82AF2"/>
    <w:rsid w:val="00A84BB7"/>
    <w:rsid w:val="00A84D29"/>
    <w:rsid w:val="00A86E2D"/>
    <w:rsid w:val="00A93D22"/>
    <w:rsid w:val="00AA025D"/>
    <w:rsid w:val="00AB470C"/>
    <w:rsid w:val="00AB6BBF"/>
    <w:rsid w:val="00AD21A7"/>
    <w:rsid w:val="00AD3FCF"/>
    <w:rsid w:val="00AD5746"/>
    <w:rsid w:val="00AD6AD0"/>
    <w:rsid w:val="00AE4157"/>
    <w:rsid w:val="00AE77D5"/>
    <w:rsid w:val="00AF5153"/>
    <w:rsid w:val="00AF5248"/>
    <w:rsid w:val="00AF62A8"/>
    <w:rsid w:val="00B0007F"/>
    <w:rsid w:val="00B02DBB"/>
    <w:rsid w:val="00B04D3E"/>
    <w:rsid w:val="00B04F70"/>
    <w:rsid w:val="00B1579F"/>
    <w:rsid w:val="00B16142"/>
    <w:rsid w:val="00B434C6"/>
    <w:rsid w:val="00B53AA1"/>
    <w:rsid w:val="00B64E9C"/>
    <w:rsid w:val="00B6697F"/>
    <w:rsid w:val="00B67778"/>
    <w:rsid w:val="00B71E65"/>
    <w:rsid w:val="00B7504D"/>
    <w:rsid w:val="00B77E1A"/>
    <w:rsid w:val="00B814A3"/>
    <w:rsid w:val="00B83B59"/>
    <w:rsid w:val="00B85C7D"/>
    <w:rsid w:val="00B9071C"/>
    <w:rsid w:val="00B92640"/>
    <w:rsid w:val="00B9337F"/>
    <w:rsid w:val="00B9517D"/>
    <w:rsid w:val="00BB5814"/>
    <w:rsid w:val="00BB61EC"/>
    <w:rsid w:val="00BC6977"/>
    <w:rsid w:val="00BD012C"/>
    <w:rsid w:val="00BF5288"/>
    <w:rsid w:val="00BF6FE1"/>
    <w:rsid w:val="00C047B7"/>
    <w:rsid w:val="00C052E9"/>
    <w:rsid w:val="00C06439"/>
    <w:rsid w:val="00C16CF0"/>
    <w:rsid w:val="00C209A8"/>
    <w:rsid w:val="00C21368"/>
    <w:rsid w:val="00C21D43"/>
    <w:rsid w:val="00C21ED5"/>
    <w:rsid w:val="00C21EF6"/>
    <w:rsid w:val="00C24085"/>
    <w:rsid w:val="00C27DC5"/>
    <w:rsid w:val="00C35C4F"/>
    <w:rsid w:val="00C37F27"/>
    <w:rsid w:val="00C407A4"/>
    <w:rsid w:val="00C448F1"/>
    <w:rsid w:val="00C455DC"/>
    <w:rsid w:val="00C50F53"/>
    <w:rsid w:val="00C551BE"/>
    <w:rsid w:val="00C606F2"/>
    <w:rsid w:val="00C6151D"/>
    <w:rsid w:val="00C61BEF"/>
    <w:rsid w:val="00C63EA2"/>
    <w:rsid w:val="00C71A11"/>
    <w:rsid w:val="00C77266"/>
    <w:rsid w:val="00C77A53"/>
    <w:rsid w:val="00C8100A"/>
    <w:rsid w:val="00C8422D"/>
    <w:rsid w:val="00C8469B"/>
    <w:rsid w:val="00C9087D"/>
    <w:rsid w:val="00CA4814"/>
    <w:rsid w:val="00CA5FA1"/>
    <w:rsid w:val="00CA731A"/>
    <w:rsid w:val="00CA7F9C"/>
    <w:rsid w:val="00CB3031"/>
    <w:rsid w:val="00CB33A3"/>
    <w:rsid w:val="00CB53E5"/>
    <w:rsid w:val="00CC01EA"/>
    <w:rsid w:val="00CC32E0"/>
    <w:rsid w:val="00CC3D1F"/>
    <w:rsid w:val="00CD6CAB"/>
    <w:rsid w:val="00CE13A4"/>
    <w:rsid w:val="00CE4D96"/>
    <w:rsid w:val="00CE4F44"/>
    <w:rsid w:val="00CE786E"/>
    <w:rsid w:val="00CF2D9D"/>
    <w:rsid w:val="00CF4223"/>
    <w:rsid w:val="00CF462D"/>
    <w:rsid w:val="00D036F0"/>
    <w:rsid w:val="00D043B4"/>
    <w:rsid w:val="00D05F52"/>
    <w:rsid w:val="00D0705C"/>
    <w:rsid w:val="00D2616E"/>
    <w:rsid w:val="00D37F64"/>
    <w:rsid w:val="00D416F7"/>
    <w:rsid w:val="00D42CBC"/>
    <w:rsid w:val="00D462D4"/>
    <w:rsid w:val="00D47BAE"/>
    <w:rsid w:val="00D5001A"/>
    <w:rsid w:val="00D50542"/>
    <w:rsid w:val="00D51A4C"/>
    <w:rsid w:val="00D538A3"/>
    <w:rsid w:val="00D53C61"/>
    <w:rsid w:val="00D56357"/>
    <w:rsid w:val="00D57F1C"/>
    <w:rsid w:val="00D63AB9"/>
    <w:rsid w:val="00D67F5D"/>
    <w:rsid w:val="00D81F14"/>
    <w:rsid w:val="00D83DA3"/>
    <w:rsid w:val="00D910BB"/>
    <w:rsid w:val="00DA0538"/>
    <w:rsid w:val="00DA238E"/>
    <w:rsid w:val="00DA2830"/>
    <w:rsid w:val="00DA77E5"/>
    <w:rsid w:val="00DB3401"/>
    <w:rsid w:val="00DC40AA"/>
    <w:rsid w:val="00DC5747"/>
    <w:rsid w:val="00DC7620"/>
    <w:rsid w:val="00DD50C7"/>
    <w:rsid w:val="00DE021A"/>
    <w:rsid w:val="00DE087E"/>
    <w:rsid w:val="00DE1124"/>
    <w:rsid w:val="00DE2183"/>
    <w:rsid w:val="00DE537B"/>
    <w:rsid w:val="00DE7A26"/>
    <w:rsid w:val="00DF01B4"/>
    <w:rsid w:val="00E0728E"/>
    <w:rsid w:val="00E07DEC"/>
    <w:rsid w:val="00E12C83"/>
    <w:rsid w:val="00E2175A"/>
    <w:rsid w:val="00E223E5"/>
    <w:rsid w:val="00E250A6"/>
    <w:rsid w:val="00E31C3C"/>
    <w:rsid w:val="00E461EF"/>
    <w:rsid w:val="00E5123C"/>
    <w:rsid w:val="00E5666E"/>
    <w:rsid w:val="00E62F19"/>
    <w:rsid w:val="00E63277"/>
    <w:rsid w:val="00E635D9"/>
    <w:rsid w:val="00E72A87"/>
    <w:rsid w:val="00E7499F"/>
    <w:rsid w:val="00E77C04"/>
    <w:rsid w:val="00E9000C"/>
    <w:rsid w:val="00E94EC2"/>
    <w:rsid w:val="00EA19F5"/>
    <w:rsid w:val="00EA2061"/>
    <w:rsid w:val="00EA46CE"/>
    <w:rsid w:val="00EA66BC"/>
    <w:rsid w:val="00EB1BA5"/>
    <w:rsid w:val="00EB635B"/>
    <w:rsid w:val="00EC017E"/>
    <w:rsid w:val="00EC7D45"/>
    <w:rsid w:val="00ED1BF7"/>
    <w:rsid w:val="00ED287A"/>
    <w:rsid w:val="00ED5B04"/>
    <w:rsid w:val="00ED5DC5"/>
    <w:rsid w:val="00EE2749"/>
    <w:rsid w:val="00EE3266"/>
    <w:rsid w:val="00EE3EE1"/>
    <w:rsid w:val="00EE4995"/>
    <w:rsid w:val="00EE519D"/>
    <w:rsid w:val="00EF33C6"/>
    <w:rsid w:val="00EF3514"/>
    <w:rsid w:val="00EF4210"/>
    <w:rsid w:val="00F03EA8"/>
    <w:rsid w:val="00F050C1"/>
    <w:rsid w:val="00F17EA3"/>
    <w:rsid w:val="00F209E8"/>
    <w:rsid w:val="00F21886"/>
    <w:rsid w:val="00F263FA"/>
    <w:rsid w:val="00F32799"/>
    <w:rsid w:val="00F32B51"/>
    <w:rsid w:val="00F3759A"/>
    <w:rsid w:val="00F41114"/>
    <w:rsid w:val="00F50BD4"/>
    <w:rsid w:val="00F5527D"/>
    <w:rsid w:val="00F601D2"/>
    <w:rsid w:val="00F80BC1"/>
    <w:rsid w:val="00F903B1"/>
    <w:rsid w:val="00F97B28"/>
    <w:rsid w:val="00FB592F"/>
    <w:rsid w:val="00FB5FDC"/>
    <w:rsid w:val="00FD5189"/>
    <w:rsid w:val="00FD5F54"/>
    <w:rsid w:val="00FE1575"/>
    <w:rsid w:val="00FE1AC7"/>
    <w:rsid w:val="00FE5997"/>
    <w:rsid w:val="00FE5E30"/>
    <w:rsid w:val="00FE74D2"/>
    <w:rsid w:val="00FE7EF7"/>
    <w:rsid w:val="00FF0033"/>
    <w:rsid w:val="00FF1531"/>
    <w:rsid w:val="00FF2682"/>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pPr>
      <w:keepNext/>
      <w:outlineLvl w:val="0"/>
    </w:pPr>
    <w:rPr>
      <w:szCs w:val="20"/>
    </w:rPr>
  </w:style>
  <w:style w:type="paragraph" w:styleId="2">
    <w:name w:val="heading 2"/>
    <w:basedOn w:val="a"/>
    <w:next w:val="a"/>
    <w:qFormat/>
    <w:pPr>
      <w:keepNext/>
      <w:spacing w:after="120"/>
      <w:ind w:firstLine="709"/>
      <w:jc w:val="center"/>
      <w:outlineLvl w:val="1"/>
    </w:pPr>
    <w:rPr>
      <w:b/>
      <w:szCs w:val="20"/>
    </w:rPr>
  </w:style>
  <w:style w:type="paragraph" w:styleId="3">
    <w:name w:val="heading 3"/>
    <w:basedOn w:val="a"/>
    <w:next w:val="a"/>
    <w:qFormat/>
    <w:pPr>
      <w:keepNext/>
      <w:spacing w:before="120" w:after="480"/>
      <w:jc w:val="center"/>
      <w:outlineLvl w:val="2"/>
    </w:pPr>
    <w:rPr>
      <w:b/>
      <w:bCs/>
      <w:color w:val="000000"/>
    </w:rPr>
  </w:style>
  <w:style w:type="paragraph" w:styleId="4">
    <w:name w:val="heading 4"/>
    <w:basedOn w:val="a"/>
    <w:next w:val="a"/>
    <w:qFormat/>
    <w:pPr>
      <w:keepNext/>
      <w:jc w:val="center"/>
      <w:outlineLvl w:val="3"/>
    </w:pPr>
    <w:rPr>
      <w:b/>
      <w:sz w:val="28"/>
      <w:szCs w:val="20"/>
    </w:rPr>
  </w:style>
  <w:style w:type="paragraph" w:styleId="5">
    <w:name w:val="heading 5"/>
    <w:basedOn w:val="a"/>
    <w:next w:val="a"/>
    <w:qFormat/>
    <w:pPr>
      <w:numPr>
        <w:ilvl w:val="4"/>
        <w:numId w:val="1"/>
      </w:numPr>
      <w:spacing w:before="240" w:after="60"/>
      <w:ind w:left="283" w:hanging="283"/>
      <w:jc w:val="both"/>
      <w:outlineLvl w:val="4"/>
    </w:pPr>
    <w:rPr>
      <w:rFonts w:ascii="Arial" w:hAnsi="Arial"/>
      <w:sz w:val="22"/>
      <w:szCs w:val="20"/>
    </w:rPr>
  </w:style>
  <w:style w:type="paragraph" w:styleId="6">
    <w:name w:val="heading 6"/>
    <w:basedOn w:val="a"/>
    <w:next w:val="a"/>
    <w:qFormat/>
    <w:pPr>
      <w:numPr>
        <w:ilvl w:val="5"/>
        <w:numId w:val="1"/>
      </w:numPr>
      <w:spacing w:before="240" w:after="60"/>
      <w:ind w:left="283" w:hanging="283"/>
      <w:jc w:val="both"/>
      <w:outlineLvl w:val="5"/>
    </w:pPr>
    <w:rPr>
      <w:rFonts w:ascii="Arial" w:hAnsi="Arial"/>
      <w:i/>
      <w:sz w:val="22"/>
      <w:szCs w:val="20"/>
    </w:rPr>
  </w:style>
  <w:style w:type="paragraph" w:styleId="7">
    <w:name w:val="heading 7"/>
    <w:basedOn w:val="a"/>
    <w:next w:val="a"/>
    <w:qFormat/>
    <w:pPr>
      <w:numPr>
        <w:ilvl w:val="6"/>
        <w:numId w:val="1"/>
      </w:numPr>
      <w:spacing w:before="240" w:after="60"/>
      <w:ind w:left="283" w:hanging="283"/>
      <w:jc w:val="both"/>
      <w:outlineLvl w:val="6"/>
    </w:pPr>
    <w:rPr>
      <w:rFonts w:ascii="Arial" w:hAnsi="Arial"/>
      <w:sz w:val="20"/>
      <w:szCs w:val="20"/>
    </w:rPr>
  </w:style>
  <w:style w:type="paragraph" w:styleId="8">
    <w:name w:val="heading 8"/>
    <w:basedOn w:val="a"/>
    <w:next w:val="a"/>
    <w:qFormat/>
    <w:pPr>
      <w:numPr>
        <w:ilvl w:val="7"/>
        <w:numId w:val="1"/>
      </w:numPr>
      <w:spacing w:before="240" w:after="60"/>
      <w:ind w:left="283" w:hanging="283"/>
      <w:jc w:val="both"/>
      <w:outlineLvl w:val="7"/>
    </w:pPr>
    <w:rPr>
      <w:rFonts w:ascii="Arial" w:hAnsi="Arial"/>
      <w:i/>
      <w:sz w:val="20"/>
      <w:szCs w:val="20"/>
    </w:rPr>
  </w:style>
  <w:style w:type="paragraph" w:styleId="9">
    <w:name w:val="heading 9"/>
    <w:basedOn w:val="a"/>
    <w:next w:val="a"/>
    <w:qFormat/>
    <w:pPr>
      <w:numPr>
        <w:ilvl w:val="8"/>
        <w:numId w:val="1"/>
      </w:numPr>
      <w:spacing w:before="240" w:after="60"/>
      <w:ind w:left="283" w:hanging="283"/>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rPr>
  </w:style>
  <w:style w:type="paragraph" w:styleId="a5">
    <w:name w:val="Title"/>
    <w:basedOn w:val="a"/>
    <w:qFormat/>
    <w:pPr>
      <w:jc w:val="center"/>
    </w:pPr>
    <w:rPr>
      <w:b/>
      <w:szCs w:val="20"/>
    </w:rPr>
  </w:style>
  <w:style w:type="paragraph" w:styleId="20">
    <w:name w:val="Body Text 2"/>
    <w:basedOn w:val="a"/>
    <w:pPr>
      <w:spacing w:after="120" w:line="264" w:lineRule="auto"/>
      <w:jc w:val="center"/>
    </w:pPr>
    <w:rPr>
      <w:b/>
      <w:sz w:val="28"/>
      <w:szCs w:val="20"/>
    </w:rPr>
  </w:style>
  <w:style w:type="paragraph" w:customStyle="1" w:styleId="FR3">
    <w:name w:val="FR3"/>
    <w:pPr>
      <w:widowControl w:val="0"/>
      <w:spacing w:before="420" w:line="300" w:lineRule="auto"/>
    </w:pPr>
    <w:rPr>
      <w:rFonts w:ascii="Arial" w:hAnsi="Arial"/>
      <w:snapToGrid w:val="0"/>
      <w:sz w:val="24"/>
    </w:rPr>
  </w:style>
  <w:style w:type="paragraph" w:styleId="a6">
    <w:name w:val="header"/>
    <w:basedOn w:val="a"/>
    <w:link w:val="a7"/>
    <w:pPr>
      <w:tabs>
        <w:tab w:val="center" w:pos="4677"/>
        <w:tab w:val="right" w:pos="9355"/>
      </w:tabs>
    </w:pPr>
  </w:style>
  <w:style w:type="paragraph" w:styleId="a8">
    <w:name w:val="Body Text Indent"/>
    <w:basedOn w:val="a"/>
    <w:pPr>
      <w:ind w:firstLine="709"/>
      <w:jc w:val="both"/>
    </w:pPr>
    <w:rPr>
      <w:szCs w:val="20"/>
    </w:rPr>
  </w:style>
  <w:style w:type="paragraph" w:styleId="a9">
    <w:name w:val="Plain Text"/>
    <w:basedOn w:val="a"/>
    <w:link w:val="aa"/>
    <w:uiPriority w:val="99"/>
    <w:rPr>
      <w:rFonts w:ascii="Courier New" w:hAnsi="Courier New"/>
      <w:sz w:val="20"/>
      <w:szCs w:val="20"/>
    </w:rPr>
  </w:style>
  <w:style w:type="paragraph" w:styleId="30">
    <w:name w:val="Body Text Indent 3"/>
    <w:basedOn w:val="a"/>
    <w:pPr>
      <w:ind w:firstLine="709"/>
      <w:jc w:val="both"/>
    </w:pPr>
    <w:rPr>
      <w:sz w:val="20"/>
      <w:szCs w:val="20"/>
    </w:rPr>
  </w:style>
  <w:style w:type="paragraph" w:customStyle="1" w:styleId="11">
    <w:name w:val="Обычный1"/>
    <w:rPr>
      <w:snapToGrid w:val="0"/>
    </w:rPr>
  </w:style>
  <w:style w:type="paragraph" w:customStyle="1" w:styleId="Iauiue">
    <w:name w:val="Iau?iue"/>
    <w:rPr>
      <w:lang w:val="en-US"/>
    </w:rPr>
  </w:style>
  <w:style w:type="paragraph" w:customStyle="1" w:styleId="Iauiue3">
    <w:name w:val="Iau?iue3"/>
  </w:style>
  <w:style w:type="character" w:styleId="ab">
    <w:name w:val="page number"/>
    <w:basedOn w:val="a0"/>
  </w:style>
  <w:style w:type="paragraph" w:styleId="ac">
    <w:name w:val="Body Text"/>
    <w:basedOn w:val="a"/>
    <w:link w:val="ad"/>
    <w:pPr>
      <w:jc w:val="both"/>
    </w:pPr>
    <w:rPr>
      <w:color w:val="000000"/>
    </w:rPr>
  </w:style>
  <w:style w:type="paragraph" w:styleId="ae">
    <w:name w:val="Balloon Text"/>
    <w:basedOn w:val="a"/>
    <w:semiHidden/>
    <w:rPr>
      <w:rFonts w:ascii="Tahoma" w:hAnsi="Tahoma" w:cs="Tahoma"/>
      <w:sz w:val="16"/>
      <w:szCs w:val="16"/>
    </w:rPr>
  </w:style>
  <w:style w:type="table" w:styleId="af">
    <w:name w:val="Table Grid"/>
    <w:basedOn w:val="a1"/>
    <w:rsid w:val="0038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
    <w:name w:val="з3fа3fг3fо3fл3fо3fв3fо3fк3f 3"/>
    <w:basedOn w:val="a"/>
    <w:next w:val="a"/>
    <w:rsid w:val="007B4960"/>
    <w:pPr>
      <w:keepNext/>
      <w:widowControl w:val="0"/>
      <w:autoSpaceDN w:val="0"/>
      <w:adjustRightInd w:val="0"/>
    </w:pPr>
    <w:rPr>
      <w:b/>
      <w:bCs/>
      <w:lang w:val="en-US"/>
    </w:rPr>
  </w:style>
  <w:style w:type="character" w:styleId="af0">
    <w:name w:val="Strong"/>
    <w:qFormat/>
    <w:rsid w:val="009B4B63"/>
    <w:rPr>
      <w:b/>
      <w:bCs/>
    </w:rPr>
  </w:style>
  <w:style w:type="paragraph" w:customStyle="1" w:styleId="21">
    <w:name w:val="Основной текст 21"/>
    <w:basedOn w:val="a"/>
    <w:rsid w:val="005E7648"/>
    <w:pPr>
      <w:widowControl w:val="0"/>
      <w:tabs>
        <w:tab w:val="left" w:pos="564"/>
      </w:tabs>
      <w:spacing w:before="60" w:after="60"/>
      <w:jc w:val="both"/>
    </w:pPr>
    <w:rPr>
      <w:sz w:val="20"/>
      <w:szCs w:val="20"/>
    </w:rPr>
  </w:style>
  <w:style w:type="character" w:styleId="af1">
    <w:name w:val="Hyperlink"/>
    <w:rsid w:val="005A6C31"/>
    <w:rPr>
      <w:color w:val="0000FF"/>
      <w:u w:val="single"/>
    </w:rPr>
  </w:style>
  <w:style w:type="paragraph" w:customStyle="1" w:styleId="1">
    <w:name w:val="Стиль1"/>
    <w:basedOn w:val="a6"/>
    <w:uiPriority w:val="99"/>
    <w:rsid w:val="002F7A6E"/>
    <w:pPr>
      <w:numPr>
        <w:ilvl w:val="1"/>
        <w:numId w:val="7"/>
      </w:numPr>
      <w:tabs>
        <w:tab w:val="clear" w:pos="4677"/>
        <w:tab w:val="clear" w:pos="9355"/>
      </w:tabs>
      <w:ind w:hanging="795"/>
      <w:jc w:val="both"/>
    </w:pPr>
    <w:rPr>
      <w:rFonts w:ascii="CG Times" w:hAnsi="CG Times" w:cs="CG Times"/>
      <w:sz w:val="22"/>
      <w:szCs w:val="22"/>
    </w:rPr>
  </w:style>
  <w:style w:type="paragraph" w:customStyle="1" w:styleId="af2">
    <w:name w:val="Без стиля"/>
    <w:basedOn w:val="a"/>
    <w:semiHidden/>
    <w:rsid w:val="004349CF"/>
    <w:pPr>
      <w:jc w:val="both"/>
    </w:pPr>
    <w:rPr>
      <w:rFonts w:ascii="Arial" w:hAnsi="Arial"/>
      <w:sz w:val="20"/>
      <w:szCs w:val="20"/>
    </w:rPr>
  </w:style>
  <w:style w:type="character" w:customStyle="1" w:styleId="aa">
    <w:name w:val="Текст Знак"/>
    <w:link w:val="a9"/>
    <w:uiPriority w:val="99"/>
    <w:rsid w:val="009D6311"/>
    <w:rPr>
      <w:rFonts w:ascii="Courier New" w:hAnsi="Courier New"/>
    </w:rPr>
  </w:style>
  <w:style w:type="paragraph" w:styleId="af3">
    <w:name w:val="footnote text"/>
    <w:basedOn w:val="a"/>
    <w:link w:val="af4"/>
    <w:uiPriority w:val="99"/>
    <w:rsid w:val="007C757D"/>
    <w:rPr>
      <w:sz w:val="20"/>
      <w:szCs w:val="20"/>
    </w:rPr>
  </w:style>
  <w:style w:type="character" w:customStyle="1" w:styleId="af4">
    <w:name w:val="Текст сноски Знак"/>
    <w:basedOn w:val="a0"/>
    <w:link w:val="af3"/>
    <w:uiPriority w:val="99"/>
    <w:rsid w:val="007C757D"/>
  </w:style>
  <w:style w:type="character" w:styleId="af5">
    <w:name w:val="footnote reference"/>
    <w:uiPriority w:val="99"/>
    <w:rsid w:val="007C757D"/>
    <w:rPr>
      <w:vertAlign w:val="superscript"/>
    </w:rPr>
  </w:style>
  <w:style w:type="paragraph" w:customStyle="1" w:styleId="12">
    <w:name w:val="çàãîëîâîê 1"/>
    <w:basedOn w:val="a"/>
    <w:next w:val="a"/>
    <w:rsid w:val="00854D71"/>
    <w:pPr>
      <w:keepNext/>
      <w:jc w:val="center"/>
    </w:pPr>
    <w:rPr>
      <w:b/>
      <w:szCs w:val="20"/>
    </w:rPr>
  </w:style>
  <w:style w:type="paragraph" w:styleId="af6">
    <w:name w:val="List Paragraph"/>
    <w:basedOn w:val="a"/>
    <w:uiPriority w:val="34"/>
    <w:qFormat/>
    <w:rsid w:val="00BB61EC"/>
    <w:pPr>
      <w:ind w:left="720"/>
      <w:contextualSpacing/>
    </w:pPr>
    <w:rPr>
      <w:sz w:val="20"/>
      <w:szCs w:val="20"/>
    </w:rPr>
  </w:style>
  <w:style w:type="character" w:styleId="af7">
    <w:name w:val="annotation reference"/>
    <w:uiPriority w:val="99"/>
    <w:semiHidden/>
    <w:rsid w:val="007017DE"/>
    <w:rPr>
      <w:sz w:val="16"/>
      <w:szCs w:val="16"/>
    </w:rPr>
  </w:style>
  <w:style w:type="paragraph" w:styleId="af8">
    <w:name w:val="annotation text"/>
    <w:basedOn w:val="a"/>
    <w:link w:val="af9"/>
    <w:uiPriority w:val="99"/>
    <w:semiHidden/>
    <w:rsid w:val="007017DE"/>
    <w:rPr>
      <w:sz w:val="20"/>
      <w:szCs w:val="20"/>
    </w:rPr>
  </w:style>
  <w:style w:type="paragraph" w:styleId="afa">
    <w:name w:val="annotation subject"/>
    <w:basedOn w:val="af8"/>
    <w:next w:val="af8"/>
    <w:semiHidden/>
    <w:rsid w:val="007017DE"/>
    <w:rPr>
      <w:b/>
      <w:bCs/>
    </w:rPr>
  </w:style>
  <w:style w:type="character" w:customStyle="1" w:styleId="af9">
    <w:name w:val="Текст примечания Знак"/>
    <w:link w:val="af8"/>
    <w:uiPriority w:val="99"/>
    <w:semiHidden/>
    <w:rsid w:val="005B0B68"/>
  </w:style>
  <w:style w:type="numbering" w:customStyle="1" w:styleId="13">
    <w:name w:val="Нет списка1"/>
    <w:next w:val="a2"/>
    <w:uiPriority w:val="99"/>
    <w:semiHidden/>
    <w:unhideWhenUsed/>
    <w:rsid w:val="00E5123C"/>
  </w:style>
  <w:style w:type="character" w:customStyle="1" w:styleId="a4">
    <w:name w:val="Нижний колонтитул Знак"/>
    <w:link w:val="a3"/>
    <w:uiPriority w:val="99"/>
    <w:rsid w:val="00E5123C"/>
  </w:style>
  <w:style w:type="character" w:customStyle="1" w:styleId="a7">
    <w:name w:val="Верхний колонтитул Знак"/>
    <w:link w:val="a6"/>
    <w:rsid w:val="00E5123C"/>
    <w:rPr>
      <w:sz w:val="24"/>
      <w:szCs w:val="24"/>
    </w:rPr>
  </w:style>
  <w:style w:type="character" w:customStyle="1" w:styleId="ad">
    <w:name w:val="Основной текст Знак"/>
    <w:link w:val="ac"/>
    <w:rsid w:val="00E5123C"/>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qFormat/>
    <w:pPr>
      <w:keepNext/>
      <w:outlineLvl w:val="0"/>
    </w:pPr>
    <w:rPr>
      <w:szCs w:val="20"/>
    </w:rPr>
  </w:style>
  <w:style w:type="paragraph" w:styleId="2">
    <w:name w:val="heading 2"/>
    <w:basedOn w:val="a"/>
    <w:next w:val="a"/>
    <w:qFormat/>
    <w:pPr>
      <w:keepNext/>
      <w:spacing w:after="120"/>
      <w:ind w:firstLine="709"/>
      <w:jc w:val="center"/>
      <w:outlineLvl w:val="1"/>
    </w:pPr>
    <w:rPr>
      <w:b/>
      <w:szCs w:val="20"/>
    </w:rPr>
  </w:style>
  <w:style w:type="paragraph" w:styleId="3">
    <w:name w:val="heading 3"/>
    <w:basedOn w:val="a"/>
    <w:next w:val="a"/>
    <w:qFormat/>
    <w:pPr>
      <w:keepNext/>
      <w:spacing w:before="120" w:after="480"/>
      <w:jc w:val="center"/>
      <w:outlineLvl w:val="2"/>
    </w:pPr>
    <w:rPr>
      <w:b/>
      <w:bCs/>
      <w:color w:val="000000"/>
    </w:rPr>
  </w:style>
  <w:style w:type="paragraph" w:styleId="4">
    <w:name w:val="heading 4"/>
    <w:basedOn w:val="a"/>
    <w:next w:val="a"/>
    <w:qFormat/>
    <w:pPr>
      <w:keepNext/>
      <w:jc w:val="center"/>
      <w:outlineLvl w:val="3"/>
    </w:pPr>
    <w:rPr>
      <w:b/>
      <w:sz w:val="28"/>
      <w:szCs w:val="20"/>
    </w:rPr>
  </w:style>
  <w:style w:type="paragraph" w:styleId="5">
    <w:name w:val="heading 5"/>
    <w:basedOn w:val="a"/>
    <w:next w:val="a"/>
    <w:qFormat/>
    <w:pPr>
      <w:numPr>
        <w:ilvl w:val="4"/>
        <w:numId w:val="1"/>
      </w:numPr>
      <w:spacing w:before="240" w:after="60"/>
      <w:ind w:left="283" w:hanging="283"/>
      <w:jc w:val="both"/>
      <w:outlineLvl w:val="4"/>
    </w:pPr>
    <w:rPr>
      <w:rFonts w:ascii="Arial" w:hAnsi="Arial"/>
      <w:sz w:val="22"/>
      <w:szCs w:val="20"/>
    </w:rPr>
  </w:style>
  <w:style w:type="paragraph" w:styleId="6">
    <w:name w:val="heading 6"/>
    <w:basedOn w:val="a"/>
    <w:next w:val="a"/>
    <w:qFormat/>
    <w:pPr>
      <w:numPr>
        <w:ilvl w:val="5"/>
        <w:numId w:val="1"/>
      </w:numPr>
      <w:spacing w:before="240" w:after="60"/>
      <w:ind w:left="283" w:hanging="283"/>
      <w:jc w:val="both"/>
      <w:outlineLvl w:val="5"/>
    </w:pPr>
    <w:rPr>
      <w:rFonts w:ascii="Arial" w:hAnsi="Arial"/>
      <w:i/>
      <w:sz w:val="22"/>
      <w:szCs w:val="20"/>
    </w:rPr>
  </w:style>
  <w:style w:type="paragraph" w:styleId="7">
    <w:name w:val="heading 7"/>
    <w:basedOn w:val="a"/>
    <w:next w:val="a"/>
    <w:qFormat/>
    <w:pPr>
      <w:numPr>
        <w:ilvl w:val="6"/>
        <w:numId w:val="1"/>
      </w:numPr>
      <w:spacing w:before="240" w:after="60"/>
      <w:ind w:left="283" w:hanging="283"/>
      <w:jc w:val="both"/>
      <w:outlineLvl w:val="6"/>
    </w:pPr>
    <w:rPr>
      <w:rFonts w:ascii="Arial" w:hAnsi="Arial"/>
      <w:sz w:val="20"/>
      <w:szCs w:val="20"/>
    </w:rPr>
  </w:style>
  <w:style w:type="paragraph" w:styleId="8">
    <w:name w:val="heading 8"/>
    <w:basedOn w:val="a"/>
    <w:next w:val="a"/>
    <w:qFormat/>
    <w:pPr>
      <w:numPr>
        <w:ilvl w:val="7"/>
        <w:numId w:val="1"/>
      </w:numPr>
      <w:spacing w:before="240" w:after="60"/>
      <w:ind w:left="283" w:hanging="283"/>
      <w:jc w:val="both"/>
      <w:outlineLvl w:val="7"/>
    </w:pPr>
    <w:rPr>
      <w:rFonts w:ascii="Arial" w:hAnsi="Arial"/>
      <w:i/>
      <w:sz w:val="20"/>
      <w:szCs w:val="20"/>
    </w:rPr>
  </w:style>
  <w:style w:type="paragraph" w:styleId="9">
    <w:name w:val="heading 9"/>
    <w:basedOn w:val="a"/>
    <w:next w:val="a"/>
    <w:qFormat/>
    <w:pPr>
      <w:numPr>
        <w:ilvl w:val="8"/>
        <w:numId w:val="1"/>
      </w:numPr>
      <w:spacing w:before="240" w:after="60"/>
      <w:ind w:left="283" w:hanging="283"/>
      <w:jc w:val="both"/>
      <w:outlineLvl w:val="8"/>
    </w:pPr>
    <w:rPr>
      <w:rFonts w:ascii="Arial" w:hAnsi="Arial"/>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rPr>
      <w:sz w:val="20"/>
      <w:szCs w:val="20"/>
    </w:rPr>
  </w:style>
  <w:style w:type="paragraph" w:styleId="a5">
    <w:name w:val="Title"/>
    <w:basedOn w:val="a"/>
    <w:qFormat/>
    <w:pPr>
      <w:jc w:val="center"/>
    </w:pPr>
    <w:rPr>
      <w:b/>
      <w:szCs w:val="20"/>
    </w:rPr>
  </w:style>
  <w:style w:type="paragraph" w:styleId="20">
    <w:name w:val="Body Text 2"/>
    <w:basedOn w:val="a"/>
    <w:pPr>
      <w:spacing w:after="120" w:line="264" w:lineRule="auto"/>
      <w:jc w:val="center"/>
    </w:pPr>
    <w:rPr>
      <w:b/>
      <w:sz w:val="28"/>
      <w:szCs w:val="20"/>
    </w:rPr>
  </w:style>
  <w:style w:type="paragraph" w:customStyle="1" w:styleId="FR3">
    <w:name w:val="FR3"/>
    <w:pPr>
      <w:widowControl w:val="0"/>
      <w:spacing w:before="420" w:line="300" w:lineRule="auto"/>
    </w:pPr>
    <w:rPr>
      <w:rFonts w:ascii="Arial" w:hAnsi="Arial"/>
      <w:snapToGrid w:val="0"/>
      <w:sz w:val="24"/>
    </w:rPr>
  </w:style>
  <w:style w:type="paragraph" w:styleId="a6">
    <w:name w:val="header"/>
    <w:basedOn w:val="a"/>
    <w:link w:val="a7"/>
    <w:pPr>
      <w:tabs>
        <w:tab w:val="center" w:pos="4677"/>
        <w:tab w:val="right" w:pos="9355"/>
      </w:tabs>
    </w:pPr>
  </w:style>
  <w:style w:type="paragraph" w:styleId="a8">
    <w:name w:val="Body Text Indent"/>
    <w:basedOn w:val="a"/>
    <w:pPr>
      <w:ind w:firstLine="709"/>
      <w:jc w:val="both"/>
    </w:pPr>
    <w:rPr>
      <w:szCs w:val="20"/>
    </w:rPr>
  </w:style>
  <w:style w:type="paragraph" w:styleId="a9">
    <w:name w:val="Plain Text"/>
    <w:basedOn w:val="a"/>
    <w:link w:val="aa"/>
    <w:uiPriority w:val="99"/>
    <w:rPr>
      <w:rFonts w:ascii="Courier New" w:hAnsi="Courier New"/>
      <w:sz w:val="20"/>
      <w:szCs w:val="20"/>
    </w:rPr>
  </w:style>
  <w:style w:type="paragraph" w:styleId="30">
    <w:name w:val="Body Text Indent 3"/>
    <w:basedOn w:val="a"/>
    <w:pPr>
      <w:ind w:firstLine="709"/>
      <w:jc w:val="both"/>
    </w:pPr>
    <w:rPr>
      <w:sz w:val="20"/>
      <w:szCs w:val="20"/>
    </w:rPr>
  </w:style>
  <w:style w:type="paragraph" w:customStyle="1" w:styleId="11">
    <w:name w:val="Обычный1"/>
    <w:rPr>
      <w:snapToGrid w:val="0"/>
    </w:rPr>
  </w:style>
  <w:style w:type="paragraph" w:customStyle="1" w:styleId="Iauiue">
    <w:name w:val="Iau?iue"/>
    <w:rPr>
      <w:lang w:val="en-US"/>
    </w:rPr>
  </w:style>
  <w:style w:type="paragraph" w:customStyle="1" w:styleId="Iauiue3">
    <w:name w:val="Iau?iue3"/>
  </w:style>
  <w:style w:type="character" w:styleId="ab">
    <w:name w:val="page number"/>
    <w:basedOn w:val="a0"/>
  </w:style>
  <w:style w:type="paragraph" w:styleId="ac">
    <w:name w:val="Body Text"/>
    <w:basedOn w:val="a"/>
    <w:link w:val="ad"/>
    <w:pPr>
      <w:jc w:val="both"/>
    </w:pPr>
    <w:rPr>
      <w:color w:val="000000"/>
    </w:rPr>
  </w:style>
  <w:style w:type="paragraph" w:styleId="ae">
    <w:name w:val="Balloon Text"/>
    <w:basedOn w:val="a"/>
    <w:semiHidden/>
    <w:rPr>
      <w:rFonts w:ascii="Tahoma" w:hAnsi="Tahoma" w:cs="Tahoma"/>
      <w:sz w:val="16"/>
      <w:szCs w:val="16"/>
    </w:rPr>
  </w:style>
  <w:style w:type="table" w:styleId="af">
    <w:name w:val="Table Grid"/>
    <w:basedOn w:val="a1"/>
    <w:rsid w:val="00385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3f3f3f3f3f3f3f3f3">
    <w:name w:val="з3fа3fг3fо3fл3fо3fв3fо3fк3f 3"/>
    <w:basedOn w:val="a"/>
    <w:next w:val="a"/>
    <w:rsid w:val="007B4960"/>
    <w:pPr>
      <w:keepNext/>
      <w:widowControl w:val="0"/>
      <w:autoSpaceDN w:val="0"/>
      <w:adjustRightInd w:val="0"/>
    </w:pPr>
    <w:rPr>
      <w:b/>
      <w:bCs/>
      <w:lang w:val="en-US"/>
    </w:rPr>
  </w:style>
  <w:style w:type="character" w:styleId="af0">
    <w:name w:val="Strong"/>
    <w:qFormat/>
    <w:rsid w:val="009B4B63"/>
    <w:rPr>
      <w:b/>
      <w:bCs/>
    </w:rPr>
  </w:style>
  <w:style w:type="paragraph" w:customStyle="1" w:styleId="21">
    <w:name w:val="Основной текст 21"/>
    <w:basedOn w:val="a"/>
    <w:rsid w:val="005E7648"/>
    <w:pPr>
      <w:widowControl w:val="0"/>
      <w:tabs>
        <w:tab w:val="left" w:pos="564"/>
      </w:tabs>
      <w:spacing w:before="60" w:after="60"/>
      <w:jc w:val="both"/>
    </w:pPr>
    <w:rPr>
      <w:sz w:val="20"/>
      <w:szCs w:val="20"/>
    </w:rPr>
  </w:style>
  <w:style w:type="character" w:styleId="af1">
    <w:name w:val="Hyperlink"/>
    <w:rsid w:val="005A6C31"/>
    <w:rPr>
      <w:color w:val="0000FF"/>
      <w:u w:val="single"/>
    </w:rPr>
  </w:style>
  <w:style w:type="paragraph" w:customStyle="1" w:styleId="1">
    <w:name w:val="Стиль1"/>
    <w:basedOn w:val="a6"/>
    <w:uiPriority w:val="99"/>
    <w:rsid w:val="002F7A6E"/>
    <w:pPr>
      <w:numPr>
        <w:ilvl w:val="1"/>
        <w:numId w:val="7"/>
      </w:numPr>
      <w:tabs>
        <w:tab w:val="clear" w:pos="4677"/>
        <w:tab w:val="clear" w:pos="9355"/>
      </w:tabs>
      <w:ind w:hanging="795"/>
      <w:jc w:val="both"/>
    </w:pPr>
    <w:rPr>
      <w:rFonts w:ascii="CG Times" w:hAnsi="CG Times" w:cs="CG Times"/>
      <w:sz w:val="22"/>
      <w:szCs w:val="22"/>
    </w:rPr>
  </w:style>
  <w:style w:type="paragraph" w:customStyle="1" w:styleId="af2">
    <w:name w:val="Без стиля"/>
    <w:basedOn w:val="a"/>
    <w:semiHidden/>
    <w:rsid w:val="004349CF"/>
    <w:pPr>
      <w:jc w:val="both"/>
    </w:pPr>
    <w:rPr>
      <w:rFonts w:ascii="Arial" w:hAnsi="Arial"/>
      <w:sz w:val="20"/>
      <w:szCs w:val="20"/>
    </w:rPr>
  </w:style>
  <w:style w:type="character" w:customStyle="1" w:styleId="aa">
    <w:name w:val="Текст Знак"/>
    <w:link w:val="a9"/>
    <w:uiPriority w:val="99"/>
    <w:rsid w:val="009D6311"/>
    <w:rPr>
      <w:rFonts w:ascii="Courier New" w:hAnsi="Courier New"/>
    </w:rPr>
  </w:style>
  <w:style w:type="paragraph" w:styleId="af3">
    <w:name w:val="footnote text"/>
    <w:basedOn w:val="a"/>
    <w:link w:val="af4"/>
    <w:uiPriority w:val="99"/>
    <w:rsid w:val="007C757D"/>
    <w:rPr>
      <w:sz w:val="20"/>
      <w:szCs w:val="20"/>
    </w:rPr>
  </w:style>
  <w:style w:type="character" w:customStyle="1" w:styleId="af4">
    <w:name w:val="Текст сноски Знак"/>
    <w:basedOn w:val="a0"/>
    <w:link w:val="af3"/>
    <w:uiPriority w:val="99"/>
    <w:rsid w:val="007C757D"/>
  </w:style>
  <w:style w:type="character" w:styleId="af5">
    <w:name w:val="footnote reference"/>
    <w:uiPriority w:val="99"/>
    <w:rsid w:val="007C757D"/>
    <w:rPr>
      <w:vertAlign w:val="superscript"/>
    </w:rPr>
  </w:style>
  <w:style w:type="paragraph" w:customStyle="1" w:styleId="12">
    <w:name w:val="çàãîëîâîê 1"/>
    <w:basedOn w:val="a"/>
    <w:next w:val="a"/>
    <w:rsid w:val="00854D71"/>
    <w:pPr>
      <w:keepNext/>
      <w:jc w:val="center"/>
    </w:pPr>
    <w:rPr>
      <w:b/>
      <w:szCs w:val="20"/>
    </w:rPr>
  </w:style>
  <w:style w:type="paragraph" w:styleId="af6">
    <w:name w:val="List Paragraph"/>
    <w:basedOn w:val="a"/>
    <w:uiPriority w:val="34"/>
    <w:qFormat/>
    <w:rsid w:val="00BB61EC"/>
    <w:pPr>
      <w:ind w:left="720"/>
      <w:contextualSpacing/>
    </w:pPr>
    <w:rPr>
      <w:sz w:val="20"/>
      <w:szCs w:val="20"/>
    </w:rPr>
  </w:style>
  <w:style w:type="character" w:styleId="af7">
    <w:name w:val="annotation reference"/>
    <w:uiPriority w:val="99"/>
    <w:semiHidden/>
    <w:rsid w:val="007017DE"/>
    <w:rPr>
      <w:sz w:val="16"/>
      <w:szCs w:val="16"/>
    </w:rPr>
  </w:style>
  <w:style w:type="paragraph" w:styleId="af8">
    <w:name w:val="annotation text"/>
    <w:basedOn w:val="a"/>
    <w:link w:val="af9"/>
    <w:uiPriority w:val="99"/>
    <w:semiHidden/>
    <w:rsid w:val="007017DE"/>
    <w:rPr>
      <w:sz w:val="20"/>
      <w:szCs w:val="20"/>
    </w:rPr>
  </w:style>
  <w:style w:type="paragraph" w:styleId="afa">
    <w:name w:val="annotation subject"/>
    <w:basedOn w:val="af8"/>
    <w:next w:val="af8"/>
    <w:semiHidden/>
    <w:rsid w:val="007017DE"/>
    <w:rPr>
      <w:b/>
      <w:bCs/>
    </w:rPr>
  </w:style>
  <w:style w:type="character" w:customStyle="1" w:styleId="af9">
    <w:name w:val="Текст примечания Знак"/>
    <w:link w:val="af8"/>
    <w:uiPriority w:val="99"/>
    <w:semiHidden/>
    <w:rsid w:val="005B0B68"/>
  </w:style>
  <w:style w:type="numbering" w:customStyle="1" w:styleId="13">
    <w:name w:val="Нет списка1"/>
    <w:next w:val="a2"/>
    <w:uiPriority w:val="99"/>
    <w:semiHidden/>
    <w:unhideWhenUsed/>
    <w:rsid w:val="00E5123C"/>
  </w:style>
  <w:style w:type="character" w:customStyle="1" w:styleId="a4">
    <w:name w:val="Нижний колонтитул Знак"/>
    <w:link w:val="a3"/>
    <w:uiPriority w:val="99"/>
    <w:rsid w:val="00E5123C"/>
  </w:style>
  <w:style w:type="character" w:customStyle="1" w:styleId="a7">
    <w:name w:val="Верхний колонтитул Знак"/>
    <w:link w:val="a6"/>
    <w:rsid w:val="00E5123C"/>
    <w:rPr>
      <w:sz w:val="24"/>
      <w:szCs w:val="24"/>
    </w:rPr>
  </w:style>
  <w:style w:type="character" w:customStyle="1" w:styleId="ad">
    <w:name w:val="Основной текст Знак"/>
    <w:link w:val="ac"/>
    <w:rsid w:val="00E5123C"/>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309170">
      <w:bodyDiv w:val="1"/>
      <w:marLeft w:val="0"/>
      <w:marRight w:val="0"/>
      <w:marTop w:val="0"/>
      <w:marBottom w:val="0"/>
      <w:divBdr>
        <w:top w:val="none" w:sz="0" w:space="0" w:color="auto"/>
        <w:left w:val="none" w:sz="0" w:space="0" w:color="auto"/>
        <w:bottom w:val="none" w:sz="0" w:space="0" w:color="auto"/>
        <w:right w:val="none" w:sz="0" w:space="0" w:color="auto"/>
      </w:divBdr>
    </w:div>
    <w:div w:id="260263247">
      <w:bodyDiv w:val="1"/>
      <w:marLeft w:val="0"/>
      <w:marRight w:val="0"/>
      <w:marTop w:val="0"/>
      <w:marBottom w:val="0"/>
      <w:divBdr>
        <w:top w:val="none" w:sz="0" w:space="0" w:color="auto"/>
        <w:left w:val="none" w:sz="0" w:space="0" w:color="auto"/>
        <w:bottom w:val="none" w:sz="0" w:space="0" w:color="auto"/>
        <w:right w:val="none" w:sz="0" w:space="0" w:color="auto"/>
      </w:divBdr>
    </w:div>
    <w:div w:id="19756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ankglobus.ru" TargetMode="External"/><Relationship Id="rId4" Type="http://schemas.microsoft.com/office/2007/relationships/stylesWithEffects" Target="stylesWithEffects.xml"/><Relationship Id="rId9" Type="http://schemas.openxmlformats.org/officeDocument/2006/relationships/hyperlink" Target="http://www.bankglobu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2A8B2-4E0F-46CE-BDE7-7B89989D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30</Pages>
  <Words>11340</Words>
  <Characters>82736</Characters>
  <Application>Microsoft Office Word</Application>
  <DocSecurity>0</DocSecurity>
  <Lines>689</Lines>
  <Paragraphs>187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Абсолют Банк</Company>
  <LinksUpToDate>false</LinksUpToDate>
  <CharactersWithSpaces>93889</CharactersWithSpaces>
  <SharedDoc>false</SharedDoc>
  <HLinks>
    <vt:vector size="6" baseType="variant">
      <vt:variant>
        <vt:i4>65621</vt:i4>
      </vt:variant>
      <vt:variant>
        <vt:i4>12</vt:i4>
      </vt:variant>
      <vt:variant>
        <vt:i4>0</vt:i4>
      </vt:variant>
      <vt:variant>
        <vt:i4>5</vt:i4>
      </vt:variant>
      <vt:variant>
        <vt:lpwstr>http://www.bankglobus.ru/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Пользователь</dc:creator>
  <cp:lastModifiedBy>Графшина Ирина Владимировна</cp:lastModifiedBy>
  <cp:revision>5</cp:revision>
  <cp:lastPrinted>2017-05-26T07:02:00Z</cp:lastPrinted>
  <dcterms:created xsi:type="dcterms:W3CDTF">2019-02-26T08:24:00Z</dcterms:created>
  <dcterms:modified xsi:type="dcterms:W3CDTF">2019-02-28T08:57:00Z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